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4AB82A" w14:textId="77777777" w:rsidR="002A0D43" w:rsidRDefault="002A0D43" w:rsidP="002A0D43">
      <w:pPr>
        <w:spacing w:after="0" w:line="480" w:lineRule="auto"/>
        <w:jc w:val="both"/>
        <w:rPr>
          <w:rFonts w:ascii="Times New Roman" w:hAnsi="Times New Roman" w:cs="Times New Roman"/>
          <w:b/>
          <w:sz w:val="24"/>
          <w:szCs w:val="24"/>
          <w:lang w:val="en"/>
        </w:rPr>
      </w:pPr>
      <w:bookmarkStart w:id="0" w:name="_GoBack"/>
      <w:bookmarkEnd w:id="0"/>
      <w:r w:rsidRPr="002006F9">
        <w:rPr>
          <w:rFonts w:ascii="Times New Roman" w:hAnsi="Times New Roman" w:cs="Times New Roman"/>
          <w:b/>
          <w:sz w:val="24"/>
          <w:szCs w:val="24"/>
          <w:lang w:val="en"/>
        </w:rPr>
        <w:t>Ruptured mycotic aneurysm after intravesical instillation for bladder tumor</w:t>
      </w:r>
    </w:p>
    <w:p w14:paraId="748806AF" w14:textId="77777777" w:rsidR="002A0D43" w:rsidRPr="00444D92" w:rsidRDefault="002A0D43" w:rsidP="002A0D43">
      <w:pPr>
        <w:spacing w:after="0" w:line="480" w:lineRule="auto"/>
        <w:jc w:val="both"/>
        <w:rPr>
          <w:rFonts w:ascii="Times New Roman" w:hAnsi="Times New Roman" w:cs="Times New Roman"/>
          <w:i/>
          <w:sz w:val="24"/>
          <w:szCs w:val="24"/>
        </w:rPr>
      </w:pPr>
      <w:proofErr w:type="spellStart"/>
      <w:r w:rsidRPr="00444D92">
        <w:rPr>
          <w:rFonts w:ascii="Times New Roman" w:hAnsi="Times New Roman" w:cs="Times New Roman"/>
          <w:i/>
          <w:sz w:val="24"/>
          <w:szCs w:val="24"/>
        </w:rPr>
        <w:t>Authors</w:t>
      </w:r>
      <w:proofErr w:type="spellEnd"/>
      <w:r w:rsidRPr="00444D92">
        <w:rPr>
          <w:rFonts w:ascii="Times New Roman" w:hAnsi="Times New Roman" w:cs="Times New Roman"/>
          <w:i/>
          <w:sz w:val="24"/>
          <w:szCs w:val="24"/>
        </w:rPr>
        <w:t>:</w:t>
      </w:r>
    </w:p>
    <w:p w14:paraId="21756934" w14:textId="77777777" w:rsidR="002A0D43" w:rsidRPr="00444D92" w:rsidRDefault="002A0D43" w:rsidP="002A0D4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Raffaella </w:t>
      </w:r>
      <w:proofErr w:type="spellStart"/>
      <w:r>
        <w:rPr>
          <w:rFonts w:ascii="Times New Roman" w:hAnsi="Times New Roman" w:cs="Times New Roman"/>
          <w:sz w:val="24"/>
          <w:szCs w:val="24"/>
        </w:rPr>
        <w:t>Berchiolli</w:t>
      </w:r>
      <w:proofErr w:type="spellEnd"/>
      <w:r>
        <w:rPr>
          <w:rFonts w:ascii="Times New Roman" w:hAnsi="Times New Roman" w:cs="Times New Roman"/>
          <w:sz w:val="24"/>
          <w:szCs w:val="24"/>
        </w:rPr>
        <w:t xml:space="preserve">, </w:t>
      </w:r>
    </w:p>
    <w:p w14:paraId="3051ACA9" w14:textId="77777777" w:rsidR="002A0D43" w:rsidRPr="00444D92" w:rsidRDefault="002A0D43" w:rsidP="002A0D4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Davide M. Mocellin, </w:t>
      </w:r>
    </w:p>
    <w:p w14:paraId="48598EC9" w14:textId="77777777" w:rsidR="002A0D43" w:rsidRDefault="002A0D43" w:rsidP="002A0D43">
      <w:pPr>
        <w:spacing w:after="0" w:line="480" w:lineRule="auto"/>
        <w:jc w:val="both"/>
        <w:rPr>
          <w:rFonts w:ascii="Times New Roman" w:hAnsi="Times New Roman" w:cs="Times New Roman"/>
          <w:sz w:val="24"/>
          <w:szCs w:val="24"/>
          <w:vertAlign w:val="superscript"/>
        </w:rPr>
      </w:pPr>
      <w:r w:rsidRPr="00444D92">
        <w:rPr>
          <w:rFonts w:ascii="Times New Roman" w:hAnsi="Times New Roman" w:cs="Times New Roman"/>
          <w:sz w:val="24"/>
          <w:szCs w:val="24"/>
        </w:rPr>
        <w:t xml:space="preserve">Michele Marconi, </w:t>
      </w:r>
    </w:p>
    <w:p w14:paraId="2EC7821F" w14:textId="77777777" w:rsidR="002A0D43" w:rsidRDefault="002A0D43" w:rsidP="002A0D43">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Francesca Tomei, </w:t>
      </w:r>
    </w:p>
    <w:p w14:paraId="36D7B594" w14:textId="77777777" w:rsidR="002A0D43" w:rsidRPr="00CF4CD8" w:rsidRDefault="002A0D43" w:rsidP="002A0D4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Irene Bargellini, </w:t>
      </w:r>
    </w:p>
    <w:p w14:paraId="0C5DD233" w14:textId="77777777" w:rsidR="002A0D43" w:rsidRPr="00444D92" w:rsidRDefault="002A0D43" w:rsidP="002A0D4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Roberta Zanca, </w:t>
      </w:r>
    </w:p>
    <w:p w14:paraId="0655A36E" w14:textId="77777777" w:rsidR="002A0D43" w:rsidRPr="00444D92" w:rsidRDefault="002A0D43" w:rsidP="002A0D4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Paola Erba</w:t>
      </w:r>
      <w:r w:rsidRPr="00444D92">
        <w:rPr>
          <w:rFonts w:ascii="Times New Roman" w:hAnsi="Times New Roman" w:cs="Times New Roman"/>
          <w:sz w:val="24"/>
          <w:szCs w:val="24"/>
        </w:rPr>
        <w:t xml:space="preserve">, </w:t>
      </w:r>
    </w:p>
    <w:p w14:paraId="1E6B6F95" w14:textId="77777777" w:rsidR="002A0D43" w:rsidRPr="00444D92" w:rsidRDefault="002A0D43" w:rsidP="002A0D43">
      <w:pPr>
        <w:spacing w:after="0" w:line="480" w:lineRule="auto"/>
        <w:jc w:val="both"/>
        <w:rPr>
          <w:rFonts w:ascii="Times New Roman" w:hAnsi="Times New Roman" w:cs="Times New Roman"/>
          <w:sz w:val="24"/>
          <w:szCs w:val="24"/>
        </w:rPr>
      </w:pPr>
      <w:r w:rsidRPr="00444D92">
        <w:rPr>
          <w:rFonts w:ascii="Times New Roman" w:hAnsi="Times New Roman" w:cs="Times New Roman"/>
          <w:sz w:val="24"/>
          <w:szCs w:val="24"/>
        </w:rPr>
        <w:t>M</w:t>
      </w:r>
      <w:r>
        <w:rPr>
          <w:rFonts w:ascii="Times New Roman" w:hAnsi="Times New Roman" w:cs="Times New Roman"/>
          <w:sz w:val="24"/>
          <w:szCs w:val="24"/>
        </w:rPr>
        <w:t xml:space="preserve">auro Ferrari, </w:t>
      </w:r>
    </w:p>
    <w:p w14:paraId="1AA45896" w14:textId="77777777" w:rsidR="002A0D43" w:rsidRDefault="002A0D43" w:rsidP="002A0D43">
      <w:pPr>
        <w:spacing w:after="0" w:line="480" w:lineRule="auto"/>
        <w:jc w:val="both"/>
        <w:rPr>
          <w:rFonts w:ascii="Times New Roman" w:hAnsi="Times New Roman" w:cs="Times New Roman"/>
          <w:sz w:val="24"/>
          <w:szCs w:val="24"/>
        </w:rPr>
      </w:pPr>
      <w:r w:rsidRPr="00444D92">
        <w:rPr>
          <w:rFonts w:ascii="Times New Roman" w:hAnsi="Times New Roman" w:cs="Times New Roman"/>
          <w:sz w:val="24"/>
          <w:szCs w:val="24"/>
          <w:vertAlign w:val="superscript"/>
        </w:rPr>
        <w:t xml:space="preserve">1 </w:t>
      </w:r>
      <w:proofErr w:type="spellStart"/>
      <w:r w:rsidRPr="00444D92">
        <w:rPr>
          <w:rFonts w:ascii="Times New Roman" w:hAnsi="Times New Roman" w:cs="Times New Roman"/>
          <w:sz w:val="24"/>
          <w:szCs w:val="24"/>
        </w:rPr>
        <w:t>Vascular</w:t>
      </w:r>
      <w:proofErr w:type="spellEnd"/>
      <w:r w:rsidRPr="00444D92">
        <w:rPr>
          <w:rFonts w:ascii="Times New Roman" w:hAnsi="Times New Roman" w:cs="Times New Roman"/>
          <w:sz w:val="24"/>
          <w:szCs w:val="24"/>
        </w:rPr>
        <w:t xml:space="preserve"> Surgery Unit, Azienda Ospedaliero Universitaria Pisana</w:t>
      </w:r>
      <w:r>
        <w:rPr>
          <w:rFonts w:ascii="Times New Roman" w:hAnsi="Times New Roman" w:cs="Times New Roman"/>
          <w:sz w:val="24"/>
          <w:szCs w:val="24"/>
        </w:rPr>
        <w:t>,</w:t>
      </w:r>
      <w:r w:rsidRPr="003079E5">
        <w:rPr>
          <w:rFonts w:ascii="Times New Roman" w:hAnsi="Times New Roman" w:cs="Times New Roman"/>
          <w:sz w:val="24"/>
          <w:szCs w:val="24"/>
        </w:rPr>
        <w:t xml:space="preserve"> Pisa, </w:t>
      </w:r>
      <w:proofErr w:type="spellStart"/>
      <w:r w:rsidRPr="003079E5">
        <w:rPr>
          <w:rFonts w:ascii="Times New Roman" w:hAnsi="Times New Roman" w:cs="Times New Roman"/>
          <w:sz w:val="24"/>
          <w:szCs w:val="24"/>
        </w:rPr>
        <w:t>Italy</w:t>
      </w:r>
      <w:proofErr w:type="spellEnd"/>
    </w:p>
    <w:p w14:paraId="2DE72179" w14:textId="77777777" w:rsidR="002A0D43" w:rsidRDefault="002A0D43" w:rsidP="002A0D43">
      <w:pPr>
        <w:spacing w:after="0" w:line="480" w:lineRule="auto"/>
        <w:jc w:val="both"/>
        <w:rPr>
          <w:rFonts w:ascii="Times New Roman" w:hAnsi="Times New Roman" w:cs="Times New Roman"/>
          <w:sz w:val="24"/>
          <w:szCs w:val="24"/>
        </w:rPr>
      </w:pPr>
      <w:r>
        <w:rPr>
          <w:rFonts w:ascii="Times New Roman" w:hAnsi="Times New Roman" w:cs="Times New Roman"/>
          <w:sz w:val="24"/>
          <w:szCs w:val="24"/>
          <w:vertAlign w:val="superscript"/>
        </w:rPr>
        <w:t>2</w:t>
      </w:r>
      <w:r w:rsidRPr="00444D92">
        <w:rPr>
          <w:rFonts w:ascii="Times New Roman" w:hAnsi="Times New Roman" w:cs="Times New Roman"/>
          <w:sz w:val="24"/>
          <w:szCs w:val="24"/>
          <w:vertAlign w:val="superscript"/>
        </w:rPr>
        <w:t xml:space="preserve"> </w:t>
      </w:r>
      <w:proofErr w:type="spellStart"/>
      <w:r>
        <w:rPr>
          <w:rFonts w:ascii="Times New Roman" w:hAnsi="Times New Roman" w:cs="Times New Roman"/>
          <w:sz w:val="24"/>
          <w:szCs w:val="24"/>
        </w:rPr>
        <w:t>Interventional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Radiology</w:t>
      </w:r>
      <w:proofErr w:type="spellEnd"/>
      <w:r>
        <w:rPr>
          <w:rFonts w:ascii="Times New Roman" w:hAnsi="Times New Roman" w:cs="Times New Roman"/>
          <w:sz w:val="24"/>
          <w:szCs w:val="24"/>
        </w:rPr>
        <w:t xml:space="preserve"> Unit</w:t>
      </w:r>
      <w:r w:rsidRPr="00444D92">
        <w:rPr>
          <w:rFonts w:ascii="Times New Roman" w:hAnsi="Times New Roman" w:cs="Times New Roman"/>
          <w:sz w:val="24"/>
          <w:szCs w:val="24"/>
        </w:rPr>
        <w:t>, Azienda Ospedaliero Universitaria Pisana</w:t>
      </w:r>
      <w:r>
        <w:rPr>
          <w:rFonts w:ascii="Times New Roman" w:hAnsi="Times New Roman" w:cs="Times New Roman"/>
          <w:sz w:val="24"/>
          <w:szCs w:val="24"/>
        </w:rPr>
        <w:t>,</w:t>
      </w:r>
      <w:r w:rsidRPr="003079E5">
        <w:rPr>
          <w:rFonts w:ascii="Times New Roman" w:hAnsi="Times New Roman" w:cs="Times New Roman"/>
          <w:sz w:val="24"/>
          <w:szCs w:val="24"/>
        </w:rPr>
        <w:t xml:space="preserve"> Pisa, </w:t>
      </w:r>
      <w:proofErr w:type="spellStart"/>
      <w:r w:rsidRPr="003079E5">
        <w:rPr>
          <w:rFonts w:ascii="Times New Roman" w:hAnsi="Times New Roman" w:cs="Times New Roman"/>
          <w:sz w:val="24"/>
          <w:szCs w:val="24"/>
        </w:rPr>
        <w:t>Italy</w:t>
      </w:r>
      <w:proofErr w:type="spellEnd"/>
    </w:p>
    <w:p w14:paraId="16FBF487" w14:textId="77777777" w:rsidR="002A0D43" w:rsidRPr="003079E5" w:rsidRDefault="002A0D43" w:rsidP="002A0D43">
      <w:pPr>
        <w:spacing w:after="0" w:line="480" w:lineRule="auto"/>
        <w:jc w:val="both"/>
        <w:rPr>
          <w:rFonts w:ascii="Times New Roman" w:hAnsi="Times New Roman" w:cs="Times New Roman"/>
          <w:sz w:val="24"/>
          <w:szCs w:val="24"/>
          <w:lang w:val="en-US"/>
        </w:rPr>
      </w:pPr>
      <w:r w:rsidRPr="008B2DB5">
        <w:rPr>
          <w:rFonts w:ascii="Times New Roman" w:hAnsi="Times New Roman" w:cs="Times New Roman"/>
          <w:sz w:val="24"/>
          <w:szCs w:val="24"/>
          <w:vertAlign w:val="superscript"/>
          <w:lang w:val="en-US"/>
        </w:rPr>
        <w:t xml:space="preserve">3 </w:t>
      </w:r>
      <w:r w:rsidRPr="008B2DB5">
        <w:rPr>
          <w:rFonts w:ascii="Times New Roman" w:hAnsi="Times New Roman" w:cs="Times New Roman"/>
          <w:sz w:val="24"/>
          <w:szCs w:val="24"/>
          <w:lang w:val="en-US"/>
        </w:rPr>
        <w:t xml:space="preserve">Nuclear Medicine, Department of Translational Research and New Technology in Medicine, University of </w:t>
      </w:r>
      <w:r w:rsidRPr="003079E5">
        <w:rPr>
          <w:rFonts w:ascii="Times New Roman" w:hAnsi="Times New Roman" w:cs="Times New Roman"/>
          <w:sz w:val="24"/>
          <w:szCs w:val="24"/>
          <w:lang w:val="en-US"/>
        </w:rPr>
        <w:t>Pisa, Pisa, Italy</w:t>
      </w:r>
    </w:p>
    <w:p w14:paraId="5AE0A327" w14:textId="77777777" w:rsidR="002A0D43" w:rsidRPr="003079E5" w:rsidRDefault="002A0D43" w:rsidP="002A0D43">
      <w:pPr>
        <w:spacing w:after="0" w:line="480" w:lineRule="auto"/>
        <w:jc w:val="both"/>
        <w:rPr>
          <w:rFonts w:ascii="Times New Roman" w:hAnsi="Times New Roman" w:cs="Times New Roman"/>
          <w:sz w:val="24"/>
          <w:szCs w:val="24"/>
          <w:lang w:val="en-US"/>
        </w:rPr>
      </w:pPr>
    </w:p>
    <w:p w14:paraId="76DFED46" w14:textId="77777777" w:rsidR="002A0D43" w:rsidRPr="008B2DB5" w:rsidRDefault="002A0D43" w:rsidP="002A0D43">
      <w:pPr>
        <w:spacing w:after="0" w:line="480" w:lineRule="auto"/>
        <w:jc w:val="both"/>
        <w:rPr>
          <w:rFonts w:ascii="Times New Roman" w:hAnsi="Times New Roman" w:cs="Times New Roman"/>
          <w:i/>
          <w:sz w:val="24"/>
          <w:szCs w:val="24"/>
          <w:lang w:val="en-US"/>
        </w:rPr>
      </w:pPr>
    </w:p>
    <w:p w14:paraId="079E9C08" w14:textId="77777777" w:rsidR="002A0D43" w:rsidRPr="003079E5" w:rsidRDefault="002A0D43" w:rsidP="002A0D43">
      <w:pPr>
        <w:spacing w:after="0" w:line="480" w:lineRule="auto"/>
        <w:jc w:val="both"/>
        <w:rPr>
          <w:rFonts w:ascii="Times New Roman" w:hAnsi="Times New Roman" w:cs="Times New Roman"/>
          <w:i/>
          <w:sz w:val="24"/>
          <w:szCs w:val="24"/>
        </w:rPr>
      </w:pPr>
      <w:proofErr w:type="spellStart"/>
      <w:r w:rsidRPr="003079E5">
        <w:rPr>
          <w:rFonts w:ascii="Times New Roman" w:hAnsi="Times New Roman" w:cs="Times New Roman"/>
          <w:i/>
          <w:sz w:val="24"/>
          <w:szCs w:val="24"/>
        </w:rPr>
        <w:t>Corresponding</w:t>
      </w:r>
      <w:proofErr w:type="spellEnd"/>
      <w:r w:rsidRPr="003079E5">
        <w:rPr>
          <w:rFonts w:ascii="Times New Roman" w:hAnsi="Times New Roman" w:cs="Times New Roman"/>
          <w:i/>
          <w:sz w:val="24"/>
          <w:szCs w:val="24"/>
        </w:rPr>
        <w:t xml:space="preserve"> </w:t>
      </w:r>
      <w:proofErr w:type="spellStart"/>
      <w:r w:rsidRPr="003079E5">
        <w:rPr>
          <w:rFonts w:ascii="Times New Roman" w:hAnsi="Times New Roman" w:cs="Times New Roman"/>
          <w:i/>
          <w:sz w:val="24"/>
          <w:szCs w:val="24"/>
        </w:rPr>
        <w:t>author</w:t>
      </w:r>
      <w:proofErr w:type="spellEnd"/>
      <w:r w:rsidRPr="003079E5">
        <w:rPr>
          <w:rFonts w:ascii="Times New Roman" w:hAnsi="Times New Roman" w:cs="Times New Roman"/>
          <w:i/>
          <w:sz w:val="24"/>
          <w:szCs w:val="24"/>
        </w:rPr>
        <w:t xml:space="preserve">: </w:t>
      </w:r>
    </w:p>
    <w:p w14:paraId="6AD48D49" w14:textId="77777777" w:rsidR="002A0D43" w:rsidRPr="003079E5" w:rsidRDefault="002A0D43" w:rsidP="002A0D43">
      <w:pPr>
        <w:spacing w:after="0" w:line="480" w:lineRule="auto"/>
        <w:jc w:val="both"/>
        <w:rPr>
          <w:rFonts w:ascii="Times New Roman" w:hAnsi="Times New Roman" w:cs="Times New Roman"/>
          <w:sz w:val="24"/>
          <w:szCs w:val="24"/>
        </w:rPr>
      </w:pPr>
      <w:r w:rsidRPr="003079E5">
        <w:rPr>
          <w:rFonts w:ascii="Times New Roman" w:hAnsi="Times New Roman" w:cs="Times New Roman"/>
          <w:sz w:val="24"/>
          <w:szCs w:val="24"/>
        </w:rPr>
        <w:t xml:space="preserve">Michele Marconi. </w:t>
      </w:r>
    </w:p>
    <w:p w14:paraId="773D1411" w14:textId="77777777" w:rsidR="002A0D43" w:rsidRPr="003079E5" w:rsidRDefault="002A0D43" w:rsidP="002A0D43">
      <w:pPr>
        <w:spacing w:after="0" w:line="480" w:lineRule="auto"/>
        <w:jc w:val="both"/>
        <w:rPr>
          <w:rStyle w:val="Collegamentoipertestuale"/>
          <w:rFonts w:ascii="Times New Roman" w:hAnsi="Times New Roman" w:cs="Times New Roman"/>
          <w:sz w:val="24"/>
          <w:szCs w:val="24"/>
        </w:rPr>
      </w:pPr>
      <w:r w:rsidRPr="003079E5">
        <w:rPr>
          <w:rFonts w:ascii="Times New Roman" w:hAnsi="Times New Roman" w:cs="Times New Roman"/>
          <w:sz w:val="24"/>
          <w:szCs w:val="24"/>
        </w:rPr>
        <w:t xml:space="preserve">E-mail: </w:t>
      </w:r>
      <w:r w:rsidRPr="003079E5">
        <w:rPr>
          <w:rStyle w:val="Collegamentoipertestuale"/>
          <w:rFonts w:ascii="Times New Roman" w:hAnsi="Times New Roman" w:cs="Times New Roman"/>
          <w:sz w:val="24"/>
          <w:szCs w:val="24"/>
        </w:rPr>
        <w:t>michemarconi@gmail.com</w:t>
      </w:r>
    </w:p>
    <w:p w14:paraId="7D37B567" w14:textId="77777777" w:rsidR="002A0D43" w:rsidRDefault="002A0D43" w:rsidP="002A0D43">
      <w:pPr>
        <w:spacing w:after="0" w:line="480" w:lineRule="auto"/>
        <w:jc w:val="both"/>
        <w:rPr>
          <w:rFonts w:ascii="Times New Roman" w:hAnsi="Times New Roman" w:cs="Times New Roman"/>
          <w:sz w:val="24"/>
          <w:szCs w:val="24"/>
        </w:rPr>
      </w:pPr>
      <w:proofErr w:type="spellStart"/>
      <w:r w:rsidRPr="00444D92">
        <w:rPr>
          <w:rFonts w:ascii="Times New Roman" w:hAnsi="Times New Roman" w:cs="Times New Roman"/>
          <w:sz w:val="24"/>
          <w:szCs w:val="24"/>
        </w:rPr>
        <w:t>Vascular</w:t>
      </w:r>
      <w:proofErr w:type="spellEnd"/>
      <w:r w:rsidRPr="00444D92">
        <w:rPr>
          <w:rFonts w:ascii="Times New Roman" w:hAnsi="Times New Roman" w:cs="Times New Roman"/>
          <w:sz w:val="24"/>
          <w:szCs w:val="24"/>
        </w:rPr>
        <w:t xml:space="preserve"> Surgery Unit, Azienda Ospedaliero Universitaria Pisana</w:t>
      </w:r>
      <w:r>
        <w:rPr>
          <w:rFonts w:ascii="Times New Roman" w:hAnsi="Times New Roman" w:cs="Times New Roman"/>
          <w:sz w:val="24"/>
          <w:szCs w:val="24"/>
        </w:rPr>
        <w:t>.</w:t>
      </w:r>
    </w:p>
    <w:p w14:paraId="5D37198A" w14:textId="77777777" w:rsidR="002A0D43" w:rsidRPr="001B570B" w:rsidRDefault="002A0D43" w:rsidP="002A0D43">
      <w:pPr>
        <w:spacing w:after="0" w:line="480" w:lineRule="auto"/>
        <w:jc w:val="both"/>
        <w:rPr>
          <w:rFonts w:ascii="Times New Roman" w:hAnsi="Times New Roman" w:cs="Times New Roman"/>
          <w:sz w:val="24"/>
          <w:szCs w:val="24"/>
        </w:rPr>
      </w:pPr>
      <w:r w:rsidRPr="001B570B">
        <w:rPr>
          <w:rFonts w:ascii="Times New Roman" w:hAnsi="Times New Roman" w:cs="Times New Roman"/>
          <w:sz w:val="24"/>
          <w:szCs w:val="24"/>
        </w:rPr>
        <w:t xml:space="preserve">Via </w:t>
      </w:r>
      <w:proofErr w:type="spellStart"/>
      <w:r w:rsidRPr="001B570B">
        <w:rPr>
          <w:rFonts w:ascii="Times New Roman" w:hAnsi="Times New Roman" w:cs="Times New Roman"/>
          <w:sz w:val="24"/>
          <w:szCs w:val="24"/>
        </w:rPr>
        <w:t>Paradisa</w:t>
      </w:r>
      <w:proofErr w:type="spellEnd"/>
      <w:r w:rsidRPr="001B570B">
        <w:rPr>
          <w:rFonts w:ascii="Times New Roman" w:hAnsi="Times New Roman" w:cs="Times New Roman"/>
          <w:sz w:val="24"/>
          <w:szCs w:val="24"/>
        </w:rPr>
        <w:t xml:space="preserve">, 2. Pisa. 56124. </w:t>
      </w:r>
      <w:proofErr w:type="spellStart"/>
      <w:r w:rsidRPr="001B570B">
        <w:rPr>
          <w:rFonts w:ascii="Times New Roman" w:hAnsi="Times New Roman" w:cs="Times New Roman"/>
          <w:sz w:val="24"/>
          <w:szCs w:val="24"/>
        </w:rPr>
        <w:t>Italy</w:t>
      </w:r>
      <w:proofErr w:type="spellEnd"/>
      <w:r w:rsidRPr="001B570B">
        <w:rPr>
          <w:rFonts w:ascii="Times New Roman" w:hAnsi="Times New Roman" w:cs="Times New Roman"/>
          <w:sz w:val="24"/>
          <w:szCs w:val="24"/>
        </w:rPr>
        <w:t>.</w:t>
      </w:r>
    </w:p>
    <w:p w14:paraId="25DBBD58" w14:textId="77777777" w:rsidR="002A0D43" w:rsidRPr="001B570B" w:rsidRDefault="002A0D43" w:rsidP="002A0D43">
      <w:pPr>
        <w:spacing w:after="0" w:line="480" w:lineRule="auto"/>
        <w:jc w:val="both"/>
        <w:rPr>
          <w:rFonts w:ascii="Times New Roman" w:hAnsi="Times New Roman" w:cs="Times New Roman"/>
          <w:sz w:val="24"/>
          <w:szCs w:val="24"/>
        </w:rPr>
      </w:pPr>
      <w:r w:rsidRPr="001B570B">
        <w:rPr>
          <w:rFonts w:ascii="Times New Roman" w:hAnsi="Times New Roman" w:cs="Times New Roman"/>
          <w:sz w:val="24"/>
          <w:szCs w:val="24"/>
        </w:rPr>
        <w:t xml:space="preserve">Phone </w:t>
      </w:r>
      <w:proofErr w:type="spellStart"/>
      <w:r w:rsidRPr="001B570B">
        <w:rPr>
          <w:rFonts w:ascii="Times New Roman" w:hAnsi="Times New Roman" w:cs="Times New Roman"/>
          <w:sz w:val="24"/>
          <w:szCs w:val="24"/>
        </w:rPr>
        <w:t>number</w:t>
      </w:r>
      <w:proofErr w:type="spellEnd"/>
      <w:r w:rsidRPr="001B570B">
        <w:rPr>
          <w:rFonts w:ascii="Times New Roman" w:hAnsi="Times New Roman" w:cs="Times New Roman"/>
          <w:sz w:val="24"/>
          <w:szCs w:val="24"/>
        </w:rPr>
        <w:t xml:space="preserve"> 00393287648533</w:t>
      </w:r>
    </w:p>
    <w:p w14:paraId="79FB9642" w14:textId="77777777" w:rsidR="002A0D43" w:rsidRPr="00647B5E" w:rsidRDefault="002A0D43" w:rsidP="002A0D43">
      <w:pPr>
        <w:spacing w:after="0" w:line="480" w:lineRule="auto"/>
        <w:rPr>
          <w:rFonts w:ascii="Times New Roman" w:hAnsi="Times New Roman" w:cs="Times New Roman"/>
          <w:sz w:val="24"/>
          <w:szCs w:val="24"/>
          <w:lang w:val="en-US"/>
        </w:rPr>
      </w:pPr>
      <w:r w:rsidRPr="002A0D43">
        <w:rPr>
          <w:rFonts w:ascii="Times New Roman" w:hAnsi="Times New Roman" w:cs="Times New Roman"/>
          <w:b/>
          <w:sz w:val="24"/>
          <w:szCs w:val="24"/>
          <w:lang w:val="en-US"/>
        </w:rPr>
        <w:br w:type="page"/>
      </w:r>
      <w:r w:rsidRPr="001844E1">
        <w:rPr>
          <w:rFonts w:ascii="Times New Roman" w:hAnsi="Times New Roman" w:cs="Times New Roman"/>
          <w:b/>
          <w:sz w:val="24"/>
          <w:szCs w:val="24"/>
          <w:lang w:val="en-US"/>
        </w:rPr>
        <w:lastRenderedPageBreak/>
        <w:t xml:space="preserve">Abstract </w:t>
      </w:r>
    </w:p>
    <w:p w14:paraId="43C05225" w14:textId="77777777" w:rsidR="002A0D43" w:rsidRPr="006B55A9" w:rsidRDefault="002A0D43" w:rsidP="002A0D43">
      <w:pPr>
        <w:spacing w:after="0"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Introduction</w:t>
      </w:r>
      <w:r w:rsidRPr="001844E1">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Intravesical instillation of </w:t>
      </w:r>
      <w:r w:rsidRPr="002006F9">
        <w:rPr>
          <w:rFonts w:ascii="Times New Roman" w:hAnsi="Times New Roman" w:cs="Times New Roman"/>
          <w:sz w:val="24"/>
          <w:szCs w:val="24"/>
          <w:lang w:val="en-US"/>
        </w:rPr>
        <w:t>Bacillus Calmette-</w:t>
      </w:r>
      <w:proofErr w:type="spellStart"/>
      <w:r w:rsidRPr="002006F9">
        <w:rPr>
          <w:rFonts w:ascii="Times New Roman" w:hAnsi="Times New Roman" w:cs="Times New Roman"/>
          <w:sz w:val="24"/>
          <w:szCs w:val="24"/>
          <w:lang w:val="en-US"/>
        </w:rPr>
        <w:t>Guérin</w:t>
      </w:r>
      <w:proofErr w:type="spellEnd"/>
      <w:r>
        <w:rPr>
          <w:rFonts w:ascii="Times New Roman" w:hAnsi="Times New Roman" w:cs="Times New Roman"/>
          <w:sz w:val="24"/>
          <w:szCs w:val="24"/>
          <w:lang w:val="en-US"/>
        </w:rPr>
        <w:t xml:space="preserve"> (BCG) is an effective, widely used treatment for patient affected by in-situ bladder cancer. Major complications are quite uncommon, but a systemic dissemination of the attenuated strain of </w:t>
      </w:r>
      <w:proofErr w:type="spellStart"/>
      <w:r>
        <w:rPr>
          <w:rFonts w:ascii="Times New Roman" w:hAnsi="Times New Roman" w:cs="Times New Roman"/>
          <w:sz w:val="24"/>
          <w:szCs w:val="24"/>
          <w:lang w:val="en-US"/>
        </w:rPr>
        <w:t>Mycobacteryum</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bovis</w:t>
      </w:r>
      <w:proofErr w:type="spellEnd"/>
      <w:r>
        <w:rPr>
          <w:rFonts w:ascii="Times New Roman" w:hAnsi="Times New Roman" w:cs="Times New Roman"/>
          <w:sz w:val="24"/>
          <w:szCs w:val="24"/>
          <w:lang w:val="en-US"/>
        </w:rPr>
        <w:t xml:space="preserve"> (MB) is possible. Few cases of aortic rupture caused by M. </w:t>
      </w:r>
      <w:proofErr w:type="spellStart"/>
      <w:r>
        <w:rPr>
          <w:rFonts w:ascii="Times New Roman" w:hAnsi="Times New Roman" w:cs="Times New Roman"/>
          <w:sz w:val="24"/>
          <w:szCs w:val="24"/>
          <w:lang w:val="en-US"/>
        </w:rPr>
        <w:t>bovis</w:t>
      </w:r>
      <w:proofErr w:type="spellEnd"/>
      <w:r>
        <w:rPr>
          <w:rFonts w:ascii="Times New Roman" w:hAnsi="Times New Roman" w:cs="Times New Roman"/>
          <w:sz w:val="24"/>
          <w:szCs w:val="24"/>
          <w:lang w:val="en-US"/>
        </w:rPr>
        <w:t xml:space="preserve"> infection</w:t>
      </w:r>
      <w:r w:rsidRPr="002A301D">
        <w:rPr>
          <w:rFonts w:ascii="Times New Roman" w:hAnsi="Times New Roman" w:cs="Times New Roman"/>
          <w:sz w:val="24"/>
          <w:szCs w:val="24"/>
          <w:lang w:val="en-US"/>
        </w:rPr>
        <w:t xml:space="preserve"> </w:t>
      </w:r>
      <w:r>
        <w:rPr>
          <w:rFonts w:ascii="Times New Roman" w:hAnsi="Times New Roman" w:cs="Times New Roman"/>
          <w:sz w:val="24"/>
          <w:szCs w:val="24"/>
          <w:lang w:val="en-US"/>
        </w:rPr>
        <w:t>are described in Literature.</w:t>
      </w:r>
    </w:p>
    <w:p w14:paraId="441C2C22" w14:textId="77777777" w:rsidR="002A0D43" w:rsidRPr="00FA1659" w:rsidRDefault="002A0D43" w:rsidP="002A0D43">
      <w:pPr>
        <w:spacing w:after="0"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 xml:space="preserve">Case report </w:t>
      </w:r>
      <w:r w:rsidRPr="002006F9">
        <w:rPr>
          <w:rFonts w:ascii="Times New Roman" w:hAnsi="Times New Roman" w:cs="Times New Roman"/>
          <w:sz w:val="24"/>
          <w:szCs w:val="24"/>
          <w:lang w:val="en-US"/>
        </w:rPr>
        <w:t>A 70-year–old male</w:t>
      </w:r>
      <w:r>
        <w:rPr>
          <w:rFonts w:ascii="Times New Roman" w:hAnsi="Times New Roman" w:cs="Times New Roman"/>
          <w:sz w:val="24"/>
          <w:szCs w:val="24"/>
          <w:lang w:val="en-US"/>
        </w:rPr>
        <w:t xml:space="preserve">, treated three months before with BCG instillation, </w:t>
      </w:r>
      <w:r w:rsidRPr="002006F9">
        <w:rPr>
          <w:rFonts w:ascii="Times New Roman" w:hAnsi="Times New Roman" w:cs="Times New Roman"/>
          <w:sz w:val="24"/>
          <w:szCs w:val="24"/>
          <w:lang w:val="en-US"/>
        </w:rPr>
        <w:t>presented to the emergency department because of</w:t>
      </w:r>
      <w:r>
        <w:rPr>
          <w:rFonts w:ascii="Times New Roman" w:hAnsi="Times New Roman" w:cs="Times New Roman"/>
          <w:sz w:val="24"/>
          <w:szCs w:val="24"/>
          <w:lang w:val="en-US"/>
        </w:rPr>
        <w:t xml:space="preserve"> </w:t>
      </w:r>
      <w:r w:rsidRPr="002006F9">
        <w:rPr>
          <w:rFonts w:ascii="Times New Roman" w:hAnsi="Times New Roman" w:cs="Times New Roman"/>
          <w:sz w:val="24"/>
          <w:szCs w:val="24"/>
          <w:lang w:val="en-US"/>
        </w:rPr>
        <w:t>a ruptured abdominal aortic aneurysm</w:t>
      </w:r>
      <w:r>
        <w:rPr>
          <w:rFonts w:ascii="Times New Roman" w:hAnsi="Times New Roman" w:cs="Times New Roman"/>
          <w:sz w:val="24"/>
          <w:szCs w:val="24"/>
          <w:lang w:val="en-US"/>
        </w:rPr>
        <w:t xml:space="preserve">. Patient was </w:t>
      </w:r>
      <w:r w:rsidRPr="00FA1659">
        <w:rPr>
          <w:rFonts w:ascii="Times New Roman" w:hAnsi="Times New Roman" w:cs="Times New Roman"/>
          <w:sz w:val="24"/>
          <w:szCs w:val="24"/>
          <w:lang w:val="en-US"/>
        </w:rPr>
        <w:t xml:space="preserve">hemodynamically stable, with a “hostile” abdomen. Thus, an </w:t>
      </w:r>
      <w:proofErr w:type="spellStart"/>
      <w:r w:rsidRPr="00FA1659">
        <w:rPr>
          <w:rFonts w:ascii="Times New Roman" w:hAnsi="Times New Roman" w:cs="Times New Roman"/>
          <w:sz w:val="24"/>
          <w:szCs w:val="24"/>
          <w:lang w:val="en-US"/>
        </w:rPr>
        <w:t>Endologix</w:t>
      </w:r>
      <w:proofErr w:type="spellEnd"/>
      <w:r w:rsidRPr="00FA1659">
        <w:rPr>
          <w:rFonts w:ascii="Times New Roman" w:hAnsi="Times New Roman" w:cs="Times New Roman"/>
          <w:sz w:val="24"/>
          <w:szCs w:val="24"/>
          <w:lang w:val="en-US"/>
        </w:rPr>
        <w:t xml:space="preserve"> AFX endograft was deployed. During post-operatory period, blood inflammatory markers increased, suspicious of a graft infection. SPECT/CT </w:t>
      </w:r>
      <w:r>
        <w:rPr>
          <w:rFonts w:ascii="Times New Roman" w:hAnsi="Times New Roman" w:cs="Times New Roman"/>
          <w:sz w:val="24"/>
          <w:szCs w:val="24"/>
          <w:lang w:val="en-US"/>
        </w:rPr>
        <w:t xml:space="preserve">scan </w:t>
      </w:r>
      <w:r w:rsidRPr="00FA1659">
        <w:rPr>
          <w:rFonts w:ascii="Times New Roman" w:hAnsi="Times New Roman" w:cs="Times New Roman"/>
          <w:sz w:val="24"/>
          <w:szCs w:val="24"/>
          <w:lang w:val="en-US"/>
        </w:rPr>
        <w:t xml:space="preserve">showed aortic increased uptake. Antibiotic therapy was continued but, some days after, patient presented hematemesis and CT scan showed an aorto-enteric fistula. In emergency, the infected graft and aneurysm were removed, enteric fistula closed and an </w:t>
      </w:r>
      <w:proofErr w:type="spellStart"/>
      <w:r w:rsidRPr="00FA1659">
        <w:rPr>
          <w:rFonts w:ascii="Times New Roman" w:hAnsi="Times New Roman" w:cs="Times New Roman"/>
          <w:sz w:val="24"/>
          <w:szCs w:val="24"/>
          <w:lang w:val="en-US"/>
        </w:rPr>
        <w:t>axillo</w:t>
      </w:r>
      <w:proofErr w:type="spellEnd"/>
      <w:r w:rsidRPr="00FA1659">
        <w:rPr>
          <w:rFonts w:ascii="Times New Roman" w:hAnsi="Times New Roman" w:cs="Times New Roman"/>
          <w:sz w:val="24"/>
          <w:szCs w:val="24"/>
          <w:lang w:val="en-US"/>
        </w:rPr>
        <w:t xml:space="preserve">-bifemoral bypass performed. </w:t>
      </w:r>
      <w:r>
        <w:rPr>
          <w:rFonts w:ascii="Times New Roman" w:hAnsi="Times New Roman" w:cs="Times New Roman"/>
          <w:sz w:val="24"/>
          <w:szCs w:val="24"/>
          <w:lang w:val="en-US"/>
        </w:rPr>
        <w:t xml:space="preserve">Patient died </w:t>
      </w:r>
      <w:r w:rsidRPr="002006F9">
        <w:rPr>
          <w:rFonts w:ascii="Times New Roman" w:hAnsi="Times New Roman" w:cs="Times New Roman"/>
          <w:sz w:val="24"/>
          <w:szCs w:val="24"/>
          <w:lang w:val="en-US"/>
        </w:rPr>
        <w:t>25</w:t>
      </w:r>
      <w:r>
        <w:rPr>
          <w:rFonts w:ascii="Times New Roman" w:hAnsi="Times New Roman" w:cs="Times New Roman"/>
          <w:sz w:val="24"/>
          <w:szCs w:val="24"/>
          <w:lang w:val="en-US"/>
        </w:rPr>
        <w:t xml:space="preserve"> days </w:t>
      </w:r>
      <w:r w:rsidRPr="002006F9">
        <w:rPr>
          <w:rFonts w:ascii="Times New Roman" w:hAnsi="Times New Roman" w:cs="Times New Roman"/>
          <w:sz w:val="24"/>
          <w:szCs w:val="24"/>
          <w:lang w:val="en-US"/>
        </w:rPr>
        <w:t xml:space="preserve">after EVAR explant. </w:t>
      </w:r>
    </w:p>
    <w:p w14:paraId="07D5F443" w14:textId="77777777" w:rsidR="002A0D43" w:rsidRPr="00CF2015" w:rsidRDefault="002A0D43" w:rsidP="002A0D43">
      <w:pPr>
        <w:spacing w:after="0" w:line="480" w:lineRule="auto"/>
        <w:jc w:val="both"/>
        <w:rPr>
          <w:rFonts w:ascii="Times New Roman" w:hAnsi="Times New Roman" w:cs="Times New Roman"/>
          <w:b/>
          <w:sz w:val="24"/>
          <w:szCs w:val="24"/>
          <w:lang w:val="en-US"/>
        </w:rPr>
      </w:pPr>
      <w:r w:rsidRPr="00FA1659">
        <w:rPr>
          <w:rFonts w:ascii="Times New Roman" w:hAnsi="Times New Roman" w:cs="Times New Roman"/>
          <w:b/>
          <w:sz w:val="24"/>
          <w:szCs w:val="24"/>
          <w:lang w:val="en-US"/>
        </w:rPr>
        <w:t xml:space="preserve">Discussion </w:t>
      </w:r>
      <w:r w:rsidRPr="00FA1659">
        <w:rPr>
          <w:rFonts w:ascii="Times New Roman" w:hAnsi="Times New Roman" w:cs="Times New Roman"/>
          <w:sz w:val="24"/>
          <w:szCs w:val="24"/>
          <w:lang w:val="en-US"/>
        </w:rPr>
        <w:t>Despite the high suspicion of mycotic aortic aneurysm and graft infection by MB, there is no proof of this theory cause of absence of any positive culture test. MB is a slow growing bacteria and specific culture tests are required in order to identify it; indeed, all our blood and</w:t>
      </w:r>
      <w:r w:rsidRPr="00CF2015">
        <w:rPr>
          <w:rFonts w:ascii="Times New Roman" w:hAnsi="Times New Roman" w:cs="Times New Roman"/>
          <w:sz w:val="24"/>
          <w:szCs w:val="24"/>
          <w:lang w:val="en-US"/>
        </w:rPr>
        <w:t xml:space="preserve"> intraoperative sample</w:t>
      </w:r>
      <w:r>
        <w:rPr>
          <w:rFonts w:ascii="Times New Roman" w:hAnsi="Times New Roman" w:cs="Times New Roman"/>
          <w:sz w:val="24"/>
          <w:szCs w:val="24"/>
          <w:lang w:val="en-US"/>
        </w:rPr>
        <w:t>s</w:t>
      </w:r>
      <w:r w:rsidRPr="00CF2015">
        <w:rPr>
          <w:rFonts w:ascii="Times New Roman" w:hAnsi="Times New Roman" w:cs="Times New Roman"/>
          <w:sz w:val="24"/>
          <w:szCs w:val="24"/>
          <w:lang w:val="en-US"/>
        </w:rPr>
        <w:t xml:space="preserve"> were positive to other bacteria, probably contaminant ones.</w:t>
      </w:r>
    </w:p>
    <w:p w14:paraId="36087500" w14:textId="77777777" w:rsidR="002A0D43" w:rsidRDefault="002A0D43" w:rsidP="002A0D43">
      <w:pPr>
        <w:spacing w:after="0"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Conclusions</w:t>
      </w:r>
      <w:r w:rsidRPr="006B55A9">
        <w:rPr>
          <w:rFonts w:ascii="Times New Roman" w:hAnsi="Times New Roman" w:cs="Times New Roman"/>
          <w:sz w:val="24"/>
          <w:szCs w:val="24"/>
          <w:lang w:val="en-US"/>
        </w:rPr>
        <w:t xml:space="preserve"> </w:t>
      </w:r>
      <w:r w:rsidRPr="002006F9">
        <w:rPr>
          <w:rFonts w:ascii="Times New Roman" w:hAnsi="Times New Roman" w:cs="Times New Roman"/>
          <w:sz w:val="24"/>
          <w:szCs w:val="24"/>
          <w:lang w:val="en-US"/>
        </w:rPr>
        <w:t>Mycotic aneurysm is an extremely rare complication of intravesical BCG therapy</w:t>
      </w:r>
      <w:r>
        <w:rPr>
          <w:rFonts w:ascii="Times New Roman" w:hAnsi="Times New Roman" w:cs="Times New Roman"/>
          <w:sz w:val="24"/>
          <w:szCs w:val="24"/>
          <w:lang w:val="en-US"/>
        </w:rPr>
        <w:t>, but it must be taken into consideration in patients with rapidly growing aortic aneurysms or rupture of a normal aorta, who have been previously submitted to this kind of instillation.</w:t>
      </w:r>
    </w:p>
    <w:p w14:paraId="7D7D3F7D" w14:textId="77777777" w:rsidR="002A0D43" w:rsidRDefault="002A0D43" w:rsidP="002A0D43">
      <w:pPr>
        <w:spacing w:after="0" w:line="480" w:lineRule="auto"/>
        <w:jc w:val="both"/>
        <w:rPr>
          <w:rFonts w:ascii="Times New Roman" w:hAnsi="Times New Roman" w:cs="Times New Roman"/>
          <w:b/>
          <w:sz w:val="24"/>
          <w:szCs w:val="24"/>
          <w:highlight w:val="yellow"/>
          <w:lang w:val="en-US"/>
        </w:rPr>
      </w:pPr>
    </w:p>
    <w:p w14:paraId="48F98AFB" w14:textId="77777777" w:rsidR="002A0D43" w:rsidRPr="002A301D" w:rsidRDefault="002A0D43" w:rsidP="002A0D43">
      <w:pPr>
        <w:spacing w:after="0" w:line="480" w:lineRule="auto"/>
        <w:jc w:val="both"/>
        <w:rPr>
          <w:rFonts w:ascii="Times New Roman" w:hAnsi="Times New Roman" w:cs="Times New Roman"/>
          <w:b/>
          <w:sz w:val="24"/>
          <w:szCs w:val="24"/>
          <w:lang w:val="en-US"/>
        </w:rPr>
      </w:pPr>
      <w:r w:rsidRPr="00647B5E">
        <w:rPr>
          <w:rFonts w:ascii="Times New Roman" w:hAnsi="Times New Roman" w:cs="Times New Roman"/>
          <w:b/>
          <w:sz w:val="24"/>
          <w:szCs w:val="24"/>
          <w:lang w:val="en-US"/>
        </w:rPr>
        <w:t>Keywords:</w:t>
      </w:r>
      <w:r w:rsidRPr="00647B5E">
        <w:rPr>
          <w:lang w:val="en-US"/>
        </w:rPr>
        <w:t xml:space="preserve"> </w:t>
      </w:r>
      <w:r w:rsidRPr="00647B5E">
        <w:rPr>
          <w:rFonts w:ascii="Times New Roman" w:hAnsi="Times New Roman" w:cs="Times New Roman"/>
          <w:sz w:val="24"/>
          <w:szCs w:val="24"/>
          <w:lang w:val="en-US"/>
        </w:rPr>
        <w:t>mycotic aneurysm, intravesical administration, endovascular procedures</w:t>
      </w:r>
    </w:p>
    <w:p w14:paraId="2855A0AB" w14:textId="77777777" w:rsidR="002A0D43" w:rsidRDefault="002A0D43" w:rsidP="002A0D43">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78017FA8" w14:textId="77777777" w:rsidR="002A0D43" w:rsidRPr="00CF2015" w:rsidRDefault="002A0D43" w:rsidP="002A0D43">
      <w:pPr>
        <w:spacing w:after="0" w:line="480" w:lineRule="auto"/>
        <w:rPr>
          <w:rFonts w:ascii="Times New Roman" w:hAnsi="Times New Roman" w:cs="Times New Roman"/>
          <w:b/>
          <w:sz w:val="24"/>
          <w:szCs w:val="24"/>
          <w:lang w:val="en"/>
        </w:rPr>
      </w:pPr>
      <w:r w:rsidRPr="002006F9">
        <w:rPr>
          <w:rFonts w:ascii="Times New Roman" w:hAnsi="Times New Roman" w:cs="Times New Roman"/>
          <w:b/>
          <w:sz w:val="24"/>
          <w:szCs w:val="24"/>
          <w:lang w:val="en"/>
        </w:rPr>
        <w:lastRenderedPageBreak/>
        <w:t>Introduction</w:t>
      </w:r>
    </w:p>
    <w:p w14:paraId="6C8B516E" w14:textId="77777777" w:rsidR="002A0D43" w:rsidRPr="002006F9" w:rsidRDefault="002A0D43" w:rsidP="002A0D43">
      <w:pPr>
        <w:spacing w:after="0" w:line="480" w:lineRule="auto"/>
        <w:jc w:val="both"/>
        <w:rPr>
          <w:rFonts w:ascii="Times New Roman" w:hAnsi="Times New Roman" w:cs="Times New Roman"/>
          <w:sz w:val="24"/>
          <w:szCs w:val="24"/>
          <w:lang w:val="en-US"/>
        </w:rPr>
      </w:pPr>
      <w:r w:rsidRPr="002006F9">
        <w:rPr>
          <w:rFonts w:ascii="Times New Roman" w:hAnsi="Times New Roman" w:cs="Times New Roman"/>
          <w:sz w:val="24"/>
          <w:szCs w:val="24"/>
          <w:lang w:val="en-US"/>
        </w:rPr>
        <w:t>Bacillus Calmette-</w:t>
      </w:r>
      <w:proofErr w:type="spellStart"/>
      <w:r w:rsidRPr="002006F9">
        <w:rPr>
          <w:rFonts w:ascii="Times New Roman" w:hAnsi="Times New Roman" w:cs="Times New Roman"/>
          <w:sz w:val="24"/>
          <w:szCs w:val="24"/>
          <w:lang w:val="en-US"/>
        </w:rPr>
        <w:t>Guérin</w:t>
      </w:r>
      <w:proofErr w:type="spellEnd"/>
      <w:r w:rsidRPr="002006F9">
        <w:rPr>
          <w:rFonts w:ascii="Times New Roman" w:hAnsi="Times New Roman" w:cs="Times New Roman"/>
          <w:sz w:val="24"/>
          <w:szCs w:val="24"/>
          <w:lang w:val="en-US"/>
        </w:rPr>
        <w:t xml:space="preserve"> (BCG) </w:t>
      </w:r>
      <w:r>
        <w:rPr>
          <w:rFonts w:ascii="Times New Roman" w:hAnsi="Times New Roman" w:cs="Times New Roman"/>
          <w:sz w:val="24"/>
          <w:szCs w:val="24"/>
          <w:lang w:val="en-US"/>
        </w:rPr>
        <w:t xml:space="preserve">is a live </w:t>
      </w:r>
      <w:r w:rsidRPr="002006F9">
        <w:rPr>
          <w:rFonts w:ascii="Times New Roman" w:hAnsi="Times New Roman" w:cs="Times New Roman"/>
          <w:sz w:val="24"/>
          <w:szCs w:val="24"/>
          <w:lang w:val="en-US"/>
        </w:rPr>
        <w:t xml:space="preserve">attenuated strain of </w:t>
      </w:r>
      <w:proofErr w:type="spellStart"/>
      <w:r w:rsidRPr="002006F9">
        <w:rPr>
          <w:rFonts w:ascii="Times New Roman" w:hAnsi="Times New Roman" w:cs="Times New Roman"/>
          <w:sz w:val="24"/>
          <w:szCs w:val="24"/>
          <w:lang w:val="en-US"/>
        </w:rPr>
        <w:t>Mycobacteryum</w:t>
      </w:r>
      <w:proofErr w:type="spellEnd"/>
      <w:r w:rsidRPr="002006F9">
        <w:rPr>
          <w:rFonts w:ascii="Times New Roman" w:hAnsi="Times New Roman" w:cs="Times New Roman"/>
          <w:sz w:val="24"/>
          <w:szCs w:val="24"/>
          <w:lang w:val="en-US"/>
        </w:rPr>
        <w:t xml:space="preserve"> </w:t>
      </w:r>
      <w:proofErr w:type="spellStart"/>
      <w:r w:rsidRPr="002006F9">
        <w:rPr>
          <w:rFonts w:ascii="Times New Roman" w:hAnsi="Times New Roman" w:cs="Times New Roman"/>
          <w:sz w:val="24"/>
          <w:szCs w:val="24"/>
          <w:lang w:val="en-US"/>
        </w:rPr>
        <w:t>bovis</w:t>
      </w:r>
      <w:proofErr w:type="spellEnd"/>
      <w:r>
        <w:rPr>
          <w:rFonts w:ascii="Times New Roman" w:hAnsi="Times New Roman" w:cs="Times New Roman"/>
          <w:sz w:val="24"/>
          <w:szCs w:val="24"/>
          <w:lang w:val="en-US"/>
        </w:rPr>
        <w:t xml:space="preserve"> (MB),</w:t>
      </w:r>
      <w:r w:rsidRPr="002006F9">
        <w:rPr>
          <w:rFonts w:ascii="Times New Roman" w:hAnsi="Times New Roman" w:cs="Times New Roman"/>
          <w:sz w:val="24"/>
          <w:szCs w:val="24"/>
          <w:lang w:val="en-US"/>
        </w:rPr>
        <w:t xml:space="preserve"> part of Mycobacterium </w:t>
      </w:r>
      <w:proofErr w:type="spellStart"/>
      <w:r w:rsidRPr="002006F9">
        <w:rPr>
          <w:rFonts w:ascii="Times New Roman" w:hAnsi="Times New Roman" w:cs="Times New Roman"/>
          <w:sz w:val="24"/>
          <w:szCs w:val="24"/>
          <w:lang w:val="en-US"/>
        </w:rPr>
        <w:t>Tubercolosis</w:t>
      </w:r>
      <w:proofErr w:type="spellEnd"/>
      <w:r w:rsidRPr="002006F9">
        <w:rPr>
          <w:rFonts w:ascii="Times New Roman" w:hAnsi="Times New Roman" w:cs="Times New Roman"/>
          <w:sz w:val="24"/>
          <w:szCs w:val="24"/>
          <w:lang w:val="en-US"/>
        </w:rPr>
        <w:t xml:space="preserve"> complex</w:t>
      </w:r>
      <w:r>
        <w:rPr>
          <w:rFonts w:ascii="Times New Roman" w:hAnsi="Times New Roman" w:cs="Times New Roman"/>
          <w:sz w:val="24"/>
          <w:szCs w:val="24"/>
          <w:lang w:val="en-US"/>
        </w:rPr>
        <w:t>,</w:t>
      </w:r>
      <w:r w:rsidRPr="002006F9">
        <w:rPr>
          <w:rFonts w:ascii="Times New Roman" w:hAnsi="Times New Roman" w:cs="Times New Roman"/>
          <w:sz w:val="24"/>
          <w:szCs w:val="24"/>
          <w:lang w:val="en-US"/>
        </w:rPr>
        <w:t xml:space="preserve"> and </w:t>
      </w:r>
      <w:r>
        <w:rPr>
          <w:rFonts w:ascii="Times New Roman" w:hAnsi="Times New Roman" w:cs="Times New Roman"/>
          <w:sz w:val="24"/>
          <w:szCs w:val="24"/>
          <w:lang w:val="en-US"/>
        </w:rPr>
        <w:t>it is an effective</w:t>
      </w:r>
      <w:r w:rsidRPr="002006F9">
        <w:rPr>
          <w:rFonts w:ascii="Times New Roman" w:hAnsi="Times New Roman" w:cs="Times New Roman"/>
          <w:sz w:val="24"/>
          <w:szCs w:val="24"/>
          <w:lang w:val="en-US"/>
        </w:rPr>
        <w:t xml:space="preserve"> treatment for patients with stage T1 grade 3 bladder tumors, when applied topically by intravesical instillation. </w:t>
      </w:r>
      <w:r>
        <w:rPr>
          <w:rFonts w:ascii="Times New Roman" w:hAnsi="Times New Roman" w:cs="Times New Roman"/>
          <w:sz w:val="24"/>
          <w:szCs w:val="24"/>
          <w:lang w:val="en-US"/>
        </w:rPr>
        <w:t xml:space="preserve">The instillation </w:t>
      </w:r>
      <w:r w:rsidRPr="002006F9">
        <w:rPr>
          <w:rFonts w:ascii="Times New Roman" w:hAnsi="Times New Roman" w:cs="Times New Roman"/>
          <w:sz w:val="24"/>
          <w:szCs w:val="24"/>
          <w:lang w:val="en-US"/>
        </w:rPr>
        <w:t>causes a local inflammatory reaction which can destroy non-muscle invasive cancer cell</w:t>
      </w:r>
      <w:r>
        <w:rPr>
          <w:rFonts w:ascii="Times New Roman" w:hAnsi="Times New Roman" w:cs="Times New Roman"/>
          <w:sz w:val="24"/>
          <w:szCs w:val="24"/>
          <w:lang w:val="en-US"/>
        </w:rPr>
        <w:t>s</w:t>
      </w:r>
      <w:r w:rsidRPr="002006F9">
        <w:rPr>
          <w:rFonts w:ascii="Times New Roman" w:hAnsi="Times New Roman" w:cs="Times New Roman"/>
          <w:sz w:val="24"/>
          <w:szCs w:val="24"/>
          <w:lang w:val="en-US"/>
        </w:rPr>
        <w:t>. Despite it being an effective and non-invasive treatment, it is not risk-free. The complication rate of this therapy is very low, but few cases of systemic infection and multi-organ bacteria dissemination has been reported [1].</w:t>
      </w:r>
      <w:r>
        <w:rPr>
          <w:rFonts w:ascii="Times New Roman" w:hAnsi="Times New Roman" w:cs="Times New Roman"/>
          <w:sz w:val="24"/>
          <w:szCs w:val="24"/>
          <w:lang w:val="en-US"/>
        </w:rPr>
        <w:t xml:space="preserve"> </w:t>
      </w:r>
      <w:r w:rsidRPr="002006F9">
        <w:rPr>
          <w:rFonts w:ascii="Times New Roman" w:hAnsi="Times New Roman" w:cs="Times New Roman"/>
          <w:sz w:val="24"/>
          <w:szCs w:val="24"/>
          <w:lang w:val="en-US"/>
        </w:rPr>
        <w:t>One of the most dangerous infection site</w:t>
      </w:r>
      <w:r>
        <w:rPr>
          <w:rFonts w:ascii="Times New Roman" w:hAnsi="Times New Roman" w:cs="Times New Roman"/>
          <w:sz w:val="24"/>
          <w:szCs w:val="24"/>
          <w:lang w:val="en-US"/>
        </w:rPr>
        <w:t>s</w:t>
      </w:r>
      <w:r w:rsidRPr="002006F9">
        <w:rPr>
          <w:rFonts w:ascii="Times New Roman" w:hAnsi="Times New Roman" w:cs="Times New Roman"/>
          <w:sz w:val="24"/>
          <w:szCs w:val="24"/>
          <w:lang w:val="en-US"/>
        </w:rPr>
        <w:t xml:space="preserve"> is the abdominal aorta where Mycobacterium proliferation can create a weakening of the arterial wall with a progressive but fast dilation of the aorta </w:t>
      </w:r>
      <w:r>
        <w:rPr>
          <w:rFonts w:ascii="Times New Roman" w:hAnsi="Times New Roman" w:cs="Times New Roman"/>
          <w:sz w:val="24"/>
          <w:szCs w:val="24"/>
          <w:lang w:val="en-US"/>
        </w:rPr>
        <w:t>up to</w:t>
      </w:r>
      <w:r w:rsidRPr="002006F9">
        <w:rPr>
          <w:rFonts w:ascii="Times New Roman" w:hAnsi="Times New Roman" w:cs="Times New Roman"/>
          <w:sz w:val="24"/>
          <w:szCs w:val="24"/>
          <w:lang w:val="en-US"/>
        </w:rPr>
        <w:t xml:space="preserve"> its spontaneous rupture [1]. </w:t>
      </w:r>
    </w:p>
    <w:p w14:paraId="37BFDD7A" w14:textId="77777777" w:rsidR="002A0D43" w:rsidRDefault="002A0D43" w:rsidP="002A0D43">
      <w:pPr>
        <w:spacing w:after="0" w:line="480" w:lineRule="auto"/>
        <w:jc w:val="both"/>
        <w:rPr>
          <w:rFonts w:ascii="Times New Roman" w:hAnsi="Times New Roman" w:cs="Times New Roman"/>
          <w:b/>
          <w:sz w:val="24"/>
          <w:szCs w:val="24"/>
          <w:lang w:val="en-US"/>
        </w:rPr>
      </w:pPr>
    </w:p>
    <w:p w14:paraId="56A0562E" w14:textId="77777777" w:rsidR="002A0D43" w:rsidRPr="002006F9" w:rsidRDefault="002A0D43" w:rsidP="002A0D43">
      <w:pPr>
        <w:spacing w:after="0" w:line="480" w:lineRule="auto"/>
        <w:jc w:val="both"/>
        <w:rPr>
          <w:rFonts w:ascii="Times New Roman" w:hAnsi="Times New Roman" w:cs="Times New Roman"/>
          <w:b/>
          <w:sz w:val="24"/>
          <w:szCs w:val="24"/>
          <w:lang w:val="en-US"/>
        </w:rPr>
      </w:pPr>
      <w:r w:rsidRPr="002006F9">
        <w:rPr>
          <w:rFonts w:ascii="Times New Roman" w:hAnsi="Times New Roman" w:cs="Times New Roman"/>
          <w:b/>
          <w:sz w:val="24"/>
          <w:szCs w:val="24"/>
          <w:lang w:val="en-US"/>
        </w:rPr>
        <w:t>Case report</w:t>
      </w:r>
    </w:p>
    <w:p w14:paraId="6016F9C7" w14:textId="77777777" w:rsidR="002A0D43" w:rsidRDefault="002A0D43" w:rsidP="002A0D43">
      <w:pPr>
        <w:spacing w:after="0" w:line="480" w:lineRule="auto"/>
        <w:jc w:val="both"/>
        <w:rPr>
          <w:rFonts w:ascii="Times New Roman" w:hAnsi="Times New Roman" w:cs="Times New Roman"/>
          <w:sz w:val="24"/>
          <w:szCs w:val="24"/>
          <w:lang w:val="en-US"/>
        </w:rPr>
      </w:pPr>
      <w:r w:rsidRPr="002006F9">
        <w:rPr>
          <w:rFonts w:ascii="Times New Roman" w:hAnsi="Times New Roman" w:cs="Times New Roman"/>
          <w:sz w:val="24"/>
          <w:szCs w:val="24"/>
          <w:lang w:val="en-US"/>
        </w:rPr>
        <w:t xml:space="preserve">A 70-year–old male, </w:t>
      </w:r>
      <w:r>
        <w:rPr>
          <w:rFonts w:ascii="Times New Roman" w:hAnsi="Times New Roman" w:cs="Times New Roman"/>
          <w:sz w:val="24"/>
          <w:szCs w:val="24"/>
          <w:lang w:val="en-US"/>
        </w:rPr>
        <w:t xml:space="preserve">affected by </w:t>
      </w:r>
      <w:r w:rsidRPr="002006F9">
        <w:rPr>
          <w:rFonts w:ascii="Times New Roman" w:hAnsi="Times New Roman" w:cs="Times New Roman"/>
          <w:sz w:val="24"/>
          <w:szCs w:val="24"/>
          <w:lang w:val="en-US"/>
        </w:rPr>
        <w:t>hypertension, hyperlipidemia and ischemic heart disease</w:t>
      </w:r>
      <w:r>
        <w:rPr>
          <w:rFonts w:ascii="Times New Roman" w:hAnsi="Times New Roman" w:cs="Times New Roman"/>
          <w:sz w:val="24"/>
          <w:szCs w:val="24"/>
          <w:lang w:val="en-US"/>
        </w:rPr>
        <w:t>,</w:t>
      </w:r>
      <w:r w:rsidRPr="002006F9">
        <w:rPr>
          <w:rFonts w:ascii="Times New Roman" w:hAnsi="Times New Roman" w:cs="Times New Roman"/>
          <w:sz w:val="24"/>
          <w:szCs w:val="24"/>
          <w:lang w:val="en-US"/>
        </w:rPr>
        <w:t xml:space="preserve"> presented to the emergency department </w:t>
      </w:r>
      <w:r>
        <w:rPr>
          <w:rFonts w:ascii="Times New Roman" w:hAnsi="Times New Roman" w:cs="Times New Roman"/>
          <w:sz w:val="24"/>
          <w:szCs w:val="24"/>
          <w:lang w:val="en-US"/>
        </w:rPr>
        <w:t xml:space="preserve">with a </w:t>
      </w:r>
      <w:r w:rsidRPr="002006F9">
        <w:rPr>
          <w:rFonts w:ascii="Times New Roman" w:hAnsi="Times New Roman" w:cs="Times New Roman"/>
          <w:sz w:val="24"/>
          <w:szCs w:val="24"/>
          <w:lang w:val="en-US"/>
        </w:rPr>
        <w:t>history of lumbar pain radiating bilaterally to the back</w:t>
      </w:r>
      <w:r>
        <w:rPr>
          <w:rFonts w:ascii="Times New Roman" w:hAnsi="Times New Roman" w:cs="Times New Roman"/>
          <w:sz w:val="24"/>
          <w:szCs w:val="24"/>
          <w:lang w:val="en-US"/>
        </w:rPr>
        <w:t xml:space="preserve"> lasting from about one week. Patient history showed</w:t>
      </w:r>
      <w:r w:rsidRPr="002006F9">
        <w:rPr>
          <w:rFonts w:ascii="Times New Roman" w:hAnsi="Times New Roman" w:cs="Times New Roman"/>
          <w:sz w:val="24"/>
          <w:szCs w:val="24"/>
          <w:lang w:val="en-US"/>
        </w:rPr>
        <w:t xml:space="preserve"> </w:t>
      </w:r>
      <w:r>
        <w:rPr>
          <w:rFonts w:ascii="Times New Roman" w:hAnsi="Times New Roman" w:cs="Times New Roman"/>
          <w:sz w:val="24"/>
          <w:szCs w:val="24"/>
          <w:lang w:val="en-US"/>
        </w:rPr>
        <w:t>subsequent</w:t>
      </w:r>
      <w:r w:rsidRPr="002006F9">
        <w:rPr>
          <w:rFonts w:ascii="Times New Roman" w:hAnsi="Times New Roman" w:cs="Times New Roman"/>
          <w:sz w:val="24"/>
          <w:szCs w:val="24"/>
          <w:lang w:val="en-US"/>
        </w:rPr>
        <w:t xml:space="preserve"> transurethral resections (10 and 5 months before) and intravesical BCG therapy (3 months before)</w:t>
      </w:r>
      <w:r>
        <w:rPr>
          <w:rFonts w:ascii="Times New Roman" w:hAnsi="Times New Roman" w:cs="Times New Roman"/>
          <w:sz w:val="24"/>
          <w:szCs w:val="24"/>
          <w:lang w:val="en-US"/>
        </w:rPr>
        <w:t xml:space="preserve"> as treatment for</w:t>
      </w:r>
      <w:r w:rsidRPr="002006F9">
        <w:rPr>
          <w:rFonts w:ascii="Times New Roman" w:hAnsi="Times New Roman" w:cs="Times New Roman"/>
          <w:sz w:val="24"/>
          <w:szCs w:val="24"/>
          <w:lang w:val="en-US"/>
        </w:rPr>
        <w:t xml:space="preserve"> bladder transitional cell carcinoma.</w:t>
      </w:r>
      <w:r w:rsidRPr="00F97D50">
        <w:rPr>
          <w:rFonts w:ascii="Times New Roman" w:hAnsi="Times New Roman" w:cs="Times New Roman"/>
          <w:sz w:val="24"/>
          <w:szCs w:val="24"/>
          <w:lang w:val="en-US"/>
        </w:rPr>
        <w:t xml:space="preserve"> </w:t>
      </w:r>
      <w:r>
        <w:rPr>
          <w:rFonts w:ascii="Times New Roman" w:hAnsi="Times New Roman" w:cs="Times New Roman"/>
          <w:sz w:val="24"/>
          <w:szCs w:val="24"/>
          <w:lang w:val="en-US"/>
        </w:rPr>
        <w:t>Two months apart, due to biopsy proven r</w:t>
      </w:r>
      <w:r w:rsidRPr="002006F9">
        <w:rPr>
          <w:rFonts w:ascii="Times New Roman" w:hAnsi="Times New Roman" w:cs="Times New Roman"/>
          <w:sz w:val="24"/>
          <w:szCs w:val="24"/>
          <w:lang w:val="en-US"/>
        </w:rPr>
        <w:t>esidual high degree transitional papillary cell carcinoma</w:t>
      </w:r>
      <w:r>
        <w:rPr>
          <w:rFonts w:ascii="Times New Roman" w:hAnsi="Times New Roman" w:cs="Times New Roman"/>
          <w:sz w:val="24"/>
          <w:szCs w:val="24"/>
          <w:lang w:val="en-US"/>
        </w:rPr>
        <w:t xml:space="preserve">, the patient was subsequently treated with </w:t>
      </w:r>
      <w:r w:rsidRPr="002006F9">
        <w:rPr>
          <w:rFonts w:ascii="Times New Roman" w:hAnsi="Times New Roman" w:cs="Times New Roman"/>
          <w:sz w:val="24"/>
          <w:szCs w:val="24"/>
          <w:lang w:val="en-US"/>
        </w:rPr>
        <w:t xml:space="preserve">robot-assisted radical cystectomy </w:t>
      </w:r>
      <w:r>
        <w:rPr>
          <w:rFonts w:ascii="Times New Roman" w:hAnsi="Times New Roman" w:cs="Times New Roman"/>
          <w:sz w:val="24"/>
          <w:szCs w:val="24"/>
          <w:lang w:val="en-US"/>
        </w:rPr>
        <w:t xml:space="preserve">followed by </w:t>
      </w:r>
      <w:r w:rsidRPr="002006F9">
        <w:rPr>
          <w:rFonts w:ascii="Times New Roman" w:hAnsi="Times New Roman" w:cs="Times New Roman"/>
          <w:sz w:val="24"/>
          <w:szCs w:val="24"/>
          <w:lang w:val="en-US"/>
        </w:rPr>
        <w:t>urostomy.</w:t>
      </w:r>
    </w:p>
    <w:p w14:paraId="6C7923AD" w14:textId="77777777" w:rsidR="002A0D43" w:rsidRDefault="002A0D43" w:rsidP="002A0D4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w:t>
      </w:r>
      <w:r w:rsidRPr="002006F9">
        <w:rPr>
          <w:rFonts w:ascii="Times New Roman" w:hAnsi="Times New Roman" w:cs="Times New Roman"/>
          <w:sz w:val="24"/>
          <w:szCs w:val="24"/>
          <w:lang w:val="en-US"/>
        </w:rPr>
        <w:t xml:space="preserve">bdominal computed tomographic (CT) </w:t>
      </w:r>
      <w:r w:rsidRPr="00303DD6">
        <w:rPr>
          <w:rFonts w:ascii="Times New Roman" w:hAnsi="Times New Roman" w:cs="Times New Roman"/>
          <w:sz w:val="24"/>
          <w:szCs w:val="24"/>
          <w:lang w:val="en-US"/>
        </w:rPr>
        <w:t>scan was performed, revealing a ruptured abdominal aortic aneurysm (RAAA) greater than 45mm in size (Figure 1). The patient was</w:t>
      </w:r>
      <w:r w:rsidRPr="002006F9">
        <w:rPr>
          <w:rFonts w:ascii="Times New Roman" w:hAnsi="Times New Roman" w:cs="Times New Roman"/>
          <w:sz w:val="24"/>
          <w:szCs w:val="24"/>
          <w:lang w:val="en-US"/>
        </w:rPr>
        <w:t xml:space="preserve"> hemodynamically stable</w:t>
      </w:r>
      <w:r>
        <w:rPr>
          <w:rFonts w:ascii="Times New Roman" w:hAnsi="Times New Roman" w:cs="Times New Roman"/>
          <w:sz w:val="24"/>
          <w:szCs w:val="24"/>
          <w:lang w:val="en-US"/>
        </w:rPr>
        <w:t xml:space="preserve">. </w:t>
      </w:r>
    </w:p>
    <w:p w14:paraId="7E5AA29F" w14:textId="77777777" w:rsidR="002A0D43" w:rsidRPr="00303DD6" w:rsidRDefault="002A0D43" w:rsidP="002A0D4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Due to the</w:t>
      </w:r>
      <w:r w:rsidRPr="002006F9">
        <w:rPr>
          <w:rFonts w:ascii="Times New Roman" w:hAnsi="Times New Roman" w:cs="Times New Roman"/>
          <w:sz w:val="24"/>
          <w:szCs w:val="24"/>
          <w:lang w:val="en-US"/>
        </w:rPr>
        <w:t xml:space="preserve"> “hostile” abdomen </w:t>
      </w:r>
      <w:r>
        <w:rPr>
          <w:rFonts w:ascii="Times New Roman" w:hAnsi="Times New Roman" w:cs="Times New Roman"/>
          <w:sz w:val="24"/>
          <w:szCs w:val="24"/>
          <w:lang w:val="en-US"/>
        </w:rPr>
        <w:t>and the</w:t>
      </w:r>
      <w:r w:rsidRPr="002006F9">
        <w:rPr>
          <w:rFonts w:ascii="Times New Roman" w:hAnsi="Times New Roman" w:cs="Times New Roman"/>
          <w:sz w:val="24"/>
          <w:szCs w:val="24"/>
          <w:lang w:val="en-US"/>
        </w:rPr>
        <w:t xml:space="preserve"> favorable anatomy</w:t>
      </w:r>
      <w:r>
        <w:rPr>
          <w:rFonts w:ascii="Times New Roman" w:hAnsi="Times New Roman" w:cs="Times New Roman"/>
          <w:sz w:val="24"/>
          <w:szCs w:val="24"/>
          <w:lang w:val="en-US"/>
        </w:rPr>
        <w:t>, the patient was submitted to</w:t>
      </w:r>
      <w:r w:rsidRPr="002006F9">
        <w:rPr>
          <w:rFonts w:ascii="Times New Roman" w:hAnsi="Times New Roman" w:cs="Times New Roman"/>
          <w:sz w:val="24"/>
          <w:szCs w:val="24"/>
          <w:lang w:val="en-US"/>
        </w:rPr>
        <w:t xml:space="preserve"> endovascular aneurysm repair (EVAR) </w:t>
      </w:r>
      <w:r>
        <w:rPr>
          <w:rFonts w:ascii="Times New Roman" w:hAnsi="Times New Roman" w:cs="Times New Roman"/>
          <w:sz w:val="24"/>
          <w:szCs w:val="24"/>
          <w:lang w:val="en-US"/>
        </w:rPr>
        <w:t>(</w:t>
      </w:r>
      <w:r w:rsidRPr="002006F9">
        <w:rPr>
          <w:rFonts w:ascii="Times New Roman" w:hAnsi="Times New Roman" w:cs="Times New Roman"/>
          <w:sz w:val="24"/>
          <w:szCs w:val="24"/>
          <w:lang w:val="en-US"/>
        </w:rPr>
        <w:t xml:space="preserve">BA25-90/120-30 </w:t>
      </w:r>
      <w:r>
        <w:rPr>
          <w:rFonts w:ascii="Times New Roman" w:hAnsi="Times New Roman" w:cs="Times New Roman"/>
          <w:sz w:val="24"/>
          <w:szCs w:val="24"/>
          <w:lang w:val="en-US"/>
        </w:rPr>
        <w:t xml:space="preserve">AFX, </w:t>
      </w:r>
      <w:proofErr w:type="spellStart"/>
      <w:r w:rsidRPr="002006F9">
        <w:rPr>
          <w:rFonts w:ascii="Times New Roman" w:hAnsi="Times New Roman" w:cs="Times New Roman"/>
          <w:sz w:val="24"/>
          <w:szCs w:val="24"/>
          <w:lang w:val="en-US"/>
        </w:rPr>
        <w:t>Endologix</w:t>
      </w:r>
      <w:proofErr w:type="spellEnd"/>
      <w:r w:rsidRPr="002006F9">
        <w:rPr>
          <w:rFonts w:ascii="Times New Roman" w:hAnsi="Times New Roman" w:cs="Times New Roman"/>
          <w:sz w:val="24"/>
          <w:szCs w:val="24"/>
          <w:lang w:val="en-US"/>
        </w:rPr>
        <w:t xml:space="preserve"> Inc., Irvine, CA, USA) through a </w:t>
      </w:r>
      <w:r>
        <w:rPr>
          <w:rFonts w:ascii="Times New Roman" w:hAnsi="Times New Roman" w:cs="Times New Roman"/>
          <w:sz w:val="24"/>
          <w:szCs w:val="24"/>
          <w:lang w:val="en-US"/>
        </w:rPr>
        <w:t xml:space="preserve">bilateral </w:t>
      </w:r>
      <w:r w:rsidRPr="002006F9">
        <w:rPr>
          <w:rFonts w:ascii="Times New Roman" w:hAnsi="Times New Roman" w:cs="Times New Roman"/>
          <w:sz w:val="24"/>
          <w:szCs w:val="24"/>
          <w:lang w:val="en-US"/>
        </w:rPr>
        <w:t>groin cutdown approach. After surgery the patient was transferred</w:t>
      </w:r>
      <w:r>
        <w:rPr>
          <w:rFonts w:ascii="Times New Roman" w:hAnsi="Times New Roman" w:cs="Times New Roman"/>
          <w:sz w:val="24"/>
          <w:szCs w:val="24"/>
          <w:lang w:val="en-US"/>
        </w:rPr>
        <w:t xml:space="preserve"> </w:t>
      </w:r>
      <w:r w:rsidRPr="002006F9">
        <w:rPr>
          <w:rFonts w:ascii="Times New Roman" w:hAnsi="Times New Roman" w:cs="Times New Roman"/>
          <w:sz w:val="24"/>
          <w:szCs w:val="24"/>
          <w:lang w:val="en-US"/>
        </w:rPr>
        <w:t xml:space="preserve">to the Vascular Surgery </w:t>
      </w:r>
      <w:r>
        <w:rPr>
          <w:rFonts w:ascii="Times New Roman" w:hAnsi="Times New Roman" w:cs="Times New Roman"/>
          <w:sz w:val="24"/>
          <w:szCs w:val="24"/>
          <w:lang w:val="en-US"/>
        </w:rPr>
        <w:t>ward</w:t>
      </w:r>
      <w:r w:rsidRPr="002006F9">
        <w:rPr>
          <w:rFonts w:ascii="Times New Roman" w:hAnsi="Times New Roman" w:cs="Times New Roman"/>
          <w:sz w:val="24"/>
          <w:szCs w:val="24"/>
          <w:lang w:val="en-US"/>
        </w:rPr>
        <w:t>.</w:t>
      </w:r>
      <w:r>
        <w:rPr>
          <w:rFonts w:ascii="Times New Roman" w:hAnsi="Times New Roman" w:cs="Times New Roman"/>
          <w:sz w:val="24"/>
          <w:szCs w:val="24"/>
          <w:lang w:val="en-US"/>
        </w:rPr>
        <w:t xml:space="preserve">  The comparative assessment of a previous </w:t>
      </w:r>
      <w:r w:rsidRPr="002006F9">
        <w:rPr>
          <w:rFonts w:ascii="Times New Roman" w:hAnsi="Times New Roman" w:cs="Times New Roman"/>
          <w:sz w:val="24"/>
          <w:szCs w:val="24"/>
          <w:lang w:val="en-US"/>
        </w:rPr>
        <w:t>CT scan</w:t>
      </w:r>
      <w:r>
        <w:rPr>
          <w:rFonts w:ascii="Times New Roman" w:hAnsi="Times New Roman" w:cs="Times New Roman"/>
          <w:sz w:val="24"/>
          <w:szCs w:val="24"/>
          <w:lang w:val="en-US"/>
        </w:rPr>
        <w:t xml:space="preserve"> which has been</w:t>
      </w:r>
      <w:r w:rsidRPr="002006F9">
        <w:rPr>
          <w:rFonts w:ascii="Times New Roman" w:hAnsi="Times New Roman" w:cs="Times New Roman"/>
          <w:sz w:val="24"/>
          <w:szCs w:val="24"/>
          <w:lang w:val="en-US"/>
        </w:rPr>
        <w:t xml:space="preserve"> performe</w:t>
      </w:r>
      <w:r>
        <w:rPr>
          <w:rFonts w:ascii="Times New Roman" w:hAnsi="Times New Roman" w:cs="Times New Roman"/>
          <w:sz w:val="24"/>
          <w:szCs w:val="24"/>
          <w:lang w:val="en-US"/>
        </w:rPr>
        <w:t xml:space="preserve">d at the time of the radical cystectomy and which was not available at the time of emergency admission </w:t>
      </w:r>
      <w:r w:rsidRPr="002006F9">
        <w:rPr>
          <w:rFonts w:ascii="Times New Roman" w:hAnsi="Times New Roman" w:cs="Times New Roman"/>
          <w:sz w:val="24"/>
          <w:szCs w:val="24"/>
          <w:lang w:val="en-US"/>
        </w:rPr>
        <w:t xml:space="preserve">revealed a </w:t>
      </w:r>
      <w:r w:rsidRPr="002006F9">
        <w:rPr>
          <w:rFonts w:ascii="Times New Roman" w:hAnsi="Times New Roman" w:cs="Times New Roman"/>
          <w:sz w:val="24"/>
          <w:szCs w:val="24"/>
          <w:lang w:val="en-US"/>
        </w:rPr>
        <w:lastRenderedPageBreak/>
        <w:t xml:space="preserve">normal aorta </w:t>
      </w:r>
      <w:r w:rsidRPr="00303DD6">
        <w:rPr>
          <w:rFonts w:ascii="Times New Roman" w:hAnsi="Times New Roman" w:cs="Times New Roman"/>
          <w:sz w:val="24"/>
          <w:szCs w:val="24"/>
          <w:lang w:val="en-US"/>
        </w:rPr>
        <w:t xml:space="preserve">(Figure 2). The possibility of aortic iatrogenic lesions during the pelvic lymphadenectomy was excluded by the referring urologist. </w:t>
      </w:r>
    </w:p>
    <w:p w14:paraId="761DBAD9" w14:textId="77777777" w:rsidR="002A0D43" w:rsidRDefault="002A0D43" w:rsidP="002A0D43">
      <w:pPr>
        <w:spacing w:after="0" w:line="480" w:lineRule="auto"/>
        <w:jc w:val="both"/>
        <w:rPr>
          <w:rFonts w:ascii="Times New Roman" w:hAnsi="Times New Roman" w:cs="Times New Roman"/>
          <w:sz w:val="24"/>
          <w:szCs w:val="24"/>
          <w:lang w:val="en-US"/>
        </w:rPr>
      </w:pPr>
      <w:r w:rsidRPr="00303DD6">
        <w:rPr>
          <w:rFonts w:ascii="Times New Roman" w:hAnsi="Times New Roman" w:cs="Times New Roman"/>
          <w:sz w:val="24"/>
          <w:szCs w:val="24"/>
          <w:lang w:val="en-US"/>
        </w:rPr>
        <w:t xml:space="preserve">After an initial postoperative period with complete pain relief, blood tests showed a progressive increased of inflammatory markers in the absence of fever. Positive blood and urine cultures for </w:t>
      </w:r>
      <w:r w:rsidRPr="00303DD6">
        <w:rPr>
          <w:rFonts w:ascii="Times New Roman" w:hAnsi="Times New Roman" w:cs="Times New Roman"/>
          <w:i/>
          <w:sz w:val="24"/>
          <w:szCs w:val="24"/>
          <w:lang w:val="en-US"/>
        </w:rPr>
        <w:t>Staphylococcus</w:t>
      </w:r>
      <w:r w:rsidRPr="00303DD6">
        <w:rPr>
          <w:rFonts w:ascii="Times New Roman" w:hAnsi="Times New Roman" w:cs="Times New Roman"/>
          <w:sz w:val="24"/>
          <w:szCs w:val="24"/>
          <w:lang w:val="en-US"/>
        </w:rPr>
        <w:t xml:space="preserve"> </w:t>
      </w:r>
      <w:r w:rsidRPr="00303DD6">
        <w:rPr>
          <w:rFonts w:ascii="Times New Roman" w:hAnsi="Times New Roman" w:cs="Times New Roman"/>
          <w:i/>
          <w:sz w:val="24"/>
          <w:szCs w:val="24"/>
          <w:lang w:val="en-US"/>
        </w:rPr>
        <w:t xml:space="preserve">aureus </w:t>
      </w:r>
      <w:r w:rsidRPr="00303DD6">
        <w:rPr>
          <w:rFonts w:ascii="Times New Roman" w:hAnsi="Times New Roman" w:cs="Times New Roman"/>
          <w:sz w:val="24"/>
          <w:szCs w:val="24"/>
          <w:lang w:val="en-US"/>
        </w:rPr>
        <w:t>were found; therefore,</w:t>
      </w:r>
      <w:r w:rsidRPr="00303DD6">
        <w:rPr>
          <w:rFonts w:ascii="Times New Roman" w:hAnsi="Times New Roman" w:cs="Times New Roman"/>
          <w:i/>
          <w:sz w:val="24"/>
          <w:szCs w:val="24"/>
          <w:lang w:val="en-US"/>
        </w:rPr>
        <w:t xml:space="preserve"> </w:t>
      </w:r>
      <w:r w:rsidRPr="00303DD6">
        <w:rPr>
          <w:rFonts w:ascii="Times New Roman" w:hAnsi="Times New Roman" w:cs="Times New Roman"/>
          <w:sz w:val="24"/>
          <w:szCs w:val="24"/>
          <w:lang w:val="en-US"/>
        </w:rPr>
        <w:t>antibiotic therapy with cefazolin was initiated with the clinical suspicious of graft</w:t>
      </w:r>
      <w:bookmarkStart w:id="1" w:name="_Hlk519079037"/>
      <w:r w:rsidRPr="00303DD6">
        <w:rPr>
          <w:rFonts w:ascii="Times New Roman" w:hAnsi="Times New Roman" w:cs="Times New Roman"/>
          <w:sz w:val="24"/>
          <w:szCs w:val="24"/>
          <w:lang w:val="en-US"/>
        </w:rPr>
        <w:t xml:space="preserve"> infection.  </w:t>
      </w:r>
      <w:bookmarkStart w:id="2" w:name="_Hlk519078976"/>
      <w:r w:rsidRPr="00303DD6">
        <w:rPr>
          <w:rFonts w:ascii="Times New Roman" w:hAnsi="Times New Roman" w:cs="Times New Roman"/>
          <w:sz w:val="24"/>
          <w:szCs w:val="24"/>
          <w:vertAlign w:val="superscript"/>
          <w:lang w:val="en-US"/>
        </w:rPr>
        <w:t>99m</w:t>
      </w:r>
      <w:r w:rsidRPr="00303DD6">
        <w:rPr>
          <w:rFonts w:ascii="Times New Roman" w:hAnsi="Times New Roman" w:cs="Times New Roman"/>
          <w:sz w:val="24"/>
          <w:szCs w:val="24"/>
          <w:lang w:val="en-US"/>
        </w:rPr>
        <w:t xml:space="preserve">Tc-HMPAO-WBC SPECT/CT </w:t>
      </w:r>
      <w:bookmarkEnd w:id="1"/>
      <w:bookmarkEnd w:id="2"/>
      <w:r w:rsidRPr="00303DD6">
        <w:rPr>
          <w:rFonts w:ascii="Times New Roman" w:hAnsi="Times New Roman" w:cs="Times New Roman"/>
          <w:sz w:val="24"/>
          <w:szCs w:val="24"/>
          <w:lang w:val="en-US"/>
        </w:rPr>
        <w:t>was performed, revealing a significant radiopharmaceutical uptake at the level of abdominal aorta, suggesting infection (Figure 3). After few days, new onset of fever and</w:t>
      </w:r>
      <w:r w:rsidRPr="002006F9">
        <w:rPr>
          <w:rFonts w:ascii="Times New Roman" w:hAnsi="Times New Roman" w:cs="Times New Roman"/>
          <w:sz w:val="24"/>
          <w:szCs w:val="24"/>
          <w:lang w:val="en-US"/>
        </w:rPr>
        <w:t xml:space="preserve"> abdominal pain </w:t>
      </w:r>
      <w:r>
        <w:rPr>
          <w:rFonts w:ascii="Times New Roman" w:hAnsi="Times New Roman" w:cs="Times New Roman"/>
          <w:sz w:val="24"/>
          <w:szCs w:val="24"/>
          <w:lang w:val="en-US"/>
        </w:rPr>
        <w:t xml:space="preserve">occurred with significant increase of </w:t>
      </w:r>
      <w:r w:rsidRPr="002006F9">
        <w:rPr>
          <w:rFonts w:ascii="Times New Roman" w:hAnsi="Times New Roman" w:cs="Times New Roman"/>
          <w:sz w:val="24"/>
          <w:szCs w:val="24"/>
          <w:lang w:val="en-US"/>
        </w:rPr>
        <w:t xml:space="preserve">WBC </w:t>
      </w:r>
      <w:r>
        <w:rPr>
          <w:rFonts w:ascii="Times New Roman" w:hAnsi="Times New Roman" w:cs="Times New Roman"/>
          <w:sz w:val="24"/>
          <w:szCs w:val="24"/>
          <w:lang w:val="en-US"/>
        </w:rPr>
        <w:t>counts. Ten days after the surgery</w:t>
      </w:r>
      <w:r w:rsidRPr="002006F9">
        <w:rPr>
          <w:rFonts w:ascii="Times New Roman" w:hAnsi="Times New Roman" w:cs="Times New Roman"/>
          <w:sz w:val="24"/>
          <w:szCs w:val="24"/>
          <w:lang w:val="en-US"/>
        </w:rPr>
        <w:t xml:space="preserve">, </w:t>
      </w:r>
      <w:r>
        <w:rPr>
          <w:rFonts w:ascii="Times New Roman" w:hAnsi="Times New Roman" w:cs="Times New Roman"/>
          <w:sz w:val="24"/>
          <w:szCs w:val="24"/>
          <w:lang w:val="en-US"/>
        </w:rPr>
        <w:t>patient presented</w:t>
      </w:r>
      <w:r w:rsidRPr="002006F9">
        <w:rPr>
          <w:rFonts w:ascii="Times New Roman" w:hAnsi="Times New Roman" w:cs="Times New Roman"/>
          <w:sz w:val="24"/>
          <w:szCs w:val="24"/>
          <w:lang w:val="en-US"/>
        </w:rPr>
        <w:t xml:space="preserve"> </w:t>
      </w:r>
      <w:r>
        <w:rPr>
          <w:rFonts w:ascii="Times New Roman" w:hAnsi="Times New Roman" w:cs="Times New Roman"/>
          <w:sz w:val="24"/>
          <w:szCs w:val="24"/>
          <w:lang w:val="en-US"/>
        </w:rPr>
        <w:t>hematemesis</w:t>
      </w:r>
      <w:r w:rsidRPr="002006F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and hemodynamic shock. Urgent </w:t>
      </w:r>
      <w:r w:rsidRPr="002006F9">
        <w:rPr>
          <w:rFonts w:ascii="Times New Roman" w:hAnsi="Times New Roman" w:cs="Times New Roman"/>
          <w:sz w:val="24"/>
          <w:szCs w:val="24"/>
          <w:lang w:val="en-US"/>
        </w:rPr>
        <w:t xml:space="preserve">CT scan revealed free air bubbles in the abdomen, </w:t>
      </w:r>
      <w:r>
        <w:rPr>
          <w:rFonts w:ascii="Times New Roman" w:hAnsi="Times New Roman" w:cs="Times New Roman"/>
          <w:sz w:val="24"/>
          <w:szCs w:val="24"/>
          <w:lang w:val="en-US"/>
        </w:rPr>
        <w:t xml:space="preserve">thus suspecting the presence of </w:t>
      </w:r>
      <w:r w:rsidRPr="002006F9">
        <w:rPr>
          <w:rFonts w:ascii="Times New Roman" w:hAnsi="Times New Roman" w:cs="Times New Roman"/>
          <w:sz w:val="24"/>
          <w:szCs w:val="24"/>
          <w:lang w:val="en-US"/>
        </w:rPr>
        <w:t xml:space="preserve">aorto-enteric fistula </w:t>
      </w:r>
      <w:r w:rsidRPr="00303DD6">
        <w:rPr>
          <w:rFonts w:ascii="Times New Roman" w:hAnsi="Times New Roman" w:cs="Times New Roman"/>
          <w:sz w:val="24"/>
          <w:szCs w:val="24"/>
          <w:lang w:val="en-US"/>
        </w:rPr>
        <w:t>(Figure 4).  Urgent laparotomy was performed confirming the aorto-enteric fistula at the level of duodenum with the exposition of the endograft (Figure 5). After suprarenal clamping, the endograft was easily removed due to its characteristics (no proximal hook and anatomical fixation) and sent for culture (Figure 6). Because of the evident</w:t>
      </w:r>
      <w:r>
        <w:rPr>
          <w:rFonts w:ascii="Times New Roman" w:hAnsi="Times New Roman" w:cs="Times New Roman"/>
          <w:sz w:val="24"/>
          <w:szCs w:val="24"/>
          <w:lang w:val="en-US"/>
        </w:rPr>
        <w:t xml:space="preserve"> signs of infection, </w:t>
      </w:r>
      <w:r w:rsidRPr="002006F9">
        <w:rPr>
          <w:rFonts w:ascii="Times New Roman" w:hAnsi="Times New Roman" w:cs="Times New Roman"/>
          <w:sz w:val="24"/>
          <w:szCs w:val="24"/>
          <w:lang w:val="en-US"/>
        </w:rPr>
        <w:t xml:space="preserve">the proximal aortic stump was sutured just below the origin of renal arteries with a double layer of 2/0 non-absorbable sutures (PROLENE® Polypropylene Suture, Ethicon, Somerville, NJ, USA). Distally the aorta was sutured at the level of its bifurcation. </w:t>
      </w:r>
      <w:r>
        <w:rPr>
          <w:rFonts w:ascii="Times New Roman" w:hAnsi="Times New Roman" w:cs="Times New Roman"/>
          <w:sz w:val="24"/>
          <w:szCs w:val="24"/>
          <w:lang w:val="en-US"/>
        </w:rPr>
        <w:t>P</w:t>
      </w:r>
      <w:r w:rsidRPr="002006F9">
        <w:rPr>
          <w:rFonts w:ascii="Times New Roman" w:hAnsi="Times New Roman" w:cs="Times New Roman"/>
          <w:sz w:val="24"/>
          <w:szCs w:val="24"/>
          <w:lang w:val="en-US"/>
        </w:rPr>
        <w:t xml:space="preserve">roximal aortic stump </w:t>
      </w:r>
      <w:r>
        <w:rPr>
          <w:rFonts w:ascii="Times New Roman" w:hAnsi="Times New Roman" w:cs="Times New Roman"/>
          <w:sz w:val="24"/>
          <w:szCs w:val="24"/>
          <w:lang w:val="en-US"/>
        </w:rPr>
        <w:t xml:space="preserve">was covered with a </w:t>
      </w:r>
      <w:r w:rsidRPr="002006F9">
        <w:rPr>
          <w:rFonts w:ascii="Times New Roman" w:hAnsi="Times New Roman" w:cs="Times New Roman"/>
          <w:sz w:val="24"/>
          <w:szCs w:val="24"/>
          <w:lang w:val="en-US"/>
        </w:rPr>
        <w:t xml:space="preserve">large omental flap. </w:t>
      </w:r>
      <w:r>
        <w:rPr>
          <w:rFonts w:ascii="Times New Roman" w:hAnsi="Times New Roman" w:cs="Times New Roman"/>
          <w:sz w:val="24"/>
          <w:szCs w:val="24"/>
          <w:lang w:val="en-US"/>
        </w:rPr>
        <w:t>T</w:t>
      </w:r>
      <w:r w:rsidRPr="002006F9">
        <w:rPr>
          <w:rFonts w:ascii="Times New Roman" w:hAnsi="Times New Roman" w:cs="Times New Roman"/>
          <w:sz w:val="24"/>
          <w:szCs w:val="24"/>
          <w:lang w:val="en-US"/>
        </w:rPr>
        <w:t xml:space="preserve">he duodenum </w:t>
      </w:r>
      <w:r>
        <w:rPr>
          <w:rFonts w:ascii="Times New Roman" w:hAnsi="Times New Roman" w:cs="Times New Roman"/>
          <w:sz w:val="24"/>
          <w:szCs w:val="24"/>
          <w:lang w:val="en-US"/>
        </w:rPr>
        <w:t xml:space="preserve">lesion </w:t>
      </w:r>
      <w:r w:rsidRPr="002006F9">
        <w:rPr>
          <w:rFonts w:ascii="Times New Roman" w:hAnsi="Times New Roman" w:cs="Times New Roman"/>
          <w:sz w:val="24"/>
          <w:szCs w:val="24"/>
          <w:lang w:val="en-US"/>
        </w:rPr>
        <w:t xml:space="preserve">was </w:t>
      </w:r>
      <w:r>
        <w:rPr>
          <w:rFonts w:ascii="Times New Roman" w:hAnsi="Times New Roman" w:cs="Times New Roman"/>
          <w:sz w:val="24"/>
          <w:szCs w:val="24"/>
          <w:lang w:val="en-US"/>
        </w:rPr>
        <w:t xml:space="preserve">repaired </w:t>
      </w:r>
      <w:r w:rsidRPr="002006F9">
        <w:rPr>
          <w:rFonts w:ascii="Times New Roman" w:hAnsi="Times New Roman" w:cs="Times New Roman"/>
          <w:sz w:val="24"/>
          <w:szCs w:val="24"/>
          <w:lang w:val="en-US"/>
        </w:rPr>
        <w:t>with 3/0 absorbable suture (PDS® II, polydioxanone suture</w:t>
      </w:r>
      <w:r>
        <w:rPr>
          <w:rFonts w:ascii="Times New Roman" w:hAnsi="Times New Roman" w:cs="Times New Roman"/>
          <w:sz w:val="24"/>
          <w:szCs w:val="24"/>
          <w:lang w:val="en-US"/>
        </w:rPr>
        <w:t>, Ethicon, Somerville, NJ, USA).</w:t>
      </w:r>
      <w:r w:rsidRPr="002006F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Finally, </w:t>
      </w:r>
      <w:r w:rsidRPr="002006F9">
        <w:rPr>
          <w:rFonts w:ascii="Times New Roman" w:hAnsi="Times New Roman" w:cs="Times New Roman"/>
          <w:sz w:val="24"/>
          <w:szCs w:val="24"/>
          <w:lang w:val="en-US"/>
        </w:rPr>
        <w:t xml:space="preserve">a left </w:t>
      </w:r>
      <w:proofErr w:type="spellStart"/>
      <w:r w:rsidRPr="002006F9">
        <w:rPr>
          <w:rFonts w:ascii="Times New Roman" w:hAnsi="Times New Roman" w:cs="Times New Roman"/>
          <w:sz w:val="24"/>
          <w:szCs w:val="24"/>
          <w:lang w:val="en-US"/>
        </w:rPr>
        <w:t>axillo</w:t>
      </w:r>
      <w:proofErr w:type="spellEnd"/>
      <w:r w:rsidRPr="002006F9">
        <w:rPr>
          <w:rFonts w:ascii="Times New Roman" w:hAnsi="Times New Roman" w:cs="Times New Roman"/>
          <w:sz w:val="24"/>
          <w:szCs w:val="24"/>
          <w:lang w:val="en-US"/>
        </w:rPr>
        <w:t>-bifemoral bypass was performed</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Axillo</w:t>
      </w:r>
      <w:proofErr w:type="spellEnd"/>
      <w:r>
        <w:rPr>
          <w:rFonts w:ascii="Times New Roman" w:hAnsi="Times New Roman" w:cs="Times New Roman"/>
          <w:sz w:val="24"/>
          <w:szCs w:val="24"/>
          <w:lang w:val="en-US"/>
        </w:rPr>
        <w:t xml:space="preserve">-bifemoral </w:t>
      </w:r>
      <w:proofErr w:type="spellStart"/>
      <w:r>
        <w:rPr>
          <w:rFonts w:ascii="Times New Roman" w:hAnsi="Times New Roman" w:cs="Times New Roman"/>
          <w:sz w:val="24"/>
          <w:szCs w:val="24"/>
          <w:lang w:val="en-US"/>
        </w:rPr>
        <w:t>E</w:t>
      </w:r>
      <w:r w:rsidRPr="001844E1">
        <w:rPr>
          <w:rFonts w:ascii="Times New Roman" w:hAnsi="Times New Roman" w:cs="Times New Roman"/>
          <w:sz w:val="24"/>
          <w:szCs w:val="24"/>
          <w:lang w:val="en-US"/>
        </w:rPr>
        <w:t>qui-flo</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Gelsoft</w:t>
      </w:r>
      <w:proofErr w:type="spellEnd"/>
      <w:r w:rsidRPr="002006F9">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Vascutek</w:t>
      </w:r>
      <w:proofErr w:type="spellEnd"/>
      <w:r>
        <w:rPr>
          <w:rFonts w:ascii="Times New Roman" w:hAnsi="Times New Roman" w:cs="Times New Roman"/>
          <w:sz w:val="24"/>
          <w:szCs w:val="24"/>
          <w:lang w:val="en-US"/>
        </w:rPr>
        <w:t xml:space="preserve"> Ltd, </w:t>
      </w:r>
      <w:r w:rsidRPr="00227C65">
        <w:rPr>
          <w:rFonts w:ascii="Times New Roman" w:hAnsi="Times New Roman" w:cs="Times New Roman"/>
          <w:sz w:val="24"/>
          <w:szCs w:val="24"/>
          <w:lang w:val="en-US"/>
        </w:rPr>
        <w:t>Scotland, UK</w:t>
      </w:r>
      <w:r>
        <w:rPr>
          <w:rFonts w:ascii="Times New Roman" w:hAnsi="Times New Roman" w:cs="Times New Roman"/>
          <w:sz w:val="24"/>
          <w:szCs w:val="24"/>
          <w:lang w:val="en-US"/>
        </w:rPr>
        <w:t>)</w:t>
      </w:r>
      <w:r w:rsidRPr="002006F9">
        <w:rPr>
          <w:rFonts w:ascii="Times New Roman" w:hAnsi="Times New Roman" w:cs="Times New Roman"/>
          <w:sz w:val="24"/>
          <w:szCs w:val="24"/>
          <w:lang w:val="en-US"/>
        </w:rPr>
        <w:t xml:space="preserve">. </w:t>
      </w:r>
    </w:p>
    <w:p w14:paraId="6D96183B" w14:textId="77777777" w:rsidR="002A0D43" w:rsidRDefault="002A0D43" w:rsidP="002A0D4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early postoperative period was complicated by</w:t>
      </w:r>
      <w:r w:rsidRPr="002006F9">
        <w:rPr>
          <w:rFonts w:ascii="Times New Roman" w:hAnsi="Times New Roman" w:cs="Times New Roman"/>
          <w:sz w:val="24"/>
          <w:szCs w:val="24"/>
          <w:lang w:val="en-US"/>
        </w:rPr>
        <w:t xml:space="preserve"> critical colic ischemia</w:t>
      </w:r>
      <w:r>
        <w:rPr>
          <w:rFonts w:ascii="Times New Roman" w:hAnsi="Times New Roman" w:cs="Times New Roman"/>
          <w:sz w:val="24"/>
          <w:szCs w:val="24"/>
          <w:lang w:val="en-US"/>
        </w:rPr>
        <w:t xml:space="preserve">, </w:t>
      </w:r>
      <w:r w:rsidRPr="002006F9">
        <w:rPr>
          <w:rFonts w:ascii="Times New Roman" w:hAnsi="Times New Roman" w:cs="Times New Roman"/>
          <w:sz w:val="24"/>
          <w:szCs w:val="24"/>
          <w:lang w:val="en-US"/>
        </w:rPr>
        <w:t>requir</w:t>
      </w:r>
      <w:r>
        <w:rPr>
          <w:rFonts w:ascii="Times New Roman" w:hAnsi="Times New Roman" w:cs="Times New Roman"/>
          <w:sz w:val="24"/>
          <w:szCs w:val="24"/>
          <w:lang w:val="en-US"/>
        </w:rPr>
        <w:t xml:space="preserve">ing </w:t>
      </w:r>
      <w:r w:rsidRPr="002006F9">
        <w:rPr>
          <w:rFonts w:ascii="Times New Roman" w:hAnsi="Times New Roman" w:cs="Times New Roman"/>
          <w:sz w:val="24"/>
          <w:szCs w:val="24"/>
          <w:lang w:val="en-US"/>
        </w:rPr>
        <w:t>total colectomy. Graft, aortic wall and thrombus cultures</w:t>
      </w:r>
      <w:r>
        <w:rPr>
          <w:rFonts w:ascii="Times New Roman" w:hAnsi="Times New Roman" w:cs="Times New Roman"/>
          <w:sz w:val="24"/>
          <w:szCs w:val="24"/>
          <w:lang w:val="en-US"/>
        </w:rPr>
        <w:t xml:space="preserve"> were positive for Enterococcus </w:t>
      </w:r>
      <w:r w:rsidRPr="002006F9">
        <w:rPr>
          <w:rFonts w:ascii="Times New Roman" w:hAnsi="Times New Roman" w:cs="Times New Roman"/>
          <w:sz w:val="24"/>
          <w:szCs w:val="24"/>
          <w:lang w:val="en-US"/>
        </w:rPr>
        <w:t>F</w:t>
      </w:r>
      <w:r>
        <w:rPr>
          <w:rFonts w:ascii="Times New Roman" w:hAnsi="Times New Roman" w:cs="Times New Roman"/>
          <w:sz w:val="24"/>
          <w:szCs w:val="24"/>
          <w:lang w:val="en-US"/>
        </w:rPr>
        <w:t>a</w:t>
      </w:r>
      <w:r w:rsidRPr="002006F9">
        <w:rPr>
          <w:rFonts w:ascii="Times New Roman" w:hAnsi="Times New Roman" w:cs="Times New Roman"/>
          <w:sz w:val="24"/>
          <w:szCs w:val="24"/>
          <w:lang w:val="en-US"/>
        </w:rPr>
        <w:t xml:space="preserve">ecium, </w:t>
      </w:r>
      <w:proofErr w:type="spellStart"/>
      <w:r w:rsidRPr="002006F9">
        <w:rPr>
          <w:rFonts w:ascii="Times New Roman" w:hAnsi="Times New Roman" w:cs="Times New Roman"/>
          <w:sz w:val="24"/>
          <w:szCs w:val="24"/>
          <w:lang w:val="en-US"/>
        </w:rPr>
        <w:t>Saccaromices</w:t>
      </w:r>
      <w:proofErr w:type="spellEnd"/>
      <w:r w:rsidRPr="002006F9">
        <w:rPr>
          <w:rFonts w:ascii="Times New Roman" w:hAnsi="Times New Roman" w:cs="Times New Roman"/>
          <w:sz w:val="24"/>
          <w:szCs w:val="24"/>
          <w:lang w:val="en-US"/>
        </w:rPr>
        <w:t xml:space="preserve"> </w:t>
      </w:r>
      <w:proofErr w:type="spellStart"/>
      <w:r w:rsidRPr="002006F9">
        <w:rPr>
          <w:rFonts w:ascii="Times New Roman" w:hAnsi="Times New Roman" w:cs="Times New Roman"/>
          <w:sz w:val="24"/>
          <w:szCs w:val="24"/>
          <w:lang w:val="en-US"/>
        </w:rPr>
        <w:t>Celevisie</w:t>
      </w:r>
      <w:proofErr w:type="spellEnd"/>
      <w:r w:rsidRPr="002006F9">
        <w:rPr>
          <w:rFonts w:ascii="Times New Roman" w:hAnsi="Times New Roman" w:cs="Times New Roman"/>
          <w:sz w:val="24"/>
          <w:szCs w:val="24"/>
          <w:lang w:val="en-US"/>
        </w:rPr>
        <w:t>, Candida</w:t>
      </w:r>
      <w:r>
        <w:rPr>
          <w:rFonts w:ascii="Times New Roman" w:hAnsi="Times New Roman" w:cs="Times New Roman"/>
          <w:sz w:val="24"/>
          <w:szCs w:val="24"/>
          <w:lang w:val="en-US"/>
        </w:rPr>
        <w:t xml:space="preserve"> Glabrata and antimicrobial therapy</w:t>
      </w:r>
      <w:r w:rsidRPr="002006F9">
        <w:rPr>
          <w:rFonts w:ascii="Times New Roman" w:hAnsi="Times New Roman" w:cs="Times New Roman"/>
          <w:sz w:val="24"/>
          <w:szCs w:val="24"/>
          <w:lang w:val="en-US"/>
        </w:rPr>
        <w:t xml:space="preserve"> was modified accordingly. Interestingly</w:t>
      </w:r>
      <w:r>
        <w:rPr>
          <w:rFonts w:ascii="Times New Roman" w:hAnsi="Times New Roman" w:cs="Times New Roman"/>
          <w:sz w:val="24"/>
          <w:szCs w:val="24"/>
          <w:lang w:val="en-US"/>
        </w:rPr>
        <w:t>,</w:t>
      </w:r>
      <w:r w:rsidRPr="002006F9">
        <w:rPr>
          <w:rFonts w:ascii="Times New Roman" w:hAnsi="Times New Roman" w:cs="Times New Roman"/>
          <w:sz w:val="24"/>
          <w:szCs w:val="24"/>
          <w:lang w:val="en-US"/>
        </w:rPr>
        <w:t xml:space="preserve"> M</w:t>
      </w:r>
      <w:r>
        <w:rPr>
          <w:rFonts w:ascii="Times New Roman" w:hAnsi="Times New Roman" w:cs="Times New Roman"/>
          <w:sz w:val="24"/>
          <w:szCs w:val="24"/>
          <w:lang w:val="en-US"/>
        </w:rPr>
        <w:t>B</w:t>
      </w:r>
      <w:r w:rsidRPr="002006F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was not isolated because a specific culture was been </w:t>
      </w:r>
      <w:r w:rsidRPr="002006F9">
        <w:rPr>
          <w:rFonts w:ascii="Times New Roman" w:hAnsi="Times New Roman" w:cs="Times New Roman"/>
          <w:sz w:val="24"/>
          <w:szCs w:val="24"/>
          <w:lang w:val="en-US"/>
        </w:rPr>
        <w:t xml:space="preserve">explicitly requested. </w:t>
      </w:r>
      <w:r>
        <w:rPr>
          <w:rFonts w:ascii="Times New Roman" w:hAnsi="Times New Roman" w:cs="Times New Roman"/>
          <w:sz w:val="24"/>
          <w:szCs w:val="24"/>
          <w:lang w:val="en-US"/>
        </w:rPr>
        <w:t xml:space="preserve">Patient passed away </w:t>
      </w:r>
      <w:r w:rsidRPr="002006F9">
        <w:rPr>
          <w:rFonts w:ascii="Times New Roman" w:hAnsi="Times New Roman" w:cs="Times New Roman"/>
          <w:sz w:val="24"/>
          <w:szCs w:val="24"/>
          <w:lang w:val="en-US"/>
        </w:rPr>
        <w:t>25</w:t>
      </w:r>
      <w:r>
        <w:rPr>
          <w:rFonts w:ascii="Times New Roman" w:hAnsi="Times New Roman" w:cs="Times New Roman"/>
          <w:sz w:val="24"/>
          <w:szCs w:val="24"/>
          <w:lang w:val="en-US"/>
        </w:rPr>
        <w:t xml:space="preserve"> days </w:t>
      </w:r>
      <w:r w:rsidRPr="002006F9">
        <w:rPr>
          <w:rFonts w:ascii="Times New Roman" w:hAnsi="Times New Roman" w:cs="Times New Roman"/>
          <w:sz w:val="24"/>
          <w:szCs w:val="24"/>
          <w:lang w:val="en-US"/>
        </w:rPr>
        <w:t xml:space="preserve">after EVAR explant. </w:t>
      </w:r>
    </w:p>
    <w:p w14:paraId="322C83F3" w14:textId="77777777" w:rsidR="002A0D43" w:rsidRDefault="002A0D43" w:rsidP="002A0D43">
      <w:pPr>
        <w:spacing w:after="0" w:line="480" w:lineRule="auto"/>
        <w:jc w:val="both"/>
        <w:rPr>
          <w:rFonts w:ascii="Times New Roman" w:hAnsi="Times New Roman" w:cs="Times New Roman"/>
          <w:b/>
          <w:sz w:val="24"/>
          <w:szCs w:val="24"/>
          <w:lang w:val="en-US"/>
        </w:rPr>
      </w:pPr>
    </w:p>
    <w:p w14:paraId="70CEC622" w14:textId="77777777" w:rsidR="002A0D43" w:rsidRPr="002006F9" w:rsidRDefault="002A0D43" w:rsidP="002A0D43">
      <w:pPr>
        <w:spacing w:after="0" w:line="480" w:lineRule="auto"/>
        <w:jc w:val="both"/>
        <w:rPr>
          <w:rFonts w:ascii="Times New Roman" w:hAnsi="Times New Roman" w:cs="Times New Roman"/>
          <w:b/>
          <w:sz w:val="24"/>
          <w:szCs w:val="24"/>
          <w:lang w:val="en-US"/>
        </w:rPr>
      </w:pPr>
      <w:r w:rsidRPr="002006F9">
        <w:rPr>
          <w:rFonts w:ascii="Times New Roman" w:hAnsi="Times New Roman" w:cs="Times New Roman"/>
          <w:b/>
          <w:sz w:val="24"/>
          <w:szCs w:val="24"/>
          <w:lang w:val="en-US"/>
        </w:rPr>
        <w:lastRenderedPageBreak/>
        <w:t>Discussion</w:t>
      </w:r>
    </w:p>
    <w:p w14:paraId="479403C8" w14:textId="77777777" w:rsidR="002A0D43" w:rsidRPr="002006F9" w:rsidRDefault="002A0D43" w:rsidP="002A0D4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w:t>
      </w:r>
      <w:r w:rsidRPr="002006F9">
        <w:rPr>
          <w:rFonts w:ascii="Times New Roman" w:hAnsi="Times New Roman" w:cs="Times New Roman"/>
          <w:sz w:val="24"/>
          <w:szCs w:val="24"/>
          <w:lang w:val="en-US"/>
        </w:rPr>
        <w:t xml:space="preserve">ntravesical BCG instillation therapy is the treatment of choice for early stage transitional cell </w:t>
      </w:r>
      <w:r>
        <w:rPr>
          <w:rFonts w:ascii="Times New Roman" w:hAnsi="Times New Roman" w:cs="Times New Roman"/>
          <w:sz w:val="24"/>
          <w:szCs w:val="24"/>
          <w:lang w:val="en-US"/>
        </w:rPr>
        <w:t xml:space="preserve">bladder cancer </w:t>
      </w:r>
      <w:r w:rsidRPr="002006F9">
        <w:rPr>
          <w:rFonts w:ascii="Times New Roman" w:hAnsi="Times New Roman" w:cs="Times New Roman"/>
          <w:sz w:val="24"/>
          <w:szCs w:val="24"/>
          <w:lang w:val="en-US"/>
        </w:rPr>
        <w:t>with reported cure rates of 70%</w:t>
      </w:r>
      <w:r>
        <w:rPr>
          <w:rFonts w:ascii="Times New Roman" w:hAnsi="Times New Roman" w:cs="Times New Roman"/>
          <w:sz w:val="24"/>
          <w:szCs w:val="24"/>
          <w:lang w:val="en-US"/>
        </w:rPr>
        <w:t xml:space="preserve"> [2</w:t>
      </w:r>
      <w:r w:rsidRPr="002006F9">
        <w:rPr>
          <w:rFonts w:ascii="Times New Roman" w:hAnsi="Times New Roman" w:cs="Times New Roman"/>
          <w:sz w:val="24"/>
          <w:szCs w:val="24"/>
          <w:lang w:val="en-US"/>
        </w:rPr>
        <w:t xml:space="preserve">]. </w:t>
      </w:r>
      <w:r>
        <w:rPr>
          <w:rFonts w:ascii="Times New Roman" w:hAnsi="Times New Roman" w:cs="Times New Roman"/>
          <w:sz w:val="24"/>
          <w:szCs w:val="24"/>
          <w:lang w:val="en-US"/>
        </w:rPr>
        <w:t>Although it is</w:t>
      </w:r>
      <w:r w:rsidRPr="002006F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 well-tolerated treatment, </w:t>
      </w:r>
      <w:r w:rsidRPr="002006F9">
        <w:rPr>
          <w:rFonts w:ascii="Times New Roman" w:hAnsi="Times New Roman" w:cs="Times New Roman"/>
          <w:sz w:val="24"/>
          <w:szCs w:val="24"/>
          <w:lang w:val="en-US"/>
        </w:rPr>
        <w:t>systemic reactions</w:t>
      </w:r>
      <w:r>
        <w:rPr>
          <w:rFonts w:ascii="Times New Roman" w:hAnsi="Times New Roman" w:cs="Times New Roman"/>
          <w:sz w:val="24"/>
          <w:szCs w:val="24"/>
          <w:lang w:val="en-US"/>
        </w:rPr>
        <w:t>,</w:t>
      </w:r>
      <w:r w:rsidRPr="002006F9">
        <w:rPr>
          <w:rFonts w:ascii="Times New Roman" w:hAnsi="Times New Roman" w:cs="Times New Roman"/>
          <w:sz w:val="24"/>
          <w:szCs w:val="24"/>
          <w:lang w:val="en-US"/>
        </w:rPr>
        <w:t xml:space="preserve"> such as feve</w:t>
      </w:r>
      <w:r>
        <w:rPr>
          <w:rFonts w:ascii="Times New Roman" w:hAnsi="Times New Roman" w:cs="Times New Roman"/>
          <w:sz w:val="24"/>
          <w:szCs w:val="24"/>
          <w:lang w:val="en-US"/>
        </w:rPr>
        <w:t>r</w:t>
      </w:r>
      <w:r w:rsidRPr="002006F9">
        <w:rPr>
          <w:rFonts w:ascii="Times New Roman" w:hAnsi="Times New Roman" w:cs="Times New Roman"/>
          <w:sz w:val="24"/>
          <w:szCs w:val="24"/>
          <w:lang w:val="en-US"/>
        </w:rPr>
        <w:t xml:space="preserve">, malaise, hepatitis and pneumonia have been </w:t>
      </w:r>
      <w:r>
        <w:rPr>
          <w:rFonts w:ascii="Times New Roman" w:hAnsi="Times New Roman" w:cs="Times New Roman"/>
          <w:sz w:val="24"/>
          <w:szCs w:val="24"/>
          <w:lang w:val="en-US"/>
        </w:rPr>
        <w:t>described [2</w:t>
      </w:r>
      <w:r w:rsidRPr="002006F9">
        <w:rPr>
          <w:rFonts w:ascii="Times New Roman" w:hAnsi="Times New Roman" w:cs="Times New Roman"/>
          <w:sz w:val="24"/>
          <w:szCs w:val="24"/>
          <w:lang w:val="en-US"/>
        </w:rPr>
        <w:t>,</w:t>
      </w:r>
      <w:r>
        <w:rPr>
          <w:rFonts w:ascii="Times New Roman" w:hAnsi="Times New Roman" w:cs="Times New Roman"/>
          <w:sz w:val="24"/>
          <w:szCs w:val="24"/>
          <w:lang w:val="en-US"/>
        </w:rPr>
        <w:t>3</w:t>
      </w:r>
      <w:r w:rsidRPr="002006F9">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2006F9">
        <w:rPr>
          <w:rFonts w:ascii="Times New Roman" w:hAnsi="Times New Roman" w:cs="Times New Roman"/>
          <w:sz w:val="24"/>
          <w:szCs w:val="24"/>
          <w:lang w:val="en-US"/>
        </w:rPr>
        <w:t>Vascular complications</w:t>
      </w:r>
      <w:r>
        <w:rPr>
          <w:rFonts w:ascii="Times New Roman" w:hAnsi="Times New Roman" w:cs="Times New Roman"/>
          <w:sz w:val="24"/>
          <w:szCs w:val="24"/>
          <w:lang w:val="en-US"/>
        </w:rPr>
        <w:t>, such as</w:t>
      </w:r>
      <w:r w:rsidRPr="002006F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mycotic aneurysms </w:t>
      </w:r>
      <w:r w:rsidRPr="002006F9">
        <w:rPr>
          <w:rFonts w:ascii="Times New Roman" w:hAnsi="Times New Roman" w:cs="Times New Roman"/>
          <w:sz w:val="24"/>
          <w:szCs w:val="24"/>
          <w:lang w:val="en-US"/>
        </w:rPr>
        <w:t xml:space="preserve">occur in </w:t>
      </w:r>
      <w:r>
        <w:rPr>
          <w:rFonts w:ascii="Times New Roman" w:hAnsi="Times New Roman" w:cs="Times New Roman"/>
          <w:sz w:val="24"/>
          <w:szCs w:val="24"/>
          <w:lang w:val="en-US"/>
        </w:rPr>
        <w:t>less than 1% of cases [4</w:t>
      </w:r>
      <w:r w:rsidRPr="002006F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In literature, less than </w:t>
      </w:r>
      <w:r w:rsidRPr="002006F9">
        <w:rPr>
          <w:rFonts w:ascii="Times New Roman" w:hAnsi="Times New Roman" w:cs="Times New Roman"/>
          <w:sz w:val="24"/>
          <w:szCs w:val="24"/>
          <w:lang w:val="en-US"/>
        </w:rPr>
        <w:t>30 cases</w:t>
      </w:r>
      <w:r>
        <w:rPr>
          <w:rFonts w:ascii="Times New Roman" w:hAnsi="Times New Roman" w:cs="Times New Roman"/>
          <w:sz w:val="24"/>
          <w:szCs w:val="24"/>
          <w:lang w:val="en-US"/>
        </w:rPr>
        <w:t xml:space="preserve"> are reported of MB related mycotic aneurysms </w:t>
      </w:r>
      <w:r w:rsidRPr="00E11CB1">
        <w:rPr>
          <w:rFonts w:ascii="Times New Roman" w:hAnsi="Times New Roman" w:cs="Times New Roman"/>
          <w:sz w:val="24"/>
          <w:szCs w:val="24"/>
          <w:lang w:val="en-US"/>
        </w:rPr>
        <w:t>are</w:t>
      </w:r>
      <w:r>
        <w:rPr>
          <w:rFonts w:ascii="Times New Roman" w:hAnsi="Times New Roman" w:cs="Times New Roman"/>
          <w:i/>
          <w:sz w:val="24"/>
          <w:szCs w:val="24"/>
          <w:lang w:val="en-US"/>
        </w:rPr>
        <w:t xml:space="preserve"> </w:t>
      </w:r>
      <w:r>
        <w:rPr>
          <w:rFonts w:ascii="Times New Roman" w:hAnsi="Times New Roman" w:cs="Times New Roman"/>
          <w:sz w:val="24"/>
          <w:szCs w:val="24"/>
          <w:lang w:val="en-US"/>
        </w:rPr>
        <w:t>reported</w:t>
      </w:r>
      <w:r w:rsidRPr="002006F9">
        <w:rPr>
          <w:rFonts w:ascii="Times New Roman" w:hAnsi="Times New Roman" w:cs="Times New Roman"/>
          <w:sz w:val="24"/>
          <w:szCs w:val="24"/>
          <w:lang w:val="en-US"/>
        </w:rPr>
        <w:t xml:space="preserve"> </w:t>
      </w:r>
      <w:r>
        <w:rPr>
          <w:rFonts w:ascii="Times New Roman" w:hAnsi="Times New Roman" w:cs="Times New Roman"/>
          <w:sz w:val="24"/>
          <w:szCs w:val="24"/>
          <w:lang w:val="en-US"/>
        </w:rPr>
        <w:t>[5</w:t>
      </w:r>
      <w:r w:rsidRPr="002006F9">
        <w:rPr>
          <w:rFonts w:ascii="Times New Roman" w:hAnsi="Times New Roman" w:cs="Times New Roman"/>
          <w:sz w:val="24"/>
          <w:szCs w:val="24"/>
          <w:lang w:val="en-US"/>
        </w:rPr>
        <w:t>,</w:t>
      </w:r>
      <w:r>
        <w:rPr>
          <w:rFonts w:ascii="Times New Roman" w:hAnsi="Times New Roman" w:cs="Times New Roman"/>
          <w:sz w:val="24"/>
          <w:szCs w:val="24"/>
          <w:lang w:val="en-US"/>
        </w:rPr>
        <w:t>6</w:t>
      </w:r>
      <w:r w:rsidRPr="002006F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The presence of a </w:t>
      </w:r>
      <w:r w:rsidRPr="002006F9">
        <w:rPr>
          <w:rFonts w:ascii="Times New Roman" w:hAnsi="Times New Roman" w:cs="Times New Roman"/>
          <w:sz w:val="24"/>
          <w:szCs w:val="24"/>
          <w:lang w:val="en-US"/>
        </w:rPr>
        <w:t xml:space="preserve">mycotic aneurysms </w:t>
      </w:r>
      <w:r>
        <w:rPr>
          <w:rFonts w:ascii="Times New Roman" w:hAnsi="Times New Roman" w:cs="Times New Roman"/>
          <w:sz w:val="24"/>
          <w:szCs w:val="24"/>
          <w:lang w:val="en-US"/>
        </w:rPr>
        <w:t xml:space="preserve">similarly to other </w:t>
      </w:r>
      <w:r w:rsidRPr="002006F9">
        <w:rPr>
          <w:rFonts w:ascii="Times New Roman" w:hAnsi="Times New Roman" w:cs="Times New Roman"/>
          <w:sz w:val="24"/>
          <w:szCs w:val="24"/>
          <w:lang w:val="en-US"/>
        </w:rPr>
        <w:t xml:space="preserve">complications of intravesical BCG therapy, </w:t>
      </w:r>
      <w:r>
        <w:rPr>
          <w:rFonts w:ascii="Times New Roman" w:hAnsi="Times New Roman" w:cs="Times New Roman"/>
          <w:sz w:val="24"/>
          <w:szCs w:val="24"/>
          <w:lang w:val="en-US"/>
        </w:rPr>
        <w:t>is a late event appearing up</w:t>
      </w:r>
      <w:r w:rsidRPr="002006F9">
        <w:rPr>
          <w:rFonts w:ascii="Times New Roman" w:hAnsi="Times New Roman" w:cs="Times New Roman"/>
          <w:sz w:val="24"/>
          <w:szCs w:val="24"/>
          <w:lang w:val="en-US"/>
        </w:rPr>
        <w:t xml:space="preserve"> to five years after BCG instillation </w:t>
      </w:r>
      <w:r>
        <w:rPr>
          <w:rFonts w:ascii="Times New Roman" w:hAnsi="Times New Roman" w:cs="Times New Roman"/>
          <w:sz w:val="24"/>
          <w:szCs w:val="24"/>
          <w:lang w:val="en-US"/>
        </w:rPr>
        <w:t xml:space="preserve">during patients’ follow-up </w:t>
      </w:r>
      <w:r w:rsidRPr="002006F9">
        <w:rPr>
          <w:rFonts w:ascii="Times New Roman" w:hAnsi="Times New Roman" w:cs="Times New Roman"/>
          <w:sz w:val="24"/>
          <w:szCs w:val="24"/>
          <w:lang w:val="en-US"/>
        </w:rPr>
        <w:t>[</w:t>
      </w:r>
      <w:r>
        <w:rPr>
          <w:rFonts w:ascii="Times New Roman" w:hAnsi="Times New Roman" w:cs="Times New Roman"/>
          <w:sz w:val="24"/>
          <w:szCs w:val="24"/>
          <w:lang w:val="en-US"/>
        </w:rPr>
        <w:t>6</w:t>
      </w:r>
      <w:r w:rsidRPr="002006F9">
        <w:rPr>
          <w:rFonts w:ascii="Times New Roman" w:hAnsi="Times New Roman" w:cs="Times New Roman"/>
          <w:sz w:val="24"/>
          <w:szCs w:val="24"/>
          <w:lang w:val="en-US"/>
        </w:rPr>
        <w:t xml:space="preserve">]. Fifty percent of mycotic aneurysms secondary to BCG instillation ruptured and </w:t>
      </w:r>
      <w:r>
        <w:rPr>
          <w:rFonts w:ascii="Times New Roman" w:hAnsi="Times New Roman" w:cs="Times New Roman"/>
          <w:sz w:val="24"/>
          <w:szCs w:val="24"/>
          <w:lang w:val="en-US"/>
        </w:rPr>
        <w:t>required</w:t>
      </w:r>
      <w:r w:rsidRPr="002006F9">
        <w:rPr>
          <w:rFonts w:ascii="Times New Roman" w:hAnsi="Times New Roman" w:cs="Times New Roman"/>
          <w:sz w:val="24"/>
          <w:szCs w:val="24"/>
          <w:lang w:val="en-US"/>
        </w:rPr>
        <w:t xml:space="preserve"> emergency surgery [</w:t>
      </w:r>
      <w:r>
        <w:rPr>
          <w:rFonts w:ascii="Times New Roman" w:hAnsi="Times New Roman" w:cs="Times New Roman"/>
          <w:sz w:val="24"/>
          <w:szCs w:val="24"/>
          <w:lang w:val="en-US"/>
        </w:rPr>
        <w:t>7-8</w:t>
      </w:r>
      <w:r w:rsidRPr="002006F9">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
    <w:p w14:paraId="1461EC32" w14:textId="77777777" w:rsidR="002A0D43" w:rsidRPr="00C041E8" w:rsidRDefault="002A0D43" w:rsidP="002A0D43">
      <w:pPr>
        <w:spacing w:after="0" w:line="480" w:lineRule="auto"/>
        <w:jc w:val="both"/>
        <w:rPr>
          <w:rFonts w:ascii="Times New Roman" w:hAnsi="Times New Roman" w:cs="Times New Roman"/>
          <w:color w:val="FF0000"/>
          <w:sz w:val="24"/>
          <w:szCs w:val="24"/>
          <w:lang w:val="en-US"/>
        </w:rPr>
      </w:pPr>
      <w:r>
        <w:rPr>
          <w:rFonts w:ascii="Times New Roman" w:hAnsi="Times New Roman" w:cs="Times New Roman"/>
          <w:sz w:val="24"/>
          <w:szCs w:val="24"/>
          <w:lang w:val="en-US"/>
        </w:rPr>
        <w:t>However, c</w:t>
      </w:r>
      <w:r w:rsidRPr="00C041E8">
        <w:rPr>
          <w:rFonts w:ascii="Times New Roman" w:hAnsi="Times New Roman" w:cs="Times New Roman"/>
          <w:sz w:val="24"/>
          <w:szCs w:val="24"/>
          <w:lang w:val="en-US"/>
        </w:rPr>
        <w:t>onsidering the widespread utilization of BCG instillation for the treatment of early stage bladder cancer, the incidence of mycotic aneurysms after BCG instillation ma</w:t>
      </w:r>
      <w:r>
        <w:rPr>
          <w:rFonts w:ascii="Times New Roman" w:hAnsi="Times New Roman" w:cs="Times New Roman"/>
          <w:sz w:val="24"/>
          <w:szCs w:val="24"/>
          <w:lang w:val="en-US"/>
        </w:rPr>
        <w:t>y be currently underestimated [9</w:t>
      </w:r>
      <w:r w:rsidRPr="00C041E8">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This might be related to the very difficult diagnosis due to the fact that </w:t>
      </w:r>
      <w:r w:rsidRPr="00C041E8">
        <w:rPr>
          <w:rFonts w:ascii="Times New Roman" w:hAnsi="Times New Roman" w:cs="Times New Roman"/>
          <w:sz w:val="24"/>
          <w:szCs w:val="24"/>
          <w:lang w:val="en-US"/>
        </w:rPr>
        <w:t>identification of MB</w:t>
      </w:r>
      <w:r>
        <w:rPr>
          <w:rFonts w:ascii="Times New Roman" w:hAnsi="Times New Roman" w:cs="Times New Roman"/>
          <w:sz w:val="24"/>
          <w:szCs w:val="24"/>
          <w:lang w:val="en-US"/>
        </w:rPr>
        <w:t xml:space="preserve"> requires </w:t>
      </w:r>
      <w:r w:rsidRPr="00C041E8">
        <w:rPr>
          <w:rFonts w:ascii="Times New Roman" w:hAnsi="Times New Roman" w:cs="Times New Roman"/>
          <w:sz w:val="24"/>
          <w:szCs w:val="24"/>
          <w:lang w:val="en-US"/>
        </w:rPr>
        <w:t>specific cultur</w:t>
      </w:r>
      <w:r>
        <w:rPr>
          <w:rFonts w:ascii="Times New Roman" w:hAnsi="Times New Roman" w:cs="Times New Roman"/>
          <w:sz w:val="24"/>
          <w:szCs w:val="24"/>
          <w:lang w:val="en-US"/>
        </w:rPr>
        <w:t>e methods</w:t>
      </w:r>
      <w:r w:rsidRPr="00C041E8">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Therefore, physicians must be aware of this possible complication. </w:t>
      </w:r>
    </w:p>
    <w:p w14:paraId="0BAEFA28" w14:textId="77777777" w:rsidR="002A0D43" w:rsidRDefault="002A0D43" w:rsidP="002A0D4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Once </w:t>
      </w:r>
      <w:r w:rsidRPr="002006F9">
        <w:rPr>
          <w:rFonts w:ascii="Times New Roman" w:hAnsi="Times New Roman" w:cs="Times New Roman"/>
          <w:sz w:val="24"/>
          <w:szCs w:val="24"/>
          <w:lang w:val="en-US"/>
        </w:rPr>
        <w:t>BCG</w:t>
      </w:r>
      <w:r>
        <w:rPr>
          <w:rFonts w:ascii="Times New Roman" w:hAnsi="Times New Roman" w:cs="Times New Roman"/>
          <w:sz w:val="24"/>
          <w:szCs w:val="24"/>
          <w:lang w:val="en-US"/>
        </w:rPr>
        <w:t xml:space="preserve"> </w:t>
      </w:r>
      <w:r w:rsidRPr="002006F9">
        <w:rPr>
          <w:rFonts w:ascii="Times New Roman" w:hAnsi="Times New Roman" w:cs="Times New Roman"/>
          <w:sz w:val="24"/>
          <w:szCs w:val="24"/>
          <w:lang w:val="en-US"/>
        </w:rPr>
        <w:t xml:space="preserve">mycotic aneurysms </w:t>
      </w:r>
      <w:r>
        <w:rPr>
          <w:rFonts w:ascii="Times New Roman" w:hAnsi="Times New Roman" w:cs="Times New Roman"/>
          <w:sz w:val="24"/>
          <w:szCs w:val="24"/>
          <w:lang w:val="en-US"/>
        </w:rPr>
        <w:t>have been identified, w</w:t>
      </w:r>
      <w:r w:rsidRPr="002006F9">
        <w:rPr>
          <w:rFonts w:ascii="Times New Roman" w:hAnsi="Times New Roman" w:cs="Times New Roman"/>
          <w:sz w:val="24"/>
          <w:szCs w:val="24"/>
          <w:lang w:val="en-US"/>
        </w:rPr>
        <w:t xml:space="preserve">ell-defined guidelines for </w:t>
      </w:r>
      <w:r>
        <w:rPr>
          <w:rFonts w:ascii="Times New Roman" w:hAnsi="Times New Roman" w:cs="Times New Roman"/>
          <w:sz w:val="24"/>
          <w:szCs w:val="24"/>
          <w:lang w:val="en-US"/>
        </w:rPr>
        <w:t>its</w:t>
      </w:r>
      <w:r w:rsidRPr="002006F9">
        <w:rPr>
          <w:rFonts w:ascii="Times New Roman" w:hAnsi="Times New Roman" w:cs="Times New Roman"/>
          <w:sz w:val="24"/>
          <w:szCs w:val="24"/>
          <w:lang w:val="en-US"/>
        </w:rPr>
        <w:t xml:space="preserve"> management </w:t>
      </w:r>
      <w:r>
        <w:rPr>
          <w:rFonts w:ascii="Times New Roman" w:hAnsi="Times New Roman" w:cs="Times New Roman"/>
          <w:sz w:val="24"/>
          <w:szCs w:val="24"/>
          <w:lang w:val="en-US"/>
        </w:rPr>
        <w:t>are still lacking.</w:t>
      </w:r>
      <w:r w:rsidRPr="002006F9">
        <w:rPr>
          <w:rFonts w:ascii="Times New Roman" w:hAnsi="Times New Roman" w:cs="Times New Roman"/>
          <w:sz w:val="24"/>
          <w:szCs w:val="24"/>
          <w:lang w:val="en-US"/>
        </w:rPr>
        <w:t xml:space="preserve"> Harding et al. suggested performing an extra-anatomical bypass as a standard management of BCG-related primary aortic infection</w:t>
      </w:r>
      <w:r>
        <w:rPr>
          <w:rFonts w:ascii="Times New Roman" w:hAnsi="Times New Roman" w:cs="Times New Roman"/>
          <w:sz w:val="24"/>
          <w:szCs w:val="24"/>
          <w:lang w:val="en-US"/>
        </w:rPr>
        <w:t xml:space="preserve"> [3</w:t>
      </w:r>
      <w:r w:rsidRPr="002006F9">
        <w:rPr>
          <w:rFonts w:ascii="Times New Roman" w:hAnsi="Times New Roman" w:cs="Times New Roman"/>
          <w:sz w:val="24"/>
          <w:szCs w:val="24"/>
          <w:lang w:val="en-US"/>
        </w:rPr>
        <w:t xml:space="preserve">]. In </w:t>
      </w:r>
      <w:r>
        <w:rPr>
          <w:rFonts w:ascii="Times New Roman" w:hAnsi="Times New Roman" w:cs="Times New Roman"/>
          <w:sz w:val="24"/>
          <w:szCs w:val="24"/>
          <w:lang w:val="en-US"/>
        </w:rPr>
        <w:t>the case we are presenting</w:t>
      </w:r>
      <w:r w:rsidRPr="002006F9">
        <w:rPr>
          <w:rFonts w:ascii="Times New Roman" w:hAnsi="Times New Roman" w:cs="Times New Roman"/>
          <w:sz w:val="24"/>
          <w:szCs w:val="24"/>
          <w:lang w:val="en-US"/>
        </w:rPr>
        <w:t xml:space="preserve">, </w:t>
      </w:r>
      <w:r>
        <w:rPr>
          <w:rFonts w:ascii="Times New Roman" w:hAnsi="Times New Roman" w:cs="Times New Roman"/>
          <w:sz w:val="24"/>
          <w:szCs w:val="24"/>
          <w:lang w:val="en-US"/>
        </w:rPr>
        <w:t>EVAR</w:t>
      </w:r>
      <w:r w:rsidRPr="002006F9">
        <w:rPr>
          <w:rFonts w:ascii="Times New Roman" w:hAnsi="Times New Roman" w:cs="Times New Roman"/>
          <w:sz w:val="24"/>
          <w:szCs w:val="24"/>
          <w:lang w:val="en-US"/>
        </w:rPr>
        <w:t xml:space="preserve"> was </w:t>
      </w:r>
      <w:r>
        <w:rPr>
          <w:rFonts w:ascii="Times New Roman" w:hAnsi="Times New Roman" w:cs="Times New Roman"/>
          <w:sz w:val="24"/>
          <w:szCs w:val="24"/>
          <w:lang w:val="en-US"/>
        </w:rPr>
        <w:t>performed</w:t>
      </w:r>
      <w:r w:rsidRPr="002006F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because of </w:t>
      </w:r>
      <w:r w:rsidRPr="002006F9">
        <w:rPr>
          <w:rFonts w:ascii="Times New Roman" w:hAnsi="Times New Roman" w:cs="Times New Roman"/>
          <w:sz w:val="24"/>
          <w:szCs w:val="24"/>
          <w:lang w:val="en-US"/>
        </w:rPr>
        <w:t>recent open abdominal surgery</w:t>
      </w:r>
      <w:r>
        <w:rPr>
          <w:rFonts w:ascii="Times New Roman" w:hAnsi="Times New Roman" w:cs="Times New Roman"/>
          <w:sz w:val="24"/>
          <w:szCs w:val="24"/>
          <w:lang w:val="en-US"/>
        </w:rPr>
        <w:t xml:space="preserve">, the favorable aortic anatomy and the lack of evidence of </w:t>
      </w:r>
      <w:r w:rsidRPr="002006F9">
        <w:rPr>
          <w:rFonts w:ascii="Times New Roman" w:hAnsi="Times New Roman" w:cs="Times New Roman"/>
          <w:sz w:val="24"/>
          <w:szCs w:val="24"/>
          <w:lang w:val="en-US"/>
        </w:rPr>
        <w:t>possible infectious etiol</w:t>
      </w:r>
      <w:r>
        <w:rPr>
          <w:rFonts w:ascii="Times New Roman" w:hAnsi="Times New Roman" w:cs="Times New Roman"/>
          <w:sz w:val="24"/>
          <w:szCs w:val="24"/>
          <w:lang w:val="en-US"/>
        </w:rPr>
        <w:t xml:space="preserve">ogy of the aneurysm. </w:t>
      </w:r>
      <w:r w:rsidRPr="002006F9">
        <w:rPr>
          <w:rFonts w:ascii="Times New Roman" w:hAnsi="Times New Roman" w:cs="Times New Roman"/>
          <w:sz w:val="24"/>
          <w:szCs w:val="24"/>
          <w:lang w:val="en-US"/>
        </w:rPr>
        <w:t>Anti</w:t>
      </w:r>
      <w:r>
        <w:rPr>
          <w:rFonts w:ascii="Times New Roman" w:hAnsi="Times New Roman" w:cs="Times New Roman"/>
          <w:sz w:val="24"/>
          <w:szCs w:val="24"/>
          <w:lang w:val="en-US"/>
        </w:rPr>
        <w:t>microbial treatment based on the isolated strain</w:t>
      </w:r>
      <w:r w:rsidRPr="006A6B99">
        <w:rPr>
          <w:rFonts w:ascii="Times New Roman" w:hAnsi="Times New Roman" w:cs="Times New Roman"/>
          <w:sz w:val="24"/>
          <w:szCs w:val="24"/>
          <w:lang w:val="en-US"/>
        </w:rPr>
        <w:t xml:space="preserve"> </w:t>
      </w:r>
      <w:r w:rsidRPr="002006F9">
        <w:rPr>
          <w:rFonts w:ascii="Times New Roman" w:hAnsi="Times New Roman" w:cs="Times New Roman"/>
          <w:sz w:val="24"/>
          <w:szCs w:val="24"/>
          <w:lang w:val="en-US"/>
        </w:rPr>
        <w:t xml:space="preserve">was </w:t>
      </w:r>
      <w:r>
        <w:rPr>
          <w:rFonts w:ascii="Times New Roman" w:hAnsi="Times New Roman" w:cs="Times New Roman"/>
          <w:sz w:val="24"/>
          <w:szCs w:val="24"/>
          <w:lang w:val="en-US"/>
        </w:rPr>
        <w:t xml:space="preserve">not successful in limiting the infection burden. In the hypothesis of the MB-etiology a specific </w:t>
      </w:r>
      <w:r w:rsidRPr="002006F9">
        <w:rPr>
          <w:rFonts w:ascii="Times New Roman" w:hAnsi="Times New Roman" w:cs="Times New Roman"/>
          <w:sz w:val="24"/>
          <w:szCs w:val="24"/>
          <w:lang w:val="en-US"/>
        </w:rPr>
        <w:t>antitubercular</w:t>
      </w:r>
      <w:r>
        <w:rPr>
          <w:rFonts w:ascii="Times New Roman" w:hAnsi="Times New Roman" w:cs="Times New Roman"/>
          <w:sz w:val="24"/>
          <w:szCs w:val="24"/>
          <w:lang w:val="en-US"/>
        </w:rPr>
        <w:t xml:space="preserve"> therapy could have provided</w:t>
      </w:r>
      <w:r w:rsidRPr="002006F9">
        <w:rPr>
          <w:rFonts w:ascii="Times New Roman" w:hAnsi="Times New Roman" w:cs="Times New Roman"/>
          <w:sz w:val="24"/>
          <w:szCs w:val="24"/>
          <w:lang w:val="en-US"/>
        </w:rPr>
        <w:t xml:space="preserve"> better result</w:t>
      </w:r>
      <w:r>
        <w:rPr>
          <w:rFonts w:ascii="Times New Roman" w:hAnsi="Times New Roman" w:cs="Times New Roman"/>
          <w:sz w:val="24"/>
          <w:szCs w:val="24"/>
          <w:lang w:val="en-US"/>
        </w:rPr>
        <w:t>s</w:t>
      </w:r>
      <w:r w:rsidRPr="002006F9">
        <w:rPr>
          <w:rFonts w:ascii="Times New Roman" w:hAnsi="Times New Roman" w:cs="Times New Roman"/>
          <w:sz w:val="24"/>
          <w:szCs w:val="24"/>
          <w:lang w:val="en-US"/>
        </w:rPr>
        <w:t xml:space="preserve">. However, </w:t>
      </w:r>
      <w:r>
        <w:rPr>
          <w:rFonts w:ascii="Times New Roman" w:hAnsi="Times New Roman" w:cs="Times New Roman"/>
          <w:sz w:val="24"/>
          <w:szCs w:val="24"/>
          <w:lang w:val="en-US"/>
        </w:rPr>
        <w:t>since all the analyses performed were not able to demonstrate the</w:t>
      </w:r>
      <w:r w:rsidRPr="002006F9">
        <w:rPr>
          <w:rFonts w:ascii="Times New Roman" w:hAnsi="Times New Roman" w:cs="Times New Roman"/>
          <w:sz w:val="24"/>
          <w:szCs w:val="24"/>
          <w:lang w:val="en-US"/>
        </w:rPr>
        <w:t xml:space="preserve"> </w:t>
      </w:r>
      <w:r>
        <w:rPr>
          <w:rFonts w:ascii="Times New Roman" w:hAnsi="Times New Roman" w:cs="Times New Roman"/>
          <w:sz w:val="24"/>
          <w:szCs w:val="24"/>
          <w:lang w:val="en-US"/>
        </w:rPr>
        <w:t>MB</w:t>
      </w:r>
      <w:r w:rsidRPr="002006F9">
        <w:rPr>
          <w:rFonts w:ascii="Times New Roman" w:hAnsi="Times New Roman" w:cs="Times New Roman"/>
          <w:sz w:val="24"/>
          <w:szCs w:val="24"/>
          <w:lang w:val="en-US"/>
        </w:rPr>
        <w:t xml:space="preserve"> in</w:t>
      </w:r>
      <w:r>
        <w:rPr>
          <w:rFonts w:ascii="Times New Roman" w:hAnsi="Times New Roman" w:cs="Times New Roman"/>
          <w:sz w:val="24"/>
          <w:szCs w:val="24"/>
          <w:lang w:val="en-US"/>
        </w:rPr>
        <w:t>fection these are just hypothesis. Nonetheless, on the basis of the</w:t>
      </w:r>
      <w:r w:rsidRPr="002006F9">
        <w:rPr>
          <w:rFonts w:ascii="Times New Roman" w:hAnsi="Times New Roman" w:cs="Times New Roman"/>
          <w:sz w:val="24"/>
          <w:szCs w:val="24"/>
          <w:lang w:val="en-US"/>
        </w:rPr>
        <w:t xml:space="preserve"> patient’s history, </w:t>
      </w:r>
      <w:r>
        <w:rPr>
          <w:rFonts w:ascii="Times New Roman" w:hAnsi="Times New Roman" w:cs="Times New Roman"/>
          <w:sz w:val="24"/>
          <w:szCs w:val="24"/>
          <w:lang w:val="en-US"/>
        </w:rPr>
        <w:t xml:space="preserve">the rapidity of the </w:t>
      </w:r>
      <w:r w:rsidRPr="002006F9">
        <w:rPr>
          <w:rFonts w:ascii="Times New Roman" w:hAnsi="Times New Roman" w:cs="Times New Roman"/>
          <w:sz w:val="24"/>
          <w:szCs w:val="24"/>
          <w:lang w:val="en-US"/>
        </w:rPr>
        <w:t xml:space="preserve">aneurysm growth, </w:t>
      </w:r>
      <w:r>
        <w:rPr>
          <w:rFonts w:ascii="Times New Roman" w:hAnsi="Times New Roman" w:cs="Times New Roman"/>
          <w:sz w:val="24"/>
          <w:szCs w:val="24"/>
          <w:lang w:val="en-US"/>
        </w:rPr>
        <w:t>and the clinical evolution with</w:t>
      </w:r>
      <w:r w:rsidRPr="002006F9">
        <w:rPr>
          <w:rFonts w:ascii="Times New Roman" w:hAnsi="Times New Roman" w:cs="Times New Roman"/>
          <w:sz w:val="24"/>
          <w:szCs w:val="24"/>
          <w:lang w:val="en-US"/>
        </w:rPr>
        <w:t xml:space="preserve"> local and systemic complications</w:t>
      </w:r>
      <w:r>
        <w:rPr>
          <w:rFonts w:ascii="Times New Roman" w:hAnsi="Times New Roman" w:cs="Times New Roman"/>
          <w:sz w:val="24"/>
          <w:szCs w:val="24"/>
          <w:lang w:val="en-US"/>
        </w:rPr>
        <w:t xml:space="preserve"> MB</w:t>
      </w:r>
      <w:r w:rsidRPr="002006F9">
        <w:rPr>
          <w:rFonts w:ascii="Times New Roman" w:hAnsi="Times New Roman" w:cs="Times New Roman"/>
          <w:sz w:val="24"/>
          <w:szCs w:val="24"/>
          <w:lang w:val="en-US"/>
        </w:rPr>
        <w:t xml:space="preserve"> </w:t>
      </w:r>
      <w:r>
        <w:rPr>
          <w:rFonts w:ascii="Times New Roman" w:hAnsi="Times New Roman" w:cs="Times New Roman"/>
          <w:sz w:val="24"/>
          <w:szCs w:val="24"/>
          <w:lang w:val="en-US"/>
        </w:rPr>
        <w:t>infection is highly suspected.</w:t>
      </w:r>
    </w:p>
    <w:p w14:paraId="52BF88A7" w14:textId="77777777" w:rsidR="002A0D43" w:rsidRDefault="002A0D43" w:rsidP="002A0D43">
      <w:pPr>
        <w:spacing w:after="0" w:line="480" w:lineRule="auto"/>
        <w:jc w:val="both"/>
        <w:rPr>
          <w:rFonts w:ascii="Times New Roman" w:hAnsi="Times New Roman" w:cs="Times New Roman"/>
          <w:b/>
          <w:sz w:val="24"/>
          <w:szCs w:val="24"/>
          <w:lang w:val="en-US"/>
        </w:rPr>
      </w:pPr>
    </w:p>
    <w:p w14:paraId="18EA4A62" w14:textId="77777777" w:rsidR="002A0D43" w:rsidRPr="002006F9" w:rsidRDefault="002A0D43" w:rsidP="002A0D43">
      <w:pPr>
        <w:spacing w:after="0" w:line="480" w:lineRule="auto"/>
        <w:jc w:val="both"/>
        <w:rPr>
          <w:rFonts w:ascii="Times New Roman" w:hAnsi="Times New Roman" w:cs="Times New Roman"/>
          <w:b/>
          <w:sz w:val="24"/>
          <w:szCs w:val="24"/>
          <w:lang w:val="en-US"/>
        </w:rPr>
      </w:pPr>
      <w:r w:rsidRPr="002006F9">
        <w:rPr>
          <w:rFonts w:ascii="Times New Roman" w:hAnsi="Times New Roman" w:cs="Times New Roman"/>
          <w:b/>
          <w:sz w:val="24"/>
          <w:szCs w:val="24"/>
          <w:lang w:val="en-US"/>
        </w:rPr>
        <w:t>Conclusion</w:t>
      </w:r>
    </w:p>
    <w:p w14:paraId="6F3451AA" w14:textId="77777777" w:rsidR="002A0D43" w:rsidRPr="002006F9" w:rsidRDefault="002A0D43" w:rsidP="002A0D43">
      <w:pPr>
        <w:spacing w:after="0" w:line="480" w:lineRule="auto"/>
        <w:jc w:val="both"/>
        <w:rPr>
          <w:rFonts w:ascii="Times New Roman" w:hAnsi="Times New Roman" w:cs="Times New Roman"/>
          <w:sz w:val="24"/>
          <w:szCs w:val="24"/>
          <w:lang w:val="en-US"/>
        </w:rPr>
      </w:pPr>
      <w:r w:rsidRPr="002006F9">
        <w:rPr>
          <w:rFonts w:ascii="Times New Roman" w:hAnsi="Times New Roman" w:cs="Times New Roman"/>
          <w:sz w:val="24"/>
          <w:szCs w:val="24"/>
          <w:lang w:val="en-US"/>
        </w:rPr>
        <w:lastRenderedPageBreak/>
        <w:t xml:space="preserve">Mycotic aneurysm is an extremely rare but life-threatening complication of intravesical BCG therapy. Despite </w:t>
      </w:r>
      <w:r>
        <w:rPr>
          <w:rFonts w:ascii="Times New Roman" w:hAnsi="Times New Roman" w:cs="Times New Roman"/>
          <w:sz w:val="24"/>
          <w:szCs w:val="24"/>
          <w:lang w:val="en-US"/>
        </w:rPr>
        <w:t>its</w:t>
      </w:r>
      <w:r w:rsidRPr="002006F9">
        <w:rPr>
          <w:rFonts w:ascii="Times New Roman" w:hAnsi="Times New Roman" w:cs="Times New Roman"/>
          <w:sz w:val="24"/>
          <w:szCs w:val="24"/>
          <w:lang w:val="en-US"/>
        </w:rPr>
        <w:t xml:space="preserve"> rarity</w:t>
      </w:r>
      <w:r>
        <w:rPr>
          <w:rFonts w:ascii="Times New Roman" w:hAnsi="Times New Roman" w:cs="Times New Roman"/>
          <w:sz w:val="24"/>
          <w:szCs w:val="24"/>
          <w:lang w:val="en-US"/>
        </w:rPr>
        <w:t>,</w:t>
      </w:r>
      <w:r w:rsidRPr="002006F9">
        <w:rPr>
          <w:rFonts w:ascii="Times New Roman" w:hAnsi="Times New Roman" w:cs="Times New Roman"/>
          <w:sz w:val="24"/>
          <w:szCs w:val="24"/>
          <w:lang w:val="en-US"/>
        </w:rPr>
        <w:t xml:space="preserve"> urologist</w:t>
      </w:r>
      <w:r>
        <w:rPr>
          <w:rFonts w:ascii="Times New Roman" w:hAnsi="Times New Roman" w:cs="Times New Roman"/>
          <w:sz w:val="24"/>
          <w:szCs w:val="24"/>
          <w:lang w:val="en-US"/>
        </w:rPr>
        <w:t>s</w:t>
      </w:r>
      <w:r w:rsidRPr="002006F9">
        <w:rPr>
          <w:rFonts w:ascii="Times New Roman" w:hAnsi="Times New Roman" w:cs="Times New Roman"/>
          <w:sz w:val="24"/>
          <w:szCs w:val="24"/>
          <w:lang w:val="en-US"/>
        </w:rPr>
        <w:t xml:space="preserve"> and vascular surgeons should be aware of the risk of vascular complication</w:t>
      </w:r>
      <w:r>
        <w:rPr>
          <w:rFonts w:ascii="Times New Roman" w:hAnsi="Times New Roman" w:cs="Times New Roman"/>
          <w:sz w:val="24"/>
          <w:szCs w:val="24"/>
          <w:lang w:val="en-US"/>
        </w:rPr>
        <w:t>s</w:t>
      </w:r>
      <w:r w:rsidRPr="002006F9">
        <w:rPr>
          <w:rFonts w:ascii="Times New Roman" w:hAnsi="Times New Roman" w:cs="Times New Roman"/>
          <w:sz w:val="24"/>
          <w:szCs w:val="24"/>
          <w:lang w:val="en-US"/>
        </w:rPr>
        <w:t xml:space="preserve"> related to this therapy. An accurate and prompt diagnosis </w:t>
      </w:r>
      <w:r>
        <w:rPr>
          <w:rFonts w:ascii="Times New Roman" w:hAnsi="Times New Roman" w:cs="Times New Roman"/>
          <w:sz w:val="24"/>
          <w:szCs w:val="24"/>
          <w:lang w:val="en-US"/>
        </w:rPr>
        <w:t xml:space="preserve">could address towards the most </w:t>
      </w:r>
      <w:r w:rsidRPr="002006F9">
        <w:rPr>
          <w:rFonts w:ascii="Times New Roman" w:hAnsi="Times New Roman" w:cs="Times New Roman"/>
          <w:sz w:val="24"/>
          <w:szCs w:val="24"/>
          <w:lang w:val="en-US"/>
        </w:rPr>
        <w:t>adequate treatment.</w:t>
      </w:r>
    </w:p>
    <w:p w14:paraId="452DCC36" w14:textId="77777777" w:rsidR="002A0D43" w:rsidRPr="002006F9" w:rsidRDefault="002A0D43" w:rsidP="002A0D43">
      <w:pPr>
        <w:spacing w:after="0" w:line="480" w:lineRule="auto"/>
        <w:jc w:val="both"/>
        <w:rPr>
          <w:rFonts w:ascii="Times New Roman" w:hAnsi="Times New Roman" w:cs="Times New Roman"/>
          <w:sz w:val="24"/>
          <w:szCs w:val="24"/>
          <w:lang w:val="en-US"/>
        </w:rPr>
      </w:pPr>
    </w:p>
    <w:p w14:paraId="09000B5D" w14:textId="77777777" w:rsidR="002A0D43" w:rsidRPr="002006F9" w:rsidRDefault="002A0D43" w:rsidP="002A0D43">
      <w:pPr>
        <w:spacing w:after="0" w:line="480" w:lineRule="auto"/>
        <w:jc w:val="both"/>
        <w:rPr>
          <w:rFonts w:ascii="Times New Roman" w:hAnsi="Times New Roman" w:cs="Times New Roman"/>
          <w:b/>
          <w:sz w:val="24"/>
          <w:szCs w:val="24"/>
          <w:lang w:val="en-US"/>
        </w:rPr>
      </w:pPr>
      <w:r w:rsidRPr="002006F9">
        <w:rPr>
          <w:rFonts w:ascii="Times New Roman" w:hAnsi="Times New Roman" w:cs="Times New Roman"/>
          <w:b/>
          <w:sz w:val="24"/>
          <w:szCs w:val="24"/>
          <w:lang w:val="en-US"/>
        </w:rPr>
        <w:t>References</w:t>
      </w:r>
    </w:p>
    <w:p w14:paraId="61C096CC" w14:textId="77777777" w:rsidR="002A0D43" w:rsidRPr="0072623D" w:rsidRDefault="002A0D43" w:rsidP="002A0D43">
      <w:pPr>
        <w:pStyle w:val="Paragrafoelenco"/>
        <w:numPr>
          <w:ilvl w:val="0"/>
          <w:numId w:val="1"/>
        </w:numPr>
        <w:spacing w:after="0" w:line="480" w:lineRule="auto"/>
        <w:ind w:left="284" w:hanging="284"/>
        <w:jc w:val="both"/>
        <w:rPr>
          <w:rFonts w:ascii="Times New Roman" w:hAnsi="Times New Roman" w:cs="Times New Roman"/>
          <w:sz w:val="24"/>
          <w:szCs w:val="24"/>
          <w:lang w:val="en-US"/>
        </w:rPr>
      </w:pPr>
      <w:r w:rsidRPr="0072623D">
        <w:rPr>
          <w:rFonts w:ascii="Times New Roman" w:hAnsi="Times New Roman" w:cs="Times New Roman"/>
          <w:sz w:val="24"/>
          <w:szCs w:val="24"/>
          <w:lang w:val="en-US"/>
        </w:rPr>
        <w:t xml:space="preserve">Wolf YG, Wolf DG, Higginbottom PA, Dilley RB. Infection of a ruptured aortic aneurysm and an aortic graft with </w:t>
      </w:r>
      <w:proofErr w:type="spellStart"/>
      <w:r w:rsidRPr="0072623D">
        <w:rPr>
          <w:rFonts w:ascii="Times New Roman" w:hAnsi="Times New Roman" w:cs="Times New Roman"/>
          <w:sz w:val="24"/>
          <w:szCs w:val="24"/>
          <w:lang w:val="en-US"/>
        </w:rPr>
        <w:t>bacille</w:t>
      </w:r>
      <w:proofErr w:type="spellEnd"/>
      <w:r w:rsidRPr="0072623D">
        <w:rPr>
          <w:rFonts w:ascii="Times New Roman" w:hAnsi="Times New Roman" w:cs="Times New Roman"/>
          <w:sz w:val="24"/>
          <w:szCs w:val="24"/>
          <w:lang w:val="en-US"/>
        </w:rPr>
        <w:t xml:space="preserve"> Calmette-</w:t>
      </w:r>
      <w:proofErr w:type="spellStart"/>
      <w:r w:rsidRPr="0072623D">
        <w:rPr>
          <w:rFonts w:ascii="Times New Roman" w:hAnsi="Times New Roman" w:cs="Times New Roman"/>
          <w:sz w:val="24"/>
          <w:szCs w:val="24"/>
          <w:lang w:val="en-US"/>
        </w:rPr>
        <w:t>Guérin</w:t>
      </w:r>
      <w:proofErr w:type="spellEnd"/>
      <w:r w:rsidRPr="0072623D">
        <w:rPr>
          <w:rFonts w:ascii="Times New Roman" w:hAnsi="Times New Roman" w:cs="Times New Roman"/>
          <w:sz w:val="24"/>
          <w:szCs w:val="24"/>
          <w:lang w:val="en-US"/>
        </w:rPr>
        <w:t xml:space="preserve"> after intravesical administration for bladder cancer. J </w:t>
      </w:r>
      <w:proofErr w:type="spellStart"/>
      <w:r w:rsidRPr="0072623D">
        <w:rPr>
          <w:rFonts w:ascii="Times New Roman" w:hAnsi="Times New Roman" w:cs="Times New Roman"/>
          <w:sz w:val="24"/>
          <w:szCs w:val="24"/>
          <w:lang w:val="en-US"/>
        </w:rPr>
        <w:t>Vasc</w:t>
      </w:r>
      <w:proofErr w:type="spellEnd"/>
      <w:r w:rsidRPr="0072623D">
        <w:rPr>
          <w:rFonts w:ascii="Times New Roman" w:hAnsi="Times New Roman" w:cs="Times New Roman"/>
          <w:sz w:val="24"/>
          <w:szCs w:val="24"/>
          <w:lang w:val="en-US"/>
        </w:rPr>
        <w:t xml:space="preserve"> Surg. </w:t>
      </w:r>
      <w:proofErr w:type="gramStart"/>
      <w:r w:rsidRPr="0072623D">
        <w:rPr>
          <w:rFonts w:ascii="Times New Roman" w:hAnsi="Times New Roman" w:cs="Times New Roman"/>
          <w:sz w:val="24"/>
          <w:szCs w:val="24"/>
          <w:lang w:val="en-US"/>
        </w:rPr>
        <w:t>1995;22:80</w:t>
      </w:r>
      <w:proofErr w:type="gramEnd"/>
      <w:r w:rsidRPr="0072623D">
        <w:rPr>
          <w:rFonts w:ascii="Times New Roman" w:hAnsi="Times New Roman" w:cs="Times New Roman"/>
          <w:sz w:val="24"/>
          <w:szCs w:val="24"/>
          <w:lang w:val="en-US"/>
        </w:rPr>
        <w:t>-4.</w:t>
      </w:r>
    </w:p>
    <w:p w14:paraId="3465E9CD" w14:textId="77777777" w:rsidR="002A0D43" w:rsidRPr="0072623D" w:rsidRDefault="002A0D43" w:rsidP="002A0D43">
      <w:pPr>
        <w:pStyle w:val="Paragrafoelenco"/>
        <w:numPr>
          <w:ilvl w:val="0"/>
          <w:numId w:val="1"/>
        </w:numPr>
        <w:spacing w:after="0" w:line="480" w:lineRule="auto"/>
        <w:ind w:left="284" w:hanging="284"/>
        <w:jc w:val="both"/>
        <w:rPr>
          <w:rFonts w:ascii="Times New Roman" w:hAnsi="Times New Roman" w:cs="Times New Roman"/>
          <w:sz w:val="24"/>
          <w:szCs w:val="24"/>
          <w:lang w:val="en-US"/>
        </w:rPr>
      </w:pPr>
      <w:r w:rsidRPr="0072623D">
        <w:rPr>
          <w:rFonts w:ascii="Times New Roman" w:hAnsi="Times New Roman" w:cs="Times New Roman"/>
          <w:sz w:val="24"/>
          <w:szCs w:val="24"/>
          <w:lang w:val="en-US"/>
        </w:rPr>
        <w:t xml:space="preserve">Gao CQ, </w:t>
      </w:r>
      <w:proofErr w:type="spellStart"/>
      <w:r w:rsidRPr="0072623D">
        <w:rPr>
          <w:rFonts w:ascii="Times New Roman" w:hAnsi="Times New Roman" w:cs="Times New Roman"/>
          <w:sz w:val="24"/>
          <w:szCs w:val="24"/>
          <w:lang w:val="en-US"/>
        </w:rPr>
        <w:t>Mithani</w:t>
      </w:r>
      <w:proofErr w:type="spellEnd"/>
      <w:r w:rsidRPr="0072623D">
        <w:rPr>
          <w:rFonts w:ascii="Times New Roman" w:hAnsi="Times New Roman" w:cs="Times New Roman"/>
          <w:sz w:val="24"/>
          <w:szCs w:val="24"/>
          <w:lang w:val="en-US"/>
        </w:rPr>
        <w:t xml:space="preserve"> R, </w:t>
      </w:r>
      <w:proofErr w:type="spellStart"/>
      <w:r w:rsidRPr="0072623D">
        <w:rPr>
          <w:rFonts w:ascii="Times New Roman" w:hAnsi="Times New Roman" w:cs="Times New Roman"/>
          <w:sz w:val="24"/>
          <w:szCs w:val="24"/>
          <w:lang w:val="en-US"/>
        </w:rPr>
        <w:t>Leya</w:t>
      </w:r>
      <w:proofErr w:type="spellEnd"/>
      <w:r w:rsidRPr="0072623D">
        <w:rPr>
          <w:rFonts w:ascii="Times New Roman" w:hAnsi="Times New Roman" w:cs="Times New Roman"/>
          <w:sz w:val="24"/>
          <w:szCs w:val="24"/>
          <w:lang w:val="en-US"/>
        </w:rPr>
        <w:t xml:space="preserve"> J, </w:t>
      </w:r>
      <w:proofErr w:type="spellStart"/>
      <w:r w:rsidRPr="0072623D">
        <w:rPr>
          <w:rFonts w:ascii="Times New Roman" w:hAnsi="Times New Roman" w:cs="Times New Roman"/>
          <w:sz w:val="24"/>
          <w:szCs w:val="24"/>
          <w:lang w:val="en-US"/>
        </w:rPr>
        <w:t>Dawravoo</w:t>
      </w:r>
      <w:proofErr w:type="spellEnd"/>
      <w:r w:rsidRPr="0072623D">
        <w:rPr>
          <w:rFonts w:ascii="Times New Roman" w:hAnsi="Times New Roman" w:cs="Times New Roman"/>
          <w:sz w:val="24"/>
          <w:szCs w:val="24"/>
          <w:lang w:val="en-US"/>
        </w:rPr>
        <w:t xml:space="preserve"> L, Bhatia A, Antoine J,</w:t>
      </w:r>
      <w:r>
        <w:rPr>
          <w:rFonts w:ascii="Times New Roman" w:hAnsi="Times New Roman" w:cs="Times New Roman"/>
          <w:sz w:val="24"/>
          <w:szCs w:val="24"/>
          <w:lang w:val="en-US"/>
        </w:rPr>
        <w:t xml:space="preserve"> et al.</w:t>
      </w:r>
      <w:r w:rsidRPr="0072623D">
        <w:rPr>
          <w:rFonts w:ascii="Times New Roman" w:hAnsi="Times New Roman" w:cs="Times New Roman"/>
          <w:sz w:val="24"/>
          <w:szCs w:val="24"/>
          <w:lang w:val="en-US"/>
        </w:rPr>
        <w:t xml:space="preserve"> Granulomatous hepatitis, choroiditis and </w:t>
      </w:r>
      <w:proofErr w:type="spellStart"/>
      <w:r w:rsidRPr="0072623D">
        <w:rPr>
          <w:rFonts w:ascii="Times New Roman" w:hAnsi="Times New Roman" w:cs="Times New Roman"/>
          <w:sz w:val="24"/>
          <w:szCs w:val="24"/>
          <w:lang w:val="en-US"/>
        </w:rPr>
        <w:t>aortoduodenal</w:t>
      </w:r>
      <w:proofErr w:type="spellEnd"/>
      <w:r w:rsidRPr="0072623D">
        <w:rPr>
          <w:rFonts w:ascii="Times New Roman" w:hAnsi="Times New Roman" w:cs="Times New Roman"/>
          <w:sz w:val="24"/>
          <w:szCs w:val="24"/>
          <w:lang w:val="en-US"/>
        </w:rPr>
        <w:t xml:space="preserve"> ﬁstula complicating intravesical bacillus Calmette–</w:t>
      </w:r>
      <w:proofErr w:type="spellStart"/>
      <w:r w:rsidRPr="0072623D">
        <w:rPr>
          <w:rFonts w:ascii="Times New Roman" w:hAnsi="Times New Roman" w:cs="Times New Roman"/>
          <w:sz w:val="24"/>
          <w:szCs w:val="24"/>
          <w:lang w:val="en-US"/>
        </w:rPr>
        <w:t>Guérin</w:t>
      </w:r>
      <w:proofErr w:type="spellEnd"/>
      <w:r w:rsidRPr="0072623D">
        <w:rPr>
          <w:rFonts w:ascii="Times New Roman" w:hAnsi="Times New Roman" w:cs="Times New Roman"/>
          <w:sz w:val="24"/>
          <w:szCs w:val="24"/>
          <w:lang w:val="en-US"/>
        </w:rPr>
        <w:t xml:space="preserve"> therapy: case report. BMC Infectious Diseases </w:t>
      </w:r>
      <w:proofErr w:type="gramStart"/>
      <w:r w:rsidRPr="0072623D">
        <w:rPr>
          <w:rFonts w:ascii="Times New Roman" w:hAnsi="Times New Roman" w:cs="Times New Roman"/>
          <w:sz w:val="24"/>
          <w:szCs w:val="24"/>
          <w:lang w:val="en-US"/>
        </w:rPr>
        <w:t>2011;11:260</w:t>
      </w:r>
      <w:proofErr w:type="gramEnd"/>
      <w:r w:rsidRPr="0072623D">
        <w:rPr>
          <w:rFonts w:ascii="Times New Roman" w:hAnsi="Times New Roman" w:cs="Times New Roman"/>
          <w:sz w:val="24"/>
          <w:szCs w:val="24"/>
          <w:lang w:val="en-US"/>
        </w:rPr>
        <w:t>.</w:t>
      </w:r>
    </w:p>
    <w:p w14:paraId="44C72135" w14:textId="77777777" w:rsidR="002A0D43" w:rsidRPr="0072623D" w:rsidRDefault="002A0D43" w:rsidP="002A0D43">
      <w:pPr>
        <w:pStyle w:val="Paragrafoelenco"/>
        <w:numPr>
          <w:ilvl w:val="0"/>
          <w:numId w:val="1"/>
        </w:numPr>
        <w:spacing w:after="0" w:line="480" w:lineRule="auto"/>
        <w:ind w:left="284" w:hanging="284"/>
        <w:jc w:val="both"/>
        <w:rPr>
          <w:rFonts w:ascii="Times New Roman" w:hAnsi="Times New Roman" w:cs="Times New Roman"/>
          <w:sz w:val="24"/>
          <w:szCs w:val="24"/>
          <w:lang w:val="en-US"/>
        </w:rPr>
      </w:pPr>
      <w:proofErr w:type="spellStart"/>
      <w:r w:rsidRPr="0072623D">
        <w:rPr>
          <w:rFonts w:ascii="Times New Roman" w:hAnsi="Times New Roman" w:cs="Times New Roman"/>
          <w:sz w:val="24"/>
          <w:szCs w:val="24"/>
          <w:lang w:val="en-US"/>
        </w:rPr>
        <w:t>Hearding</w:t>
      </w:r>
      <w:proofErr w:type="spellEnd"/>
      <w:r w:rsidRPr="0072623D">
        <w:rPr>
          <w:rFonts w:ascii="Times New Roman" w:hAnsi="Times New Roman" w:cs="Times New Roman"/>
          <w:sz w:val="24"/>
          <w:szCs w:val="24"/>
          <w:lang w:val="en-US"/>
        </w:rPr>
        <w:t xml:space="preserve"> GEJ, </w:t>
      </w:r>
      <w:proofErr w:type="spellStart"/>
      <w:r w:rsidRPr="0072623D">
        <w:rPr>
          <w:rFonts w:ascii="Times New Roman" w:hAnsi="Times New Roman" w:cs="Times New Roman"/>
          <w:sz w:val="24"/>
          <w:szCs w:val="24"/>
          <w:lang w:val="en-US"/>
        </w:rPr>
        <w:t>Lawer</w:t>
      </w:r>
      <w:proofErr w:type="spellEnd"/>
      <w:r w:rsidRPr="0072623D">
        <w:rPr>
          <w:rFonts w:ascii="Times New Roman" w:hAnsi="Times New Roman" w:cs="Times New Roman"/>
          <w:sz w:val="24"/>
          <w:szCs w:val="24"/>
          <w:lang w:val="en-US"/>
        </w:rPr>
        <w:t xml:space="preserve"> DK. Ruptured mycotic abdominal aortic aneurysm secondary to Mycobacterium </w:t>
      </w:r>
      <w:proofErr w:type="spellStart"/>
      <w:r w:rsidRPr="0072623D">
        <w:rPr>
          <w:rFonts w:ascii="Times New Roman" w:hAnsi="Times New Roman" w:cs="Times New Roman"/>
          <w:sz w:val="24"/>
          <w:szCs w:val="24"/>
          <w:lang w:val="en-US"/>
        </w:rPr>
        <w:t>Bovis</w:t>
      </w:r>
      <w:proofErr w:type="spellEnd"/>
      <w:r w:rsidRPr="0072623D">
        <w:rPr>
          <w:rFonts w:ascii="Times New Roman" w:hAnsi="Times New Roman" w:cs="Times New Roman"/>
          <w:sz w:val="24"/>
          <w:szCs w:val="24"/>
          <w:lang w:val="en-US"/>
        </w:rPr>
        <w:t xml:space="preserve"> after intravesical treatment with bacillus </w:t>
      </w:r>
      <w:proofErr w:type="spellStart"/>
      <w:r w:rsidRPr="0072623D">
        <w:rPr>
          <w:rFonts w:ascii="Times New Roman" w:hAnsi="Times New Roman" w:cs="Times New Roman"/>
          <w:sz w:val="24"/>
          <w:szCs w:val="24"/>
          <w:lang w:val="en-US"/>
        </w:rPr>
        <w:t>Celemette-Guérin</w:t>
      </w:r>
      <w:proofErr w:type="spellEnd"/>
      <w:r w:rsidRPr="0072623D">
        <w:rPr>
          <w:rFonts w:ascii="Times New Roman" w:hAnsi="Times New Roman" w:cs="Times New Roman"/>
          <w:sz w:val="24"/>
          <w:szCs w:val="24"/>
          <w:lang w:val="en-US"/>
        </w:rPr>
        <w:t xml:space="preserve">. J </w:t>
      </w:r>
      <w:proofErr w:type="spellStart"/>
      <w:r w:rsidRPr="0072623D">
        <w:rPr>
          <w:rFonts w:ascii="Times New Roman" w:hAnsi="Times New Roman" w:cs="Times New Roman"/>
          <w:sz w:val="24"/>
          <w:szCs w:val="24"/>
          <w:lang w:val="en-US"/>
        </w:rPr>
        <w:t>Vasc</w:t>
      </w:r>
      <w:proofErr w:type="spellEnd"/>
      <w:r w:rsidRPr="0072623D">
        <w:rPr>
          <w:rFonts w:ascii="Times New Roman" w:hAnsi="Times New Roman" w:cs="Times New Roman"/>
          <w:sz w:val="24"/>
          <w:szCs w:val="24"/>
          <w:lang w:val="en-US"/>
        </w:rPr>
        <w:t xml:space="preserve"> Surg 2007; 46:131-4.  </w:t>
      </w:r>
    </w:p>
    <w:p w14:paraId="2651CFE3" w14:textId="77777777" w:rsidR="002A0D43" w:rsidRPr="0072623D" w:rsidRDefault="002A0D43" w:rsidP="002A0D43">
      <w:pPr>
        <w:pStyle w:val="Paragrafoelenco"/>
        <w:numPr>
          <w:ilvl w:val="0"/>
          <w:numId w:val="1"/>
        </w:numPr>
        <w:spacing w:after="0" w:line="480" w:lineRule="auto"/>
        <w:ind w:left="284" w:hanging="284"/>
        <w:rPr>
          <w:rFonts w:ascii="Times New Roman" w:hAnsi="Times New Roman" w:cs="Times New Roman"/>
          <w:sz w:val="24"/>
          <w:szCs w:val="24"/>
          <w:lang w:val="en-US"/>
        </w:rPr>
      </w:pPr>
      <w:r w:rsidRPr="0072623D">
        <w:rPr>
          <w:rFonts w:ascii="Times New Roman" w:hAnsi="Times New Roman" w:cs="Times New Roman"/>
          <w:sz w:val="24"/>
          <w:szCs w:val="24"/>
          <w:lang w:val="en-US"/>
        </w:rPr>
        <w:t xml:space="preserve">Pittman M, Sakai L, Craig R, </w:t>
      </w:r>
      <w:proofErr w:type="spellStart"/>
      <w:r w:rsidRPr="0072623D">
        <w:rPr>
          <w:rFonts w:ascii="Times New Roman" w:hAnsi="Times New Roman" w:cs="Times New Roman"/>
          <w:sz w:val="24"/>
          <w:szCs w:val="24"/>
          <w:lang w:val="en-US"/>
        </w:rPr>
        <w:t>Joehl</w:t>
      </w:r>
      <w:proofErr w:type="spellEnd"/>
      <w:r w:rsidRPr="0072623D">
        <w:rPr>
          <w:rFonts w:ascii="Times New Roman" w:hAnsi="Times New Roman" w:cs="Times New Roman"/>
          <w:sz w:val="24"/>
          <w:szCs w:val="24"/>
          <w:lang w:val="en-US"/>
        </w:rPr>
        <w:t xml:space="preserve"> R, Milner R. Primary </w:t>
      </w:r>
      <w:proofErr w:type="spellStart"/>
      <w:r w:rsidRPr="0072623D">
        <w:rPr>
          <w:rFonts w:ascii="Times New Roman" w:hAnsi="Times New Roman" w:cs="Times New Roman"/>
          <w:sz w:val="24"/>
          <w:szCs w:val="24"/>
          <w:lang w:val="en-US"/>
        </w:rPr>
        <w:t>aortoenteric</w:t>
      </w:r>
      <w:proofErr w:type="spellEnd"/>
      <w:r w:rsidRPr="0072623D">
        <w:rPr>
          <w:rFonts w:ascii="Times New Roman" w:hAnsi="Times New Roman" w:cs="Times New Roman"/>
          <w:sz w:val="24"/>
          <w:szCs w:val="24"/>
          <w:lang w:val="en-US"/>
        </w:rPr>
        <w:t xml:space="preserve"> fistula following disseminated bacillus Calmette-</w:t>
      </w:r>
      <w:proofErr w:type="spellStart"/>
      <w:r w:rsidRPr="0072623D">
        <w:rPr>
          <w:rFonts w:ascii="Times New Roman" w:hAnsi="Times New Roman" w:cs="Times New Roman"/>
          <w:sz w:val="24"/>
          <w:szCs w:val="24"/>
          <w:lang w:val="en-US"/>
        </w:rPr>
        <w:t>Guérin</w:t>
      </w:r>
      <w:proofErr w:type="spellEnd"/>
      <w:r w:rsidRPr="0072623D">
        <w:rPr>
          <w:rFonts w:ascii="Times New Roman" w:hAnsi="Times New Roman" w:cs="Times New Roman"/>
          <w:sz w:val="24"/>
          <w:szCs w:val="24"/>
          <w:lang w:val="en-US"/>
        </w:rPr>
        <w:t xml:space="preserve"> infection: a case report. Vascular. 2012;20(4):221-4</w:t>
      </w:r>
    </w:p>
    <w:p w14:paraId="2BA104F1" w14:textId="77777777" w:rsidR="002A0D43" w:rsidRPr="0072623D" w:rsidRDefault="002A0D43" w:rsidP="002A0D43">
      <w:pPr>
        <w:pStyle w:val="Paragrafoelenco"/>
        <w:numPr>
          <w:ilvl w:val="0"/>
          <w:numId w:val="1"/>
        </w:numPr>
        <w:spacing w:after="0" w:line="480" w:lineRule="auto"/>
        <w:ind w:left="284" w:hanging="284"/>
        <w:jc w:val="both"/>
        <w:rPr>
          <w:rFonts w:ascii="Times New Roman" w:hAnsi="Times New Roman" w:cs="Times New Roman"/>
          <w:sz w:val="24"/>
          <w:szCs w:val="24"/>
          <w:lang w:val="en-US"/>
        </w:rPr>
      </w:pPr>
      <w:r w:rsidRPr="0072623D">
        <w:rPr>
          <w:rFonts w:ascii="Times New Roman" w:hAnsi="Times New Roman" w:cs="Times New Roman"/>
          <w:sz w:val="24"/>
          <w:szCs w:val="24"/>
          <w:lang w:val="en-US"/>
        </w:rPr>
        <w:t xml:space="preserve">Holmes BJ, LaRue RW, Black III JH, Dionne K, Parrish NM, Melia MT. Mycotic aortic aneurysm due to intravesical BCG immunotherapy: Clinical manifestations and diagnostic challenges. Int J </w:t>
      </w:r>
      <w:proofErr w:type="spellStart"/>
      <w:r w:rsidRPr="0072623D">
        <w:rPr>
          <w:rFonts w:ascii="Times New Roman" w:hAnsi="Times New Roman" w:cs="Times New Roman"/>
          <w:sz w:val="24"/>
          <w:szCs w:val="24"/>
          <w:lang w:val="en-US"/>
        </w:rPr>
        <w:t>Mycob</w:t>
      </w:r>
      <w:proofErr w:type="spellEnd"/>
      <w:r w:rsidRPr="0072623D">
        <w:rPr>
          <w:rFonts w:ascii="Times New Roman" w:hAnsi="Times New Roman" w:cs="Times New Roman"/>
          <w:sz w:val="24"/>
          <w:szCs w:val="24"/>
          <w:lang w:val="en-US"/>
        </w:rPr>
        <w:t xml:space="preserve"> 2014; 3:60-65.</w:t>
      </w:r>
    </w:p>
    <w:p w14:paraId="5B476458" w14:textId="77777777" w:rsidR="002A0D43" w:rsidRPr="0072623D" w:rsidRDefault="002A0D43" w:rsidP="002A0D43">
      <w:pPr>
        <w:pStyle w:val="Paragrafoelenco"/>
        <w:numPr>
          <w:ilvl w:val="0"/>
          <w:numId w:val="1"/>
        </w:numPr>
        <w:spacing w:after="0" w:line="480" w:lineRule="auto"/>
        <w:ind w:left="284" w:hanging="284"/>
        <w:jc w:val="both"/>
        <w:rPr>
          <w:rFonts w:ascii="Times New Roman" w:hAnsi="Times New Roman" w:cs="Times New Roman"/>
          <w:sz w:val="24"/>
          <w:szCs w:val="24"/>
          <w:lang w:val="en-US"/>
        </w:rPr>
      </w:pPr>
      <w:r w:rsidRPr="0072623D">
        <w:rPr>
          <w:rFonts w:ascii="Times New Roman" w:hAnsi="Times New Roman" w:cs="Times New Roman"/>
          <w:sz w:val="24"/>
          <w:szCs w:val="24"/>
          <w:lang w:val="en-US"/>
        </w:rPr>
        <w:t xml:space="preserve">Coddington ND, Sandberg JK, Yang C, </w:t>
      </w:r>
      <w:proofErr w:type="spellStart"/>
      <w:r w:rsidRPr="0072623D">
        <w:rPr>
          <w:rFonts w:ascii="Times New Roman" w:hAnsi="Times New Roman" w:cs="Times New Roman"/>
          <w:sz w:val="24"/>
          <w:szCs w:val="24"/>
          <w:lang w:val="en-US"/>
        </w:rPr>
        <w:t>Sehn</w:t>
      </w:r>
      <w:proofErr w:type="spellEnd"/>
      <w:r w:rsidRPr="0072623D">
        <w:rPr>
          <w:rFonts w:ascii="Times New Roman" w:hAnsi="Times New Roman" w:cs="Times New Roman"/>
          <w:sz w:val="24"/>
          <w:szCs w:val="24"/>
          <w:lang w:val="en-US"/>
        </w:rPr>
        <w:t xml:space="preserve"> JK, Kim EH, </w:t>
      </w:r>
      <w:proofErr w:type="spellStart"/>
      <w:r w:rsidRPr="0072623D">
        <w:rPr>
          <w:rFonts w:ascii="Times New Roman" w:hAnsi="Times New Roman" w:cs="Times New Roman"/>
          <w:sz w:val="24"/>
          <w:szCs w:val="24"/>
          <w:lang w:val="en-US"/>
        </w:rPr>
        <w:t>Strope</w:t>
      </w:r>
      <w:proofErr w:type="spellEnd"/>
      <w:r w:rsidRPr="0072623D">
        <w:rPr>
          <w:rFonts w:ascii="Times New Roman" w:hAnsi="Times New Roman" w:cs="Times New Roman"/>
          <w:sz w:val="24"/>
          <w:szCs w:val="24"/>
          <w:lang w:val="en-US"/>
        </w:rPr>
        <w:t xml:space="preserve"> SA. Mycotic Aneurysm after Bacillus Calmette-</w:t>
      </w:r>
      <w:proofErr w:type="spellStart"/>
      <w:r w:rsidRPr="0072623D">
        <w:rPr>
          <w:rFonts w:ascii="Times New Roman" w:hAnsi="Times New Roman" w:cs="Times New Roman"/>
          <w:sz w:val="24"/>
          <w:szCs w:val="24"/>
          <w:lang w:val="en-US"/>
        </w:rPr>
        <w:t>Guérin</w:t>
      </w:r>
      <w:proofErr w:type="spellEnd"/>
      <w:r w:rsidRPr="0072623D">
        <w:rPr>
          <w:rFonts w:ascii="Times New Roman" w:hAnsi="Times New Roman" w:cs="Times New Roman"/>
          <w:sz w:val="24"/>
          <w:szCs w:val="24"/>
          <w:lang w:val="en-US"/>
        </w:rPr>
        <w:t xml:space="preserve"> Treatment: Case Report and Review of the Literature. Case Rep Urol. </w:t>
      </w:r>
      <w:proofErr w:type="gramStart"/>
      <w:r w:rsidRPr="0072623D">
        <w:rPr>
          <w:rFonts w:ascii="Times New Roman" w:hAnsi="Times New Roman" w:cs="Times New Roman"/>
          <w:sz w:val="24"/>
          <w:szCs w:val="24"/>
          <w:lang w:val="en-US"/>
        </w:rPr>
        <w:t>2017;2017:4508583</w:t>
      </w:r>
      <w:proofErr w:type="gramEnd"/>
      <w:r w:rsidRPr="0072623D">
        <w:rPr>
          <w:rFonts w:ascii="Times New Roman" w:hAnsi="Times New Roman" w:cs="Times New Roman"/>
          <w:sz w:val="24"/>
          <w:szCs w:val="24"/>
          <w:lang w:val="en-US"/>
        </w:rPr>
        <w:t xml:space="preserve">  </w:t>
      </w:r>
    </w:p>
    <w:p w14:paraId="5CE17928" w14:textId="77777777" w:rsidR="002A0D43" w:rsidRDefault="002A0D43" w:rsidP="002A0D43">
      <w:pPr>
        <w:pStyle w:val="Paragrafoelenco"/>
        <w:numPr>
          <w:ilvl w:val="0"/>
          <w:numId w:val="1"/>
        </w:numPr>
        <w:spacing w:after="0" w:line="480" w:lineRule="auto"/>
        <w:ind w:left="284" w:hanging="284"/>
        <w:jc w:val="both"/>
        <w:rPr>
          <w:rFonts w:ascii="Times New Roman" w:hAnsi="Times New Roman" w:cs="Times New Roman"/>
          <w:sz w:val="24"/>
          <w:szCs w:val="24"/>
        </w:rPr>
      </w:pPr>
      <w:proofErr w:type="spellStart"/>
      <w:r w:rsidRPr="0072623D">
        <w:rPr>
          <w:rFonts w:ascii="Times New Roman" w:hAnsi="Times New Roman" w:cs="Times New Roman"/>
          <w:sz w:val="24"/>
          <w:szCs w:val="24"/>
          <w:lang w:val="en-US"/>
        </w:rPr>
        <w:t>Roylance</w:t>
      </w:r>
      <w:proofErr w:type="spellEnd"/>
      <w:r w:rsidRPr="0072623D">
        <w:rPr>
          <w:rFonts w:ascii="Times New Roman" w:hAnsi="Times New Roman" w:cs="Times New Roman"/>
          <w:sz w:val="24"/>
          <w:szCs w:val="24"/>
          <w:lang w:val="en-US"/>
        </w:rPr>
        <w:t xml:space="preserve"> A, Mosley J, Jameel M, Sylvan A, Walker V. Aorto-enteric fistula </w:t>
      </w:r>
      <w:proofErr w:type="spellStart"/>
      <w:r w:rsidRPr="0072623D">
        <w:rPr>
          <w:rFonts w:ascii="Times New Roman" w:hAnsi="Times New Roman" w:cs="Times New Roman"/>
          <w:sz w:val="24"/>
          <w:szCs w:val="24"/>
          <w:lang w:val="en-US"/>
        </w:rPr>
        <w:t>developmente</w:t>
      </w:r>
      <w:proofErr w:type="spellEnd"/>
      <w:r w:rsidRPr="0072623D">
        <w:rPr>
          <w:rFonts w:ascii="Times New Roman" w:hAnsi="Times New Roman" w:cs="Times New Roman"/>
          <w:sz w:val="24"/>
          <w:szCs w:val="24"/>
          <w:lang w:val="en-US"/>
        </w:rPr>
        <w:t xml:space="preserve"> secondary to mycotic abdominal aortic aneurysm following </w:t>
      </w:r>
      <w:proofErr w:type="spellStart"/>
      <w:r w:rsidRPr="0072623D">
        <w:rPr>
          <w:rFonts w:ascii="Times New Roman" w:hAnsi="Times New Roman" w:cs="Times New Roman"/>
          <w:sz w:val="24"/>
          <w:szCs w:val="24"/>
          <w:lang w:val="en-US"/>
        </w:rPr>
        <w:t>intravescial</w:t>
      </w:r>
      <w:proofErr w:type="spellEnd"/>
      <w:r w:rsidRPr="0072623D">
        <w:rPr>
          <w:rFonts w:ascii="Times New Roman" w:hAnsi="Times New Roman" w:cs="Times New Roman"/>
          <w:sz w:val="24"/>
          <w:szCs w:val="24"/>
          <w:lang w:val="en-US"/>
        </w:rPr>
        <w:t xml:space="preserve"> bacillus Calmette-</w:t>
      </w:r>
      <w:proofErr w:type="spellStart"/>
      <w:r w:rsidRPr="0072623D">
        <w:rPr>
          <w:rFonts w:ascii="Times New Roman" w:hAnsi="Times New Roman" w:cs="Times New Roman"/>
          <w:sz w:val="24"/>
          <w:szCs w:val="24"/>
          <w:lang w:val="en-US"/>
        </w:rPr>
        <w:t>Gierun</w:t>
      </w:r>
      <w:proofErr w:type="spellEnd"/>
      <w:r w:rsidRPr="0072623D">
        <w:rPr>
          <w:rFonts w:ascii="Times New Roman" w:hAnsi="Times New Roman" w:cs="Times New Roman"/>
          <w:sz w:val="24"/>
          <w:szCs w:val="24"/>
          <w:lang w:val="en-US"/>
        </w:rPr>
        <w:t xml:space="preserve"> </w:t>
      </w:r>
      <w:r w:rsidRPr="0072623D">
        <w:rPr>
          <w:rFonts w:ascii="Times New Roman" w:hAnsi="Times New Roman" w:cs="Times New Roman"/>
          <w:sz w:val="24"/>
          <w:szCs w:val="24"/>
          <w:lang w:val="en-US"/>
        </w:rPr>
        <w:lastRenderedPageBreak/>
        <w:t xml:space="preserve">(BCG) treatment for transitional cell carcinoma of the bladder. </w:t>
      </w:r>
      <w:proofErr w:type="spellStart"/>
      <w:r w:rsidRPr="00303DD6">
        <w:rPr>
          <w:rFonts w:ascii="Times New Roman" w:hAnsi="Times New Roman" w:cs="Times New Roman"/>
          <w:sz w:val="24"/>
          <w:szCs w:val="24"/>
        </w:rPr>
        <w:t>Int</w:t>
      </w:r>
      <w:proofErr w:type="spellEnd"/>
      <w:r w:rsidRPr="00303DD6">
        <w:rPr>
          <w:rFonts w:ascii="Times New Roman" w:hAnsi="Times New Roman" w:cs="Times New Roman"/>
          <w:sz w:val="24"/>
          <w:szCs w:val="24"/>
        </w:rPr>
        <w:t xml:space="preserve"> J </w:t>
      </w:r>
      <w:proofErr w:type="spellStart"/>
      <w:r w:rsidRPr="00303DD6">
        <w:rPr>
          <w:rFonts w:ascii="Times New Roman" w:hAnsi="Times New Roman" w:cs="Times New Roman"/>
          <w:sz w:val="24"/>
          <w:szCs w:val="24"/>
        </w:rPr>
        <w:t>Surg</w:t>
      </w:r>
      <w:proofErr w:type="spellEnd"/>
      <w:r w:rsidRPr="00303DD6">
        <w:rPr>
          <w:rFonts w:ascii="Times New Roman" w:hAnsi="Times New Roman" w:cs="Times New Roman"/>
          <w:sz w:val="24"/>
          <w:szCs w:val="24"/>
        </w:rPr>
        <w:t xml:space="preserve"> case reports </w:t>
      </w:r>
      <w:proofErr w:type="gramStart"/>
      <w:r w:rsidRPr="00303DD6">
        <w:rPr>
          <w:rFonts w:ascii="Times New Roman" w:hAnsi="Times New Roman" w:cs="Times New Roman"/>
          <w:sz w:val="24"/>
          <w:szCs w:val="24"/>
        </w:rPr>
        <w:t>2013;4:88</w:t>
      </w:r>
      <w:proofErr w:type="gramEnd"/>
      <w:r w:rsidRPr="00303DD6">
        <w:rPr>
          <w:rFonts w:ascii="Times New Roman" w:hAnsi="Times New Roman" w:cs="Times New Roman"/>
          <w:sz w:val="24"/>
          <w:szCs w:val="24"/>
        </w:rPr>
        <w:t>-90</w:t>
      </w:r>
      <w:r>
        <w:rPr>
          <w:rFonts w:ascii="Times New Roman" w:hAnsi="Times New Roman" w:cs="Times New Roman"/>
          <w:sz w:val="24"/>
          <w:szCs w:val="24"/>
        </w:rPr>
        <w:t xml:space="preserve"> </w:t>
      </w:r>
    </w:p>
    <w:p w14:paraId="50F1D0AB" w14:textId="77777777" w:rsidR="002A0D43" w:rsidRPr="00303DD6" w:rsidRDefault="00B35E6B" w:rsidP="002A0D43">
      <w:pPr>
        <w:pStyle w:val="Paragrafoelenco"/>
        <w:numPr>
          <w:ilvl w:val="0"/>
          <w:numId w:val="1"/>
        </w:numPr>
        <w:spacing w:after="0" w:line="480" w:lineRule="auto"/>
        <w:ind w:left="284" w:hanging="284"/>
        <w:jc w:val="both"/>
        <w:rPr>
          <w:rFonts w:ascii="Times New Roman" w:hAnsi="Times New Roman" w:cs="Times New Roman"/>
          <w:sz w:val="24"/>
          <w:szCs w:val="24"/>
          <w:lang w:val="en-US"/>
        </w:rPr>
      </w:pPr>
      <w:hyperlink r:id="rId7" w:history="1">
        <w:proofErr w:type="spellStart"/>
        <w:r w:rsidR="002A0D43" w:rsidRPr="00303DD6">
          <w:rPr>
            <w:rFonts w:ascii="Times New Roman" w:hAnsi="Times New Roman" w:cs="Times New Roman"/>
            <w:sz w:val="24"/>
            <w:szCs w:val="24"/>
          </w:rPr>
          <w:t>Scarcello</w:t>
        </w:r>
        <w:proofErr w:type="spellEnd"/>
        <w:r w:rsidR="002A0D43" w:rsidRPr="00303DD6">
          <w:rPr>
            <w:rFonts w:ascii="Times New Roman" w:hAnsi="Times New Roman" w:cs="Times New Roman"/>
            <w:sz w:val="24"/>
            <w:szCs w:val="24"/>
          </w:rPr>
          <w:t> E</w:t>
        </w:r>
      </w:hyperlink>
      <w:r w:rsidR="002A0D43" w:rsidRPr="00303DD6">
        <w:rPr>
          <w:rFonts w:ascii="Times New Roman" w:hAnsi="Times New Roman" w:cs="Times New Roman"/>
          <w:sz w:val="24"/>
          <w:szCs w:val="24"/>
        </w:rPr>
        <w:t>, </w:t>
      </w:r>
      <w:hyperlink r:id="rId8" w:history="1">
        <w:r w:rsidR="002A0D43" w:rsidRPr="00303DD6">
          <w:rPr>
            <w:rFonts w:ascii="Times New Roman" w:hAnsi="Times New Roman" w:cs="Times New Roman"/>
            <w:sz w:val="24"/>
            <w:szCs w:val="24"/>
          </w:rPr>
          <w:t>Ferrari M</w:t>
        </w:r>
      </w:hyperlink>
      <w:r w:rsidR="002A0D43" w:rsidRPr="00303DD6">
        <w:rPr>
          <w:rFonts w:ascii="Times New Roman" w:hAnsi="Times New Roman" w:cs="Times New Roman"/>
          <w:sz w:val="24"/>
          <w:szCs w:val="24"/>
        </w:rPr>
        <w:t>, Rossi G, </w:t>
      </w:r>
      <w:proofErr w:type="spellStart"/>
      <w:r w:rsidR="002A0D43">
        <w:fldChar w:fldCharType="begin"/>
      </w:r>
      <w:r w:rsidR="002A0D43">
        <w:instrText xml:space="preserve"> HYPERLINK "https://www.ncbi.nlm.nih.gov/pubmed/?term=Berchiolli%20R%5BAuthor%5D&amp;cauthor=true&amp;cauthor_uid=19900784" </w:instrText>
      </w:r>
      <w:r w:rsidR="002A0D43">
        <w:fldChar w:fldCharType="separate"/>
      </w:r>
      <w:r w:rsidR="002A0D43" w:rsidRPr="00303DD6">
        <w:rPr>
          <w:rFonts w:ascii="Times New Roman" w:hAnsi="Times New Roman" w:cs="Times New Roman"/>
          <w:sz w:val="24"/>
          <w:szCs w:val="24"/>
        </w:rPr>
        <w:t>Berchiolli</w:t>
      </w:r>
      <w:proofErr w:type="spellEnd"/>
      <w:r w:rsidR="002A0D43" w:rsidRPr="00303DD6">
        <w:rPr>
          <w:rFonts w:ascii="Times New Roman" w:hAnsi="Times New Roman" w:cs="Times New Roman"/>
          <w:sz w:val="24"/>
          <w:szCs w:val="24"/>
        </w:rPr>
        <w:t> R</w:t>
      </w:r>
      <w:r w:rsidR="002A0D43">
        <w:rPr>
          <w:rFonts w:ascii="Times New Roman" w:hAnsi="Times New Roman" w:cs="Times New Roman"/>
          <w:sz w:val="24"/>
          <w:szCs w:val="24"/>
        </w:rPr>
        <w:fldChar w:fldCharType="end"/>
      </w:r>
      <w:r w:rsidR="002A0D43" w:rsidRPr="00303DD6">
        <w:rPr>
          <w:rFonts w:ascii="Times New Roman" w:hAnsi="Times New Roman" w:cs="Times New Roman"/>
          <w:sz w:val="24"/>
          <w:szCs w:val="24"/>
        </w:rPr>
        <w:t>, </w:t>
      </w:r>
      <w:hyperlink r:id="rId9" w:history="1">
        <w:r w:rsidR="002A0D43" w:rsidRPr="00303DD6">
          <w:rPr>
            <w:rFonts w:ascii="Times New Roman" w:hAnsi="Times New Roman" w:cs="Times New Roman"/>
            <w:sz w:val="24"/>
            <w:szCs w:val="24"/>
          </w:rPr>
          <w:t>Adami D</w:t>
        </w:r>
      </w:hyperlink>
      <w:r w:rsidR="002A0D43" w:rsidRPr="00303DD6">
        <w:rPr>
          <w:rFonts w:ascii="Times New Roman" w:hAnsi="Times New Roman" w:cs="Times New Roman"/>
          <w:sz w:val="24"/>
          <w:szCs w:val="24"/>
        </w:rPr>
        <w:t>, </w:t>
      </w:r>
      <w:proofErr w:type="spellStart"/>
      <w:r w:rsidR="002A0D43">
        <w:fldChar w:fldCharType="begin"/>
      </w:r>
      <w:r w:rsidR="002A0D43">
        <w:instrText xml:space="preserve"> HYPERLINK "https://www.ncbi.nlm.nih.gov/pubmed/?term=Romagnani%20F%5BAuthor%5D&amp;cauthor=true&amp;cauthor_uid=19900784" </w:instrText>
      </w:r>
      <w:r w:rsidR="002A0D43">
        <w:fldChar w:fldCharType="separate"/>
      </w:r>
      <w:r w:rsidR="002A0D43" w:rsidRPr="00303DD6">
        <w:rPr>
          <w:rFonts w:ascii="Times New Roman" w:hAnsi="Times New Roman" w:cs="Times New Roman"/>
          <w:sz w:val="24"/>
          <w:szCs w:val="24"/>
        </w:rPr>
        <w:t>Romagnani</w:t>
      </w:r>
      <w:proofErr w:type="spellEnd"/>
      <w:r w:rsidR="002A0D43" w:rsidRPr="00303DD6">
        <w:rPr>
          <w:rFonts w:ascii="Times New Roman" w:hAnsi="Times New Roman" w:cs="Times New Roman"/>
          <w:sz w:val="24"/>
          <w:szCs w:val="24"/>
        </w:rPr>
        <w:t xml:space="preserve"> F</w:t>
      </w:r>
      <w:r w:rsidR="002A0D43">
        <w:rPr>
          <w:rFonts w:ascii="Times New Roman" w:hAnsi="Times New Roman" w:cs="Times New Roman"/>
          <w:sz w:val="24"/>
          <w:szCs w:val="24"/>
        </w:rPr>
        <w:fldChar w:fldCharType="end"/>
      </w:r>
      <w:r w:rsidR="002A0D43" w:rsidRPr="00303DD6">
        <w:rPr>
          <w:rFonts w:ascii="Times New Roman" w:hAnsi="Times New Roman" w:cs="Times New Roman"/>
          <w:sz w:val="24"/>
          <w:szCs w:val="24"/>
        </w:rPr>
        <w:t>,</w:t>
      </w:r>
      <w:r w:rsidR="002A0D43">
        <w:rPr>
          <w:rFonts w:ascii="Times New Roman" w:hAnsi="Times New Roman" w:cs="Times New Roman"/>
          <w:sz w:val="24"/>
          <w:szCs w:val="24"/>
        </w:rPr>
        <w:t xml:space="preserve"> et al</w:t>
      </w:r>
      <w:r w:rsidR="002A0D43" w:rsidRPr="00303DD6">
        <w:rPr>
          <w:rFonts w:ascii="Times New Roman" w:hAnsi="Times New Roman" w:cs="Times New Roman"/>
          <w:sz w:val="24"/>
          <w:szCs w:val="24"/>
        </w:rPr>
        <w:t xml:space="preserve">. </w:t>
      </w:r>
      <w:r w:rsidR="002A0D43" w:rsidRPr="00303DD6">
        <w:rPr>
          <w:rFonts w:ascii="Times New Roman" w:hAnsi="Times New Roman" w:cs="Times New Roman"/>
          <w:sz w:val="24"/>
          <w:szCs w:val="24"/>
          <w:lang w:val="en-US"/>
        </w:rPr>
        <w:t>A new preoperative predictor of outcome in ruptured abdominal aortic aneurysms: the time before shock (TBS).</w:t>
      </w:r>
      <w:r w:rsidR="002A0D43">
        <w:rPr>
          <w:rFonts w:ascii="Times New Roman" w:hAnsi="Times New Roman" w:cs="Times New Roman"/>
          <w:sz w:val="24"/>
          <w:szCs w:val="24"/>
          <w:lang w:val="en-US"/>
        </w:rPr>
        <w:t xml:space="preserve"> </w:t>
      </w:r>
      <w:hyperlink r:id="rId10" w:tooltip="Annals of vascular surgery." w:history="1">
        <w:r w:rsidR="002A0D43" w:rsidRPr="00303DD6">
          <w:rPr>
            <w:rFonts w:ascii="Times New Roman" w:hAnsi="Times New Roman" w:cs="Times New Roman"/>
            <w:sz w:val="24"/>
            <w:szCs w:val="24"/>
            <w:lang w:val="en-US"/>
          </w:rPr>
          <w:t xml:space="preserve">Ann </w:t>
        </w:r>
        <w:proofErr w:type="spellStart"/>
        <w:r w:rsidR="002A0D43" w:rsidRPr="00303DD6">
          <w:rPr>
            <w:rFonts w:ascii="Times New Roman" w:hAnsi="Times New Roman" w:cs="Times New Roman"/>
            <w:sz w:val="24"/>
            <w:szCs w:val="24"/>
            <w:lang w:val="en-US"/>
          </w:rPr>
          <w:t>Vasc</w:t>
        </w:r>
        <w:proofErr w:type="spellEnd"/>
        <w:r w:rsidR="002A0D43" w:rsidRPr="00303DD6">
          <w:rPr>
            <w:rFonts w:ascii="Times New Roman" w:hAnsi="Times New Roman" w:cs="Times New Roman"/>
            <w:sz w:val="24"/>
            <w:szCs w:val="24"/>
            <w:lang w:val="en-US"/>
          </w:rPr>
          <w:t xml:space="preserve"> Surg.</w:t>
        </w:r>
      </w:hyperlink>
      <w:r w:rsidR="002A0D43" w:rsidRPr="00303DD6">
        <w:rPr>
          <w:rFonts w:ascii="Times New Roman" w:hAnsi="Times New Roman" w:cs="Times New Roman"/>
          <w:sz w:val="24"/>
          <w:szCs w:val="24"/>
          <w:lang w:val="en-US"/>
        </w:rPr>
        <w:t> 2010 Apr;24(3):315-20.</w:t>
      </w:r>
    </w:p>
    <w:p w14:paraId="67DF017E" w14:textId="77777777" w:rsidR="002A0D43" w:rsidRPr="00626D52" w:rsidRDefault="002A0D43" w:rsidP="002A0D43">
      <w:pPr>
        <w:pStyle w:val="Paragrafoelenco"/>
        <w:numPr>
          <w:ilvl w:val="0"/>
          <w:numId w:val="1"/>
        </w:numPr>
        <w:spacing w:after="0" w:line="480" w:lineRule="auto"/>
        <w:ind w:left="284" w:hanging="284"/>
        <w:jc w:val="both"/>
        <w:rPr>
          <w:rFonts w:ascii="Times New Roman" w:hAnsi="Times New Roman" w:cs="Times New Roman"/>
          <w:sz w:val="24"/>
          <w:szCs w:val="24"/>
          <w:lang w:val="en-US"/>
        </w:rPr>
      </w:pPr>
      <w:r w:rsidRPr="00303DD6">
        <w:rPr>
          <w:rFonts w:ascii="Times New Roman" w:hAnsi="Times New Roman" w:cs="Times New Roman"/>
          <w:sz w:val="24"/>
          <w:szCs w:val="24"/>
          <w:lang w:val="en-US"/>
        </w:rPr>
        <w:t xml:space="preserve">Mizoguchi H, Iida O, </w:t>
      </w:r>
      <w:proofErr w:type="spellStart"/>
      <w:r w:rsidRPr="00303DD6">
        <w:rPr>
          <w:rFonts w:ascii="Times New Roman" w:hAnsi="Times New Roman" w:cs="Times New Roman"/>
          <w:sz w:val="24"/>
          <w:szCs w:val="24"/>
          <w:lang w:val="en-US"/>
        </w:rPr>
        <w:t>Dohi</w:t>
      </w:r>
      <w:proofErr w:type="spellEnd"/>
      <w:r w:rsidRPr="00303DD6">
        <w:rPr>
          <w:rFonts w:ascii="Times New Roman" w:hAnsi="Times New Roman" w:cs="Times New Roman"/>
          <w:sz w:val="24"/>
          <w:szCs w:val="24"/>
          <w:lang w:val="en-US"/>
        </w:rPr>
        <w:t xml:space="preserve"> T, </w:t>
      </w:r>
      <w:proofErr w:type="spellStart"/>
      <w:r w:rsidRPr="00303DD6">
        <w:rPr>
          <w:rFonts w:ascii="Times New Roman" w:hAnsi="Times New Roman" w:cs="Times New Roman"/>
          <w:sz w:val="24"/>
          <w:szCs w:val="24"/>
          <w:lang w:val="en-US"/>
        </w:rPr>
        <w:t>Tomoda</w:t>
      </w:r>
      <w:proofErr w:type="spellEnd"/>
      <w:r w:rsidRPr="00303DD6">
        <w:rPr>
          <w:rFonts w:ascii="Times New Roman" w:hAnsi="Times New Roman" w:cs="Times New Roman"/>
          <w:sz w:val="24"/>
          <w:szCs w:val="24"/>
          <w:lang w:val="en-US"/>
        </w:rPr>
        <w:t xml:space="preserve"> K, Kimura H, Inoue K, et al. </w:t>
      </w:r>
      <w:r w:rsidRPr="00626D52">
        <w:rPr>
          <w:rFonts w:ascii="Times New Roman" w:hAnsi="Times New Roman" w:cs="Times New Roman"/>
          <w:sz w:val="24"/>
          <w:szCs w:val="24"/>
          <w:lang w:val="en-US"/>
        </w:rPr>
        <w:t xml:space="preserve">Abdominal Aortic aneurismal and endovascular device infection with iliopsoas abscess caused by Mycobacterium </w:t>
      </w:r>
      <w:proofErr w:type="spellStart"/>
      <w:r w:rsidRPr="00626D52">
        <w:rPr>
          <w:rFonts w:ascii="Times New Roman" w:hAnsi="Times New Roman" w:cs="Times New Roman"/>
          <w:sz w:val="24"/>
          <w:szCs w:val="24"/>
          <w:lang w:val="en-US"/>
        </w:rPr>
        <w:t>Bovis</w:t>
      </w:r>
      <w:proofErr w:type="spellEnd"/>
      <w:r w:rsidRPr="00626D52">
        <w:rPr>
          <w:rFonts w:ascii="Times New Roman" w:hAnsi="Times New Roman" w:cs="Times New Roman"/>
          <w:sz w:val="24"/>
          <w:szCs w:val="24"/>
          <w:lang w:val="en-US"/>
        </w:rPr>
        <w:t xml:space="preserve"> as a complication of intravesical Bacillus Calmette-</w:t>
      </w:r>
      <w:proofErr w:type="spellStart"/>
      <w:r w:rsidRPr="00626D52">
        <w:rPr>
          <w:rFonts w:ascii="Times New Roman" w:hAnsi="Times New Roman" w:cs="Times New Roman"/>
          <w:sz w:val="24"/>
          <w:szCs w:val="24"/>
          <w:lang w:val="en-US"/>
        </w:rPr>
        <w:t>Guèrin</w:t>
      </w:r>
      <w:proofErr w:type="spellEnd"/>
      <w:r w:rsidRPr="00626D52">
        <w:rPr>
          <w:rFonts w:ascii="Times New Roman" w:hAnsi="Times New Roman" w:cs="Times New Roman"/>
          <w:sz w:val="24"/>
          <w:szCs w:val="24"/>
          <w:lang w:val="en-US"/>
        </w:rPr>
        <w:t xml:space="preserve"> therapy. Ann </w:t>
      </w:r>
      <w:proofErr w:type="spellStart"/>
      <w:r w:rsidRPr="00626D52">
        <w:rPr>
          <w:rFonts w:ascii="Times New Roman" w:hAnsi="Times New Roman" w:cs="Times New Roman"/>
          <w:sz w:val="24"/>
          <w:szCs w:val="24"/>
          <w:lang w:val="en-US"/>
        </w:rPr>
        <w:t>Vasc</w:t>
      </w:r>
      <w:proofErr w:type="spellEnd"/>
      <w:r w:rsidRPr="00626D52">
        <w:rPr>
          <w:rFonts w:ascii="Times New Roman" w:hAnsi="Times New Roman" w:cs="Times New Roman"/>
          <w:sz w:val="24"/>
          <w:szCs w:val="24"/>
          <w:lang w:val="en-US"/>
        </w:rPr>
        <w:t xml:space="preserve"> Surg 2013; 27: 1186.e1-1186.e5</w:t>
      </w:r>
    </w:p>
    <w:p w14:paraId="714922A6" w14:textId="77777777" w:rsidR="002A0D43" w:rsidRPr="002006F9" w:rsidRDefault="002A0D43" w:rsidP="002A0D43">
      <w:pPr>
        <w:spacing w:after="0" w:line="480" w:lineRule="auto"/>
        <w:jc w:val="both"/>
        <w:rPr>
          <w:rFonts w:ascii="Times New Roman" w:hAnsi="Times New Roman" w:cs="Times New Roman"/>
          <w:noProof/>
          <w:sz w:val="24"/>
          <w:szCs w:val="24"/>
          <w:lang w:val="en-US" w:eastAsia="en-US"/>
        </w:rPr>
      </w:pPr>
    </w:p>
    <w:p w14:paraId="1DC33F61" w14:textId="1670A3E1" w:rsidR="002A0D43" w:rsidRDefault="002A0D43" w:rsidP="002A0D43">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6663367D" w14:textId="77777777" w:rsidR="002A0D43" w:rsidRPr="006A6B99" w:rsidRDefault="002A0D43" w:rsidP="002A0D43">
      <w:pPr>
        <w:spacing w:after="0" w:line="480" w:lineRule="auto"/>
        <w:jc w:val="both"/>
        <w:rPr>
          <w:rFonts w:ascii="Times New Roman" w:hAnsi="Times New Roman" w:cs="Times New Roman"/>
          <w:b/>
          <w:sz w:val="24"/>
          <w:szCs w:val="24"/>
          <w:lang w:val="en-US"/>
        </w:rPr>
      </w:pPr>
      <w:r w:rsidRPr="006A6B99">
        <w:rPr>
          <w:rFonts w:ascii="Times New Roman" w:hAnsi="Times New Roman" w:cs="Times New Roman"/>
          <w:b/>
          <w:sz w:val="24"/>
          <w:szCs w:val="24"/>
          <w:lang w:val="en-US"/>
        </w:rPr>
        <w:lastRenderedPageBreak/>
        <w:t>Figure legend</w:t>
      </w:r>
      <w:r>
        <w:rPr>
          <w:rFonts w:ascii="Times New Roman" w:hAnsi="Times New Roman" w:cs="Times New Roman"/>
          <w:b/>
          <w:sz w:val="24"/>
          <w:szCs w:val="24"/>
          <w:lang w:val="en-US"/>
        </w:rPr>
        <w:t>s</w:t>
      </w:r>
    </w:p>
    <w:p w14:paraId="072E59D7" w14:textId="77777777" w:rsidR="002A0D43" w:rsidRDefault="002A0D43" w:rsidP="002A0D43">
      <w:pPr>
        <w:spacing w:after="0" w:line="480" w:lineRule="auto"/>
        <w:jc w:val="both"/>
        <w:rPr>
          <w:rFonts w:ascii="Times New Roman" w:hAnsi="Times New Roman" w:cs="Times New Roman"/>
          <w:sz w:val="24"/>
          <w:szCs w:val="24"/>
          <w:lang w:val="en-US"/>
        </w:rPr>
      </w:pPr>
      <w:r w:rsidRPr="006A6B99">
        <w:rPr>
          <w:rFonts w:ascii="Times New Roman" w:hAnsi="Times New Roman" w:cs="Times New Roman"/>
          <w:b/>
          <w:sz w:val="24"/>
          <w:szCs w:val="24"/>
          <w:lang w:val="en-US"/>
        </w:rPr>
        <w:t>Figure 1</w:t>
      </w:r>
      <w:r>
        <w:rPr>
          <w:rFonts w:ascii="Times New Roman" w:hAnsi="Times New Roman" w:cs="Times New Roman"/>
          <w:sz w:val="24"/>
          <w:szCs w:val="24"/>
          <w:lang w:val="en-US"/>
        </w:rPr>
        <w:t xml:space="preserve"> - CT angiography shows the presence of a ruptured infrarenal abdominal aortic 45 mm in size.</w:t>
      </w:r>
    </w:p>
    <w:p w14:paraId="18394D52" w14:textId="77777777" w:rsidR="002A0D43" w:rsidRDefault="002A0D43" w:rsidP="002A0D43">
      <w:pPr>
        <w:spacing w:after="0" w:line="480" w:lineRule="auto"/>
        <w:jc w:val="both"/>
        <w:rPr>
          <w:rFonts w:ascii="Times New Roman" w:hAnsi="Times New Roman" w:cs="Times New Roman"/>
          <w:sz w:val="24"/>
          <w:szCs w:val="24"/>
          <w:lang w:val="en-US"/>
        </w:rPr>
      </w:pPr>
      <w:r w:rsidRPr="006A6B99">
        <w:rPr>
          <w:rFonts w:ascii="Times New Roman" w:hAnsi="Times New Roman" w:cs="Times New Roman"/>
          <w:b/>
          <w:sz w:val="24"/>
          <w:szCs w:val="24"/>
          <w:lang w:val="en-US"/>
        </w:rPr>
        <w:t>Figure 2</w:t>
      </w:r>
      <w:r>
        <w:rPr>
          <w:rFonts w:ascii="Times New Roman" w:hAnsi="Times New Roman" w:cs="Times New Roman"/>
          <w:sz w:val="24"/>
          <w:szCs w:val="24"/>
          <w:lang w:val="en-US"/>
        </w:rPr>
        <w:t xml:space="preserve"> - CT angiography performed a few months before demonstrates that the abdominal aorta is normal in size.</w:t>
      </w:r>
    </w:p>
    <w:p w14:paraId="69580FD0" w14:textId="77777777" w:rsidR="002A0D43" w:rsidRDefault="002A0D43" w:rsidP="002A0D43">
      <w:pPr>
        <w:spacing w:after="0" w:line="480" w:lineRule="auto"/>
        <w:jc w:val="both"/>
        <w:rPr>
          <w:rFonts w:ascii="Times New Roman" w:hAnsi="Times New Roman" w:cs="Times New Roman"/>
          <w:b/>
          <w:sz w:val="24"/>
          <w:szCs w:val="24"/>
          <w:lang w:val="en-US"/>
        </w:rPr>
      </w:pPr>
      <w:r w:rsidRPr="006A6B99">
        <w:rPr>
          <w:rFonts w:ascii="Times New Roman" w:hAnsi="Times New Roman" w:cs="Times New Roman"/>
          <w:b/>
          <w:sz w:val="24"/>
          <w:szCs w:val="24"/>
          <w:lang w:val="en-US"/>
        </w:rPr>
        <w:t>Figure 3</w:t>
      </w:r>
      <w:r>
        <w:rPr>
          <w:rFonts w:ascii="Times New Roman" w:hAnsi="Times New Roman" w:cs="Times New Roman"/>
          <w:sz w:val="24"/>
          <w:szCs w:val="24"/>
          <w:lang w:val="en-US"/>
        </w:rPr>
        <w:t xml:space="preserve"> -</w:t>
      </w:r>
      <w:r w:rsidRPr="002006F9">
        <w:rPr>
          <w:rFonts w:ascii="Times New Roman" w:hAnsi="Times New Roman" w:cs="Times New Roman"/>
          <w:sz w:val="24"/>
          <w:szCs w:val="24"/>
          <w:lang w:val="en-US"/>
        </w:rPr>
        <w:t xml:space="preserve"> </w:t>
      </w:r>
      <w:r w:rsidRPr="00667F89">
        <w:rPr>
          <w:rFonts w:ascii="Times New Roman" w:hAnsi="Times New Roman" w:cs="Times New Roman"/>
          <w:sz w:val="24"/>
          <w:szCs w:val="24"/>
          <w:lang w:val="en-US"/>
        </w:rPr>
        <w:t>99mTc-HMPAO WBC whole body images at 30 mins after the radiopharmaceutical administration (A), planar spot view images in antero-posterior projection on the abdominal area (B) at 30 mins (upper panel), 6 hrs. (middle panel) 20 hrs. (lower panel) and SPECT/CT (C, upper panel coronal view from left to right emission, non-</w:t>
      </w:r>
      <w:proofErr w:type="spellStart"/>
      <w:r w:rsidRPr="00667F89">
        <w:rPr>
          <w:rFonts w:ascii="Times New Roman" w:hAnsi="Times New Roman" w:cs="Times New Roman"/>
          <w:sz w:val="24"/>
          <w:szCs w:val="24"/>
          <w:lang w:val="en-US"/>
        </w:rPr>
        <w:t>ceCT</w:t>
      </w:r>
      <w:proofErr w:type="spellEnd"/>
      <w:r w:rsidRPr="00667F89">
        <w:rPr>
          <w:rFonts w:ascii="Times New Roman" w:hAnsi="Times New Roman" w:cs="Times New Roman"/>
          <w:sz w:val="24"/>
          <w:szCs w:val="24"/>
          <w:lang w:val="en-US"/>
        </w:rPr>
        <w:t xml:space="preserve"> and superimposed SPECT/CT), trans axial superimposed SPECT/CT at different level (C left), superimposed sagittal (C middle) and superimposed coronal (C right) showing progressive increased radiopharmaceutical uptake at the site of the aneurysm extending anteriorly to the contiguous bowel wall as clearly showed by the SPECT/CT images. Of interest, despite endovascular repair of the abdominal aortic aneurysm images was performed 4 days before the scintigraphy, no effect on the image quality was determined and the image correctly identify the site and extend of infection.</w:t>
      </w:r>
      <w:r w:rsidRPr="00667F89">
        <w:rPr>
          <w:rFonts w:ascii="Times New Roman" w:hAnsi="Times New Roman" w:cs="Times New Roman"/>
          <w:b/>
          <w:sz w:val="24"/>
          <w:szCs w:val="24"/>
          <w:lang w:val="en-US"/>
        </w:rPr>
        <w:t xml:space="preserve"> </w:t>
      </w:r>
    </w:p>
    <w:p w14:paraId="72639446" w14:textId="77777777" w:rsidR="002A0D43" w:rsidRDefault="002A0D43" w:rsidP="002A0D43">
      <w:pPr>
        <w:spacing w:after="0" w:line="480" w:lineRule="auto"/>
        <w:jc w:val="both"/>
        <w:rPr>
          <w:rFonts w:ascii="Times New Roman" w:hAnsi="Times New Roman" w:cs="Times New Roman"/>
          <w:sz w:val="24"/>
          <w:szCs w:val="24"/>
          <w:lang w:val="en-US"/>
        </w:rPr>
      </w:pPr>
      <w:r w:rsidRPr="006A6B99">
        <w:rPr>
          <w:rFonts w:ascii="Times New Roman" w:hAnsi="Times New Roman" w:cs="Times New Roman"/>
          <w:b/>
          <w:sz w:val="24"/>
          <w:szCs w:val="24"/>
          <w:lang w:val="en-US"/>
        </w:rPr>
        <w:t>Figure 4</w:t>
      </w:r>
      <w:r>
        <w:rPr>
          <w:rFonts w:ascii="Times New Roman" w:hAnsi="Times New Roman" w:cs="Times New Roman"/>
          <w:sz w:val="24"/>
          <w:szCs w:val="24"/>
          <w:lang w:val="en-US"/>
        </w:rPr>
        <w:t xml:space="preserve"> - </w:t>
      </w:r>
      <w:r w:rsidRPr="002006F9">
        <w:rPr>
          <w:rFonts w:ascii="Times New Roman" w:hAnsi="Times New Roman" w:cs="Times New Roman"/>
          <w:sz w:val="24"/>
          <w:szCs w:val="24"/>
          <w:lang w:val="en-US"/>
        </w:rPr>
        <w:t>CT</w:t>
      </w:r>
      <w:r>
        <w:rPr>
          <w:rFonts w:ascii="Times New Roman" w:hAnsi="Times New Roman" w:cs="Times New Roman"/>
          <w:sz w:val="24"/>
          <w:szCs w:val="24"/>
          <w:lang w:val="en-US"/>
        </w:rPr>
        <w:t xml:space="preserve"> angiography shows patency of the endograft, with air bubbles in the aneurysm sac and an evidence of a large fistula between the aorta and the duodenum.</w:t>
      </w:r>
    </w:p>
    <w:p w14:paraId="713C28FA" w14:textId="77777777" w:rsidR="002A0D43" w:rsidRPr="002006F9" w:rsidRDefault="002A0D43" w:rsidP="002A0D43">
      <w:pPr>
        <w:spacing w:after="0" w:line="480" w:lineRule="auto"/>
        <w:jc w:val="both"/>
        <w:rPr>
          <w:rFonts w:ascii="Times New Roman" w:hAnsi="Times New Roman" w:cs="Times New Roman"/>
          <w:sz w:val="24"/>
          <w:szCs w:val="24"/>
          <w:lang w:val="en-US"/>
        </w:rPr>
      </w:pPr>
      <w:r w:rsidRPr="007F28F5">
        <w:rPr>
          <w:rFonts w:ascii="Times New Roman" w:hAnsi="Times New Roman" w:cs="Times New Roman"/>
          <w:b/>
          <w:sz w:val="24"/>
          <w:szCs w:val="24"/>
          <w:lang w:val="en-US"/>
        </w:rPr>
        <w:t xml:space="preserve">Figure </w:t>
      </w:r>
      <w:r>
        <w:rPr>
          <w:rFonts w:ascii="Times New Roman" w:hAnsi="Times New Roman" w:cs="Times New Roman"/>
          <w:b/>
          <w:sz w:val="24"/>
          <w:szCs w:val="24"/>
          <w:lang w:val="en-US"/>
        </w:rPr>
        <w:t>5</w:t>
      </w:r>
      <w:r w:rsidRPr="002006F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Intraoperative view of the </w:t>
      </w:r>
      <w:proofErr w:type="spellStart"/>
      <w:r>
        <w:rPr>
          <w:rFonts w:ascii="Times New Roman" w:hAnsi="Times New Roman" w:cs="Times New Roman"/>
          <w:sz w:val="24"/>
          <w:szCs w:val="24"/>
          <w:lang w:val="en-US"/>
        </w:rPr>
        <w:t>aortoduodenal</w:t>
      </w:r>
      <w:proofErr w:type="spellEnd"/>
      <w:r>
        <w:rPr>
          <w:rFonts w:ascii="Times New Roman" w:hAnsi="Times New Roman" w:cs="Times New Roman"/>
          <w:sz w:val="24"/>
          <w:szCs w:val="24"/>
          <w:lang w:val="en-US"/>
        </w:rPr>
        <w:t xml:space="preserve"> fistula.</w:t>
      </w:r>
    </w:p>
    <w:p w14:paraId="2BFD0039" w14:textId="77777777" w:rsidR="002A0D43" w:rsidRPr="002006F9" w:rsidRDefault="002A0D43" w:rsidP="002A0D43">
      <w:pPr>
        <w:spacing w:after="0" w:line="480" w:lineRule="auto"/>
        <w:jc w:val="both"/>
        <w:rPr>
          <w:rFonts w:ascii="Times New Roman" w:hAnsi="Times New Roman" w:cs="Times New Roman"/>
          <w:sz w:val="24"/>
          <w:szCs w:val="24"/>
          <w:lang w:val="en-US"/>
        </w:rPr>
      </w:pPr>
      <w:r w:rsidRPr="002006F9">
        <w:rPr>
          <w:rFonts w:ascii="Times New Roman" w:hAnsi="Times New Roman" w:cs="Times New Roman"/>
          <w:b/>
          <w:sz w:val="24"/>
          <w:szCs w:val="24"/>
          <w:lang w:val="en-US"/>
        </w:rPr>
        <w:t xml:space="preserve">Figure </w:t>
      </w:r>
      <w:r>
        <w:rPr>
          <w:rFonts w:ascii="Times New Roman" w:hAnsi="Times New Roman" w:cs="Times New Roman"/>
          <w:b/>
          <w:sz w:val="24"/>
          <w:szCs w:val="24"/>
          <w:lang w:val="en-US"/>
        </w:rPr>
        <w:t>6 -</w:t>
      </w:r>
      <w:r w:rsidRPr="002006F9">
        <w:rPr>
          <w:rFonts w:ascii="Times New Roman" w:hAnsi="Times New Roman" w:cs="Times New Roman"/>
          <w:sz w:val="24"/>
          <w:szCs w:val="24"/>
          <w:lang w:val="en-US"/>
        </w:rPr>
        <w:t xml:space="preserve"> Removed endograft with evident signs of infection</w:t>
      </w:r>
      <w:r>
        <w:rPr>
          <w:rFonts w:ascii="Times New Roman" w:hAnsi="Times New Roman" w:cs="Times New Roman"/>
          <w:sz w:val="24"/>
          <w:szCs w:val="24"/>
          <w:lang w:val="en-US"/>
        </w:rPr>
        <w:t>.</w:t>
      </w:r>
    </w:p>
    <w:p w14:paraId="1C49A56E" w14:textId="50DDDC50" w:rsidR="00705CC9" w:rsidRDefault="00B35E6B">
      <w:pPr>
        <w:rPr>
          <w:lang w:val="en-US"/>
        </w:rPr>
      </w:pPr>
    </w:p>
    <w:p w14:paraId="64E1E6CC" w14:textId="5A4BCA3D" w:rsidR="002A0D43" w:rsidRDefault="002A0D43">
      <w:pPr>
        <w:rPr>
          <w:lang w:val="en-US"/>
        </w:rPr>
      </w:pPr>
    </w:p>
    <w:p w14:paraId="515B8993" w14:textId="35DFFA66" w:rsidR="002A0D43" w:rsidRDefault="002A0D43">
      <w:pPr>
        <w:rPr>
          <w:lang w:val="en-US"/>
        </w:rPr>
      </w:pPr>
      <w:r>
        <w:rPr>
          <w:noProof/>
        </w:rPr>
        <w:drawing>
          <wp:anchor distT="0" distB="0" distL="114300" distR="114300" simplePos="0" relativeHeight="251658240" behindDoc="0" locked="0" layoutInCell="1" allowOverlap="1" wp14:anchorId="4D8C9C6D" wp14:editId="0F66CB8B">
            <wp:simplePos x="0" y="0"/>
            <wp:positionH relativeFrom="page">
              <wp:posOffset>1216660</wp:posOffset>
            </wp:positionH>
            <wp:positionV relativeFrom="paragraph">
              <wp:posOffset>9525</wp:posOffset>
            </wp:positionV>
            <wp:extent cx="2171700" cy="1457325"/>
            <wp:effectExtent l="0" t="0" r="0" b="9525"/>
            <wp:wrapSquare wrapText="bothSides"/>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71700" cy="1457325"/>
                    </a:xfrm>
                    <a:prstGeom prst="rect">
                      <a:avLst/>
                    </a:prstGeom>
                    <a:noFill/>
                    <a:ln>
                      <a:noFill/>
                    </a:ln>
                  </pic:spPr>
                </pic:pic>
              </a:graphicData>
            </a:graphic>
          </wp:anchor>
        </w:drawing>
      </w:r>
      <w:r>
        <w:rPr>
          <w:lang w:val="en-US"/>
        </w:rPr>
        <w:t>Fig 1</w:t>
      </w:r>
    </w:p>
    <w:p w14:paraId="700AE8BA" w14:textId="6737AF01" w:rsidR="002A0D43" w:rsidRDefault="002A0D43">
      <w:pPr>
        <w:rPr>
          <w:lang w:val="en-US"/>
        </w:rPr>
      </w:pPr>
    </w:p>
    <w:p w14:paraId="2D1EB213" w14:textId="7FD3D683" w:rsidR="002A0D43" w:rsidRDefault="002A0D43">
      <w:pPr>
        <w:rPr>
          <w:lang w:val="en-US"/>
        </w:rPr>
      </w:pPr>
    </w:p>
    <w:p w14:paraId="44817831" w14:textId="7BC5F13E" w:rsidR="002A0D43" w:rsidRDefault="002A0D43">
      <w:pPr>
        <w:rPr>
          <w:lang w:val="en-US"/>
        </w:rPr>
      </w:pPr>
    </w:p>
    <w:p w14:paraId="2660B9E4" w14:textId="44CFD942" w:rsidR="002A0D43" w:rsidRDefault="002A0D43">
      <w:pPr>
        <w:rPr>
          <w:lang w:val="en-US"/>
        </w:rPr>
      </w:pPr>
      <w:r>
        <w:rPr>
          <w:noProof/>
        </w:rPr>
        <w:lastRenderedPageBreak/>
        <w:drawing>
          <wp:anchor distT="0" distB="0" distL="114300" distR="114300" simplePos="0" relativeHeight="251659264" behindDoc="0" locked="0" layoutInCell="1" allowOverlap="1" wp14:anchorId="5B458AA0" wp14:editId="570EF4E2">
            <wp:simplePos x="0" y="0"/>
            <wp:positionH relativeFrom="column">
              <wp:posOffset>76200</wp:posOffset>
            </wp:positionH>
            <wp:positionV relativeFrom="paragraph">
              <wp:posOffset>0</wp:posOffset>
            </wp:positionV>
            <wp:extent cx="2105025" cy="1600200"/>
            <wp:effectExtent l="0" t="0" r="9525" b="0"/>
            <wp:wrapSquare wrapText="bothSides"/>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05025" cy="1600200"/>
                    </a:xfrm>
                    <a:prstGeom prst="rect">
                      <a:avLst/>
                    </a:prstGeom>
                    <a:noFill/>
                    <a:ln>
                      <a:noFill/>
                    </a:ln>
                  </pic:spPr>
                </pic:pic>
              </a:graphicData>
            </a:graphic>
          </wp:anchor>
        </w:drawing>
      </w:r>
    </w:p>
    <w:p w14:paraId="492DF3F4" w14:textId="77777777" w:rsidR="002A0D43" w:rsidRDefault="002A0D43">
      <w:pPr>
        <w:rPr>
          <w:lang w:val="en-US"/>
        </w:rPr>
      </w:pPr>
    </w:p>
    <w:p w14:paraId="2F0BAAFD" w14:textId="578FE126" w:rsidR="002A0D43" w:rsidRDefault="002A0D43">
      <w:pPr>
        <w:rPr>
          <w:lang w:val="en-US"/>
        </w:rPr>
      </w:pPr>
      <w:r>
        <w:rPr>
          <w:lang w:val="en-US"/>
        </w:rPr>
        <w:t>Fig 2</w:t>
      </w:r>
    </w:p>
    <w:p w14:paraId="245B752F" w14:textId="30ECB1B3" w:rsidR="002A0D43" w:rsidRDefault="002A0D43">
      <w:pPr>
        <w:rPr>
          <w:lang w:val="en-US"/>
        </w:rPr>
      </w:pPr>
    </w:p>
    <w:p w14:paraId="0A0AAB8F" w14:textId="3E02C93F" w:rsidR="002A0D43" w:rsidRDefault="002A0D43">
      <w:pPr>
        <w:rPr>
          <w:lang w:val="en-US"/>
        </w:rPr>
      </w:pPr>
    </w:p>
    <w:p w14:paraId="1CA02B4D" w14:textId="62545E4E" w:rsidR="002A0D43" w:rsidRDefault="002A0D43">
      <w:pPr>
        <w:rPr>
          <w:lang w:val="en-US"/>
        </w:rPr>
      </w:pPr>
      <w:r>
        <w:rPr>
          <w:noProof/>
        </w:rPr>
        <w:drawing>
          <wp:anchor distT="0" distB="0" distL="114300" distR="114300" simplePos="0" relativeHeight="251660288" behindDoc="0" locked="0" layoutInCell="1" allowOverlap="1" wp14:anchorId="15FD9C5F" wp14:editId="32FF44DF">
            <wp:simplePos x="0" y="0"/>
            <wp:positionH relativeFrom="column">
              <wp:posOffset>428625</wp:posOffset>
            </wp:positionH>
            <wp:positionV relativeFrom="paragraph">
              <wp:posOffset>116840</wp:posOffset>
            </wp:positionV>
            <wp:extent cx="4772025" cy="2121120"/>
            <wp:effectExtent l="0" t="0" r="0" b="0"/>
            <wp:wrapSquare wrapText="bothSides"/>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772025" cy="2121120"/>
                    </a:xfrm>
                    <a:prstGeom prst="rect">
                      <a:avLst/>
                    </a:prstGeom>
                    <a:noFill/>
                    <a:ln>
                      <a:noFill/>
                    </a:ln>
                  </pic:spPr>
                </pic:pic>
              </a:graphicData>
            </a:graphic>
          </wp:anchor>
        </w:drawing>
      </w:r>
    </w:p>
    <w:p w14:paraId="5F80B6CA" w14:textId="7075BE2B" w:rsidR="002A0D43" w:rsidRDefault="002A0D43">
      <w:pPr>
        <w:rPr>
          <w:lang w:val="en-US"/>
        </w:rPr>
      </w:pPr>
      <w:r>
        <w:rPr>
          <w:lang w:val="en-US"/>
        </w:rPr>
        <w:t>Fig 3</w:t>
      </w:r>
    </w:p>
    <w:p w14:paraId="13C15C27" w14:textId="77777777" w:rsidR="002A0D43" w:rsidRDefault="002A0D43">
      <w:pPr>
        <w:rPr>
          <w:lang w:val="en-US"/>
        </w:rPr>
      </w:pPr>
    </w:p>
    <w:p w14:paraId="506EA9EF" w14:textId="77777777" w:rsidR="002A0D43" w:rsidRDefault="002A0D43">
      <w:pPr>
        <w:rPr>
          <w:lang w:val="en-US"/>
        </w:rPr>
      </w:pPr>
    </w:p>
    <w:p w14:paraId="6023CE37" w14:textId="77777777" w:rsidR="002A0D43" w:rsidRDefault="002A0D43">
      <w:pPr>
        <w:rPr>
          <w:lang w:val="en-US"/>
        </w:rPr>
      </w:pPr>
    </w:p>
    <w:p w14:paraId="46F81976" w14:textId="7A65A476" w:rsidR="002A0D43" w:rsidRDefault="002A0D43">
      <w:pPr>
        <w:rPr>
          <w:lang w:val="en-US"/>
        </w:rPr>
      </w:pPr>
    </w:p>
    <w:p w14:paraId="4AC41FF4" w14:textId="0642CBF2" w:rsidR="002A0D43" w:rsidRDefault="002A0D43">
      <w:pPr>
        <w:rPr>
          <w:lang w:val="en-US"/>
        </w:rPr>
      </w:pPr>
    </w:p>
    <w:p w14:paraId="055215C5" w14:textId="4D153271" w:rsidR="002A0D43" w:rsidRDefault="002A0D43">
      <w:pPr>
        <w:rPr>
          <w:lang w:val="en-US"/>
        </w:rPr>
      </w:pPr>
    </w:p>
    <w:p w14:paraId="3AE23891" w14:textId="0C328DFA" w:rsidR="002A0D43" w:rsidRDefault="002A0D43">
      <w:pPr>
        <w:rPr>
          <w:lang w:val="en-US"/>
        </w:rPr>
      </w:pPr>
      <w:r>
        <w:rPr>
          <w:noProof/>
        </w:rPr>
        <w:drawing>
          <wp:anchor distT="0" distB="0" distL="114300" distR="114300" simplePos="0" relativeHeight="251661312" behindDoc="0" locked="0" layoutInCell="1" allowOverlap="1" wp14:anchorId="5AE5E099" wp14:editId="4B58C072">
            <wp:simplePos x="0" y="0"/>
            <wp:positionH relativeFrom="column">
              <wp:posOffset>666750</wp:posOffset>
            </wp:positionH>
            <wp:positionV relativeFrom="paragraph">
              <wp:posOffset>21590</wp:posOffset>
            </wp:positionV>
            <wp:extent cx="3957639" cy="2962275"/>
            <wp:effectExtent l="0" t="0" r="5080" b="0"/>
            <wp:wrapSquare wrapText="bothSides"/>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957639" cy="2962275"/>
                    </a:xfrm>
                    <a:prstGeom prst="rect">
                      <a:avLst/>
                    </a:prstGeom>
                    <a:noFill/>
                    <a:ln>
                      <a:noFill/>
                    </a:ln>
                  </pic:spPr>
                </pic:pic>
              </a:graphicData>
            </a:graphic>
          </wp:anchor>
        </w:drawing>
      </w:r>
    </w:p>
    <w:p w14:paraId="3F0D250C" w14:textId="18BBD6F9" w:rsidR="002A0D43" w:rsidRDefault="002A0D43">
      <w:pPr>
        <w:rPr>
          <w:lang w:val="en-US"/>
        </w:rPr>
      </w:pPr>
    </w:p>
    <w:p w14:paraId="2A3B5482" w14:textId="009657D7" w:rsidR="002A0D43" w:rsidRDefault="002A0D43">
      <w:pPr>
        <w:rPr>
          <w:lang w:val="en-US"/>
        </w:rPr>
      </w:pPr>
    </w:p>
    <w:p w14:paraId="0971BA19" w14:textId="569493A6" w:rsidR="002A0D43" w:rsidRDefault="002A0D43">
      <w:pPr>
        <w:rPr>
          <w:lang w:val="en-US"/>
        </w:rPr>
      </w:pPr>
      <w:r>
        <w:rPr>
          <w:lang w:val="en-US"/>
        </w:rPr>
        <w:t>Fig 4</w:t>
      </w:r>
    </w:p>
    <w:p w14:paraId="75641E36" w14:textId="63F02789" w:rsidR="002A0D43" w:rsidRDefault="002A0D43">
      <w:pPr>
        <w:rPr>
          <w:lang w:val="en-US"/>
        </w:rPr>
      </w:pPr>
    </w:p>
    <w:p w14:paraId="0BC42592" w14:textId="5900BEE6" w:rsidR="002A0D43" w:rsidRDefault="002A0D43">
      <w:pPr>
        <w:rPr>
          <w:lang w:val="en-US"/>
        </w:rPr>
      </w:pPr>
    </w:p>
    <w:p w14:paraId="709238EA" w14:textId="0EF81E67" w:rsidR="002A0D43" w:rsidRDefault="002A0D43">
      <w:pPr>
        <w:rPr>
          <w:lang w:val="en-US"/>
        </w:rPr>
      </w:pPr>
    </w:p>
    <w:p w14:paraId="5FB30E23" w14:textId="3D8D3958" w:rsidR="002A0D43" w:rsidRDefault="002A0D43">
      <w:pPr>
        <w:rPr>
          <w:lang w:val="en-US"/>
        </w:rPr>
      </w:pPr>
    </w:p>
    <w:p w14:paraId="6DDDBE35" w14:textId="77777777" w:rsidR="002A0D43" w:rsidRDefault="002A0D43">
      <w:pPr>
        <w:rPr>
          <w:lang w:val="en-US"/>
        </w:rPr>
      </w:pPr>
    </w:p>
    <w:p w14:paraId="304F9D68" w14:textId="77777777" w:rsidR="002A0D43" w:rsidRDefault="002A0D43">
      <w:pPr>
        <w:rPr>
          <w:lang w:val="en-US"/>
        </w:rPr>
      </w:pPr>
    </w:p>
    <w:p w14:paraId="79154E72" w14:textId="77777777" w:rsidR="002A0D43" w:rsidRDefault="002A0D43">
      <w:pPr>
        <w:rPr>
          <w:lang w:val="en-US"/>
        </w:rPr>
      </w:pPr>
    </w:p>
    <w:p w14:paraId="7F0F8889" w14:textId="77777777" w:rsidR="002A0D43" w:rsidRDefault="002A0D43">
      <w:pPr>
        <w:rPr>
          <w:lang w:val="en-US"/>
        </w:rPr>
      </w:pPr>
    </w:p>
    <w:p w14:paraId="1D2F53D5" w14:textId="77777777" w:rsidR="002A0D43" w:rsidRDefault="002A0D43">
      <w:pPr>
        <w:rPr>
          <w:lang w:val="en-US"/>
        </w:rPr>
      </w:pPr>
    </w:p>
    <w:p w14:paraId="6A5B56D3" w14:textId="77777777" w:rsidR="002A0D43" w:rsidRDefault="002A0D43">
      <w:pPr>
        <w:rPr>
          <w:lang w:val="en-US"/>
        </w:rPr>
      </w:pPr>
    </w:p>
    <w:p w14:paraId="1DA8DFDC" w14:textId="0F29A291" w:rsidR="002A0D43" w:rsidRDefault="002A0D43">
      <w:pPr>
        <w:rPr>
          <w:lang w:val="en-US"/>
        </w:rPr>
      </w:pPr>
      <w:r>
        <w:rPr>
          <w:noProof/>
        </w:rPr>
        <w:lastRenderedPageBreak/>
        <w:drawing>
          <wp:anchor distT="0" distB="0" distL="114300" distR="114300" simplePos="0" relativeHeight="251662336" behindDoc="0" locked="0" layoutInCell="1" allowOverlap="1" wp14:anchorId="39D32B3D" wp14:editId="6CE198A4">
            <wp:simplePos x="0" y="0"/>
            <wp:positionH relativeFrom="margin">
              <wp:posOffset>1279525</wp:posOffset>
            </wp:positionH>
            <wp:positionV relativeFrom="paragraph">
              <wp:posOffset>-1653540</wp:posOffset>
            </wp:positionV>
            <wp:extent cx="2244090" cy="5551805"/>
            <wp:effectExtent l="3492" t="0" r="7303" b="7302"/>
            <wp:wrapSquare wrapText="bothSides"/>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rot="5400000">
                      <a:off x="0" y="0"/>
                      <a:ext cx="2244090" cy="5551805"/>
                    </a:xfrm>
                    <a:prstGeom prst="rect">
                      <a:avLst/>
                    </a:prstGeom>
                    <a:noFill/>
                    <a:ln>
                      <a:noFill/>
                    </a:ln>
                  </pic:spPr>
                </pic:pic>
              </a:graphicData>
            </a:graphic>
          </wp:anchor>
        </w:drawing>
      </w:r>
    </w:p>
    <w:p w14:paraId="44E9069B" w14:textId="48269A6B" w:rsidR="002A0D43" w:rsidRDefault="002A0D43">
      <w:pPr>
        <w:rPr>
          <w:lang w:val="en-US"/>
        </w:rPr>
      </w:pPr>
    </w:p>
    <w:p w14:paraId="6A59CB11" w14:textId="547E4FE5" w:rsidR="002A0D43" w:rsidRDefault="002A0D43" w:rsidP="002A0D43">
      <w:pPr>
        <w:rPr>
          <w:lang w:val="en-US"/>
        </w:rPr>
      </w:pPr>
      <w:r>
        <w:rPr>
          <w:noProof/>
        </w:rPr>
        <w:drawing>
          <wp:anchor distT="0" distB="0" distL="114300" distR="114300" simplePos="0" relativeHeight="251663360" behindDoc="0" locked="0" layoutInCell="1" allowOverlap="1" wp14:anchorId="13D65CE9" wp14:editId="0F7CE6B0">
            <wp:simplePos x="0" y="0"/>
            <wp:positionH relativeFrom="column">
              <wp:posOffset>666750</wp:posOffset>
            </wp:positionH>
            <wp:positionV relativeFrom="paragraph">
              <wp:posOffset>2200275</wp:posOffset>
            </wp:positionV>
            <wp:extent cx="3028950" cy="3188600"/>
            <wp:effectExtent l="0" t="0" r="0" b="0"/>
            <wp:wrapSquare wrapText="bothSides"/>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28950" cy="3188600"/>
                    </a:xfrm>
                    <a:prstGeom prst="rect">
                      <a:avLst/>
                    </a:prstGeom>
                    <a:noFill/>
                    <a:ln>
                      <a:noFill/>
                    </a:ln>
                  </pic:spPr>
                </pic:pic>
              </a:graphicData>
            </a:graphic>
          </wp:anchor>
        </w:drawing>
      </w:r>
      <w:r>
        <w:rPr>
          <w:lang w:val="en-US"/>
        </w:rPr>
        <w:t>Fig 5</w:t>
      </w:r>
      <w:r>
        <w:rPr>
          <w:lang w:val="en-US"/>
        </w:rPr>
        <w:br w:type="textWrapping" w:clear="all"/>
      </w:r>
      <w:r>
        <w:rPr>
          <w:lang w:val="en-US"/>
        </w:rPr>
        <w:br w:type="textWrapping" w:clear="all"/>
      </w:r>
    </w:p>
    <w:p w14:paraId="0CCBD4F8" w14:textId="02B5DA3B" w:rsidR="002A0D43" w:rsidRDefault="002A0D43" w:rsidP="002A0D43">
      <w:pPr>
        <w:rPr>
          <w:lang w:val="en-US"/>
        </w:rPr>
      </w:pPr>
    </w:p>
    <w:p w14:paraId="1581BC63" w14:textId="3EAB438C" w:rsidR="002A0D43" w:rsidRPr="002A0D43" w:rsidRDefault="002A0D43" w:rsidP="002A0D43">
      <w:pPr>
        <w:rPr>
          <w:lang w:val="en-US"/>
        </w:rPr>
      </w:pPr>
      <w:r>
        <w:rPr>
          <w:lang w:val="en-US"/>
        </w:rPr>
        <w:t>Fig 6</w:t>
      </w:r>
    </w:p>
    <w:sectPr w:rsidR="002A0D43" w:rsidRPr="002A0D43" w:rsidSect="001B5710">
      <w:footerReference w:type="even" r:id="rId17"/>
      <w:footerReference w:type="default" r:id="rId18"/>
      <w:pgSz w:w="11906" w:h="16838"/>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685C38" w14:textId="77777777" w:rsidR="00B35E6B" w:rsidRDefault="00B35E6B">
      <w:pPr>
        <w:spacing w:after="0" w:line="240" w:lineRule="auto"/>
      </w:pPr>
      <w:r>
        <w:separator/>
      </w:r>
    </w:p>
  </w:endnote>
  <w:endnote w:type="continuationSeparator" w:id="0">
    <w:p w14:paraId="26ABC602" w14:textId="77777777" w:rsidR="00B35E6B" w:rsidRDefault="00B35E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Pr>
      <w:id w:val="1599217600"/>
      <w:docPartObj>
        <w:docPartGallery w:val="Page Numbers (Bottom of Page)"/>
        <w:docPartUnique/>
      </w:docPartObj>
    </w:sdtPr>
    <w:sdtEndPr>
      <w:rPr>
        <w:rStyle w:val="Numeropagina"/>
      </w:rPr>
    </w:sdtEndPr>
    <w:sdtContent>
      <w:p w14:paraId="23FE58DC" w14:textId="77777777" w:rsidR="006A6B99" w:rsidRDefault="002A0D43" w:rsidP="00FA1659">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6FA3B4B4" w14:textId="77777777" w:rsidR="006A6B99" w:rsidRDefault="00B35E6B" w:rsidP="0072623D">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Pr>
      <w:id w:val="822315706"/>
      <w:docPartObj>
        <w:docPartGallery w:val="Page Numbers (Bottom of Page)"/>
        <w:docPartUnique/>
      </w:docPartObj>
    </w:sdtPr>
    <w:sdtEndPr>
      <w:rPr>
        <w:rStyle w:val="Numeropagina"/>
      </w:rPr>
    </w:sdtEndPr>
    <w:sdtContent>
      <w:p w14:paraId="3595B2C7" w14:textId="77777777" w:rsidR="006A6B99" w:rsidRDefault="002A0D43" w:rsidP="00FA1659">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9</w:t>
        </w:r>
        <w:r>
          <w:rPr>
            <w:rStyle w:val="Numeropagina"/>
          </w:rPr>
          <w:fldChar w:fldCharType="end"/>
        </w:r>
      </w:p>
    </w:sdtContent>
  </w:sdt>
  <w:p w14:paraId="4AF85B60" w14:textId="77777777" w:rsidR="006A6B99" w:rsidRDefault="00B35E6B" w:rsidP="0072623D">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77AD22" w14:textId="77777777" w:rsidR="00B35E6B" w:rsidRDefault="00B35E6B">
      <w:pPr>
        <w:spacing w:after="0" w:line="240" w:lineRule="auto"/>
      </w:pPr>
      <w:r>
        <w:separator/>
      </w:r>
    </w:p>
  </w:footnote>
  <w:footnote w:type="continuationSeparator" w:id="0">
    <w:p w14:paraId="6EC95CC3" w14:textId="77777777" w:rsidR="00B35E6B" w:rsidRDefault="00B35E6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6DE71A3"/>
    <w:multiLevelType w:val="hybridMultilevel"/>
    <w:tmpl w:val="4A8E781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78E8"/>
    <w:rsid w:val="00052A97"/>
    <w:rsid w:val="00286904"/>
    <w:rsid w:val="002A0D43"/>
    <w:rsid w:val="004E362D"/>
    <w:rsid w:val="00530B92"/>
    <w:rsid w:val="00572C2F"/>
    <w:rsid w:val="005B78E8"/>
    <w:rsid w:val="006D5EC1"/>
    <w:rsid w:val="00B35E6B"/>
    <w:rsid w:val="00FC2FF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39FE4E"/>
  <w15:chartTrackingRefBased/>
  <w15:docId w15:val="{0124E11F-7A1C-4380-8EDF-F9A5AF9BB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2A0D43"/>
    <w:pPr>
      <w:spacing w:after="200" w:line="276" w:lineRule="auto"/>
    </w:pPr>
    <w:rPr>
      <w:rFonts w:eastAsiaTheme="minorEastAsia"/>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2A0D43"/>
    <w:pPr>
      <w:ind w:left="720"/>
      <w:contextualSpacing/>
    </w:pPr>
  </w:style>
  <w:style w:type="character" w:styleId="Collegamentoipertestuale">
    <w:name w:val="Hyperlink"/>
    <w:basedOn w:val="Carpredefinitoparagrafo"/>
    <w:uiPriority w:val="99"/>
    <w:unhideWhenUsed/>
    <w:rsid w:val="002A0D43"/>
    <w:rPr>
      <w:color w:val="0563C1" w:themeColor="hyperlink"/>
      <w:u w:val="single"/>
    </w:rPr>
  </w:style>
  <w:style w:type="paragraph" w:styleId="Pidipagina">
    <w:name w:val="footer"/>
    <w:basedOn w:val="Normale"/>
    <w:link w:val="PidipaginaCarattere"/>
    <w:uiPriority w:val="99"/>
    <w:unhideWhenUsed/>
    <w:rsid w:val="002A0D4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A0D43"/>
    <w:rPr>
      <w:rFonts w:eastAsiaTheme="minorEastAsia"/>
      <w:lang w:eastAsia="it-IT"/>
    </w:rPr>
  </w:style>
  <w:style w:type="character" w:styleId="Numeropagina">
    <w:name w:val="page number"/>
    <w:basedOn w:val="Carpredefinitoparagrafo"/>
    <w:uiPriority w:val="99"/>
    <w:semiHidden/>
    <w:unhideWhenUsed/>
    <w:rsid w:val="002A0D43"/>
  </w:style>
  <w:style w:type="character" w:styleId="Numeroriga">
    <w:name w:val="line number"/>
    <w:basedOn w:val="Carpredefinitoparagrafo"/>
    <w:uiPriority w:val="99"/>
    <w:semiHidden/>
    <w:unhideWhenUsed/>
    <w:rsid w:val="002A0D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term=Ferrari%20M%5BAuthor%5D&amp;cauthor=true&amp;cauthor_uid=19900784" TargetMode="External"/><Relationship Id="rId13" Type="http://schemas.openxmlformats.org/officeDocument/2006/relationships/image" Target="media/image3.jpeg"/><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www.ncbi.nlm.nih.gov/pubmed/?term=Scarcello%20E%5BAuthor%5D&amp;cauthor=true&amp;cauthor_uid=19900784" TargetMode="Externa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image" Target="media/image5.jpeg"/><Relationship Id="rId10" Type="http://schemas.openxmlformats.org/officeDocument/2006/relationships/hyperlink" Target="https://www.ncbi.nlm.nih.gov/pubmed/?term=berchiolli+scarcello"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ncbi.nlm.nih.gov/pubmed/?term=Adami%20D%5BAuthor%5D&amp;cauthor=true&amp;cauthor_uid=19900784" TargetMode="External"/><Relationship Id="rId14" Type="http://schemas.openxmlformats.org/officeDocument/2006/relationships/image" Target="media/image4.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2046</Words>
  <Characters>11667</Characters>
  <Application>Microsoft Office Word</Application>
  <DocSecurity>0</DocSecurity>
  <Lines>97</Lines>
  <Paragraphs>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Chiara Letta</cp:lastModifiedBy>
  <cp:revision>2</cp:revision>
  <dcterms:created xsi:type="dcterms:W3CDTF">2021-03-24T10:06:00Z</dcterms:created>
  <dcterms:modified xsi:type="dcterms:W3CDTF">2021-03-24T10:06:00Z</dcterms:modified>
</cp:coreProperties>
</file>