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62D4" w:rsidRDefault="000962D4" w:rsidP="00776F13">
      <w:pPr>
        <w:pStyle w:val="Titolo1"/>
        <w:spacing w:line="480" w:lineRule="auto"/>
        <w:rPr>
          <w:rFonts w:ascii="Times New Roman" w:hAnsi="Times New Roman" w:cs="Times New Roman"/>
          <w:szCs w:val="24"/>
          <w:lang w:val="en-GB"/>
        </w:rPr>
      </w:pPr>
      <w:bookmarkStart w:id="0" w:name="_GoBack"/>
      <w:bookmarkEnd w:id="0"/>
      <w:r w:rsidRPr="009102D8">
        <w:rPr>
          <w:rFonts w:ascii="Times New Roman" w:hAnsi="Times New Roman" w:cs="Times New Roman"/>
          <w:szCs w:val="24"/>
          <w:lang w:val="en-GB"/>
        </w:rPr>
        <w:t>Novel</w:t>
      </w:r>
      <w:r w:rsidR="009102D8">
        <w:rPr>
          <w:rFonts w:ascii="Times New Roman" w:hAnsi="Times New Roman" w:cs="Times New Roman"/>
          <w:szCs w:val="24"/>
          <w:lang w:val="en-GB"/>
        </w:rPr>
        <w:t xml:space="preserve"> experience in hybrid tracers: c</w:t>
      </w:r>
      <w:r w:rsidRPr="009102D8">
        <w:rPr>
          <w:rFonts w:ascii="Times New Roman" w:hAnsi="Times New Roman" w:cs="Times New Roman"/>
          <w:szCs w:val="24"/>
          <w:lang w:val="en-GB"/>
        </w:rPr>
        <w:t>linical evaluation of feasib</w:t>
      </w:r>
      <w:r w:rsidR="00A64514">
        <w:rPr>
          <w:rFonts w:ascii="Times New Roman" w:hAnsi="Times New Roman" w:cs="Times New Roman"/>
          <w:szCs w:val="24"/>
          <w:lang w:val="en-GB"/>
        </w:rPr>
        <w:t>ility and efficacy in using ICG</w:t>
      </w:r>
      <w:r w:rsidR="00A64514" w:rsidRPr="00D2370D">
        <w:rPr>
          <w:rFonts w:ascii="Times New Roman" w:hAnsi="Times New Roman"/>
          <w:sz w:val="24"/>
          <w:szCs w:val="24"/>
          <w:lang w:val="en-GB"/>
        </w:rPr>
        <w:t>–</w:t>
      </w:r>
      <w:r w:rsidR="00CD6882" w:rsidRPr="009102D8">
        <w:rPr>
          <w:rFonts w:ascii="Times New Roman" w:hAnsi="Times New Roman" w:cs="Times New Roman"/>
          <w:szCs w:val="24"/>
          <w:lang w:val="en-GB"/>
        </w:rPr>
        <w:t>TC-</w:t>
      </w:r>
      <w:r w:rsidR="00145658">
        <w:rPr>
          <w:rFonts w:ascii="Times New Roman" w:hAnsi="Times New Roman" w:cs="Times New Roman"/>
          <w:szCs w:val="24"/>
          <w:lang w:val="en-GB"/>
        </w:rPr>
        <w:t xml:space="preserve">99m </w:t>
      </w:r>
      <w:r w:rsidR="009102D8">
        <w:rPr>
          <w:rFonts w:ascii="Times New Roman" w:hAnsi="Times New Roman" w:cs="Times New Roman"/>
          <w:szCs w:val="24"/>
          <w:lang w:val="en-GB"/>
        </w:rPr>
        <w:t xml:space="preserve">Nanotop® </w:t>
      </w:r>
      <w:r w:rsidR="00297ED2">
        <w:rPr>
          <w:rFonts w:ascii="Times New Roman" w:hAnsi="Times New Roman" w:cs="Times New Roman"/>
          <w:szCs w:val="24"/>
          <w:lang w:val="en-GB"/>
        </w:rPr>
        <w:t xml:space="preserve">for sentinel node procedure in </w:t>
      </w:r>
      <w:r w:rsidR="009102D8">
        <w:rPr>
          <w:rFonts w:ascii="Times New Roman" w:hAnsi="Times New Roman" w:cs="Times New Roman"/>
          <w:szCs w:val="24"/>
          <w:lang w:val="en-GB"/>
        </w:rPr>
        <w:t>breast c</w:t>
      </w:r>
      <w:r w:rsidRPr="009102D8">
        <w:rPr>
          <w:rFonts w:ascii="Times New Roman" w:hAnsi="Times New Roman" w:cs="Times New Roman"/>
          <w:szCs w:val="24"/>
          <w:lang w:val="en-GB"/>
        </w:rPr>
        <w:t>ancer</w:t>
      </w:r>
      <w:r w:rsidR="001156D4">
        <w:rPr>
          <w:rFonts w:ascii="Times New Roman" w:hAnsi="Times New Roman" w:cs="Times New Roman"/>
          <w:szCs w:val="24"/>
          <w:lang w:val="en-GB"/>
        </w:rPr>
        <w:t xml:space="preserve"> patients</w:t>
      </w:r>
    </w:p>
    <w:p w:rsidR="001465F3" w:rsidRDefault="001465F3" w:rsidP="00776F13">
      <w:pPr>
        <w:spacing w:line="480" w:lineRule="auto"/>
        <w:rPr>
          <w:lang w:val="en-GB"/>
        </w:rPr>
      </w:pPr>
    </w:p>
    <w:p w:rsidR="00521E73" w:rsidRDefault="00521E73" w:rsidP="00776F13">
      <w:pPr>
        <w:spacing w:line="480" w:lineRule="auto"/>
        <w:rPr>
          <w:rFonts w:ascii="Times New Roman" w:hAnsi="Times New Roman" w:cs="Times New Roman"/>
        </w:rPr>
      </w:pPr>
      <w:r>
        <w:rPr>
          <w:rFonts w:ascii="Times New Roman" w:hAnsi="Times New Roman" w:cs="Times New Roman"/>
        </w:rPr>
        <w:t>Gianpiero Manca</w:t>
      </w:r>
      <w:r w:rsidR="00E63158">
        <w:rPr>
          <w:rFonts w:ascii="Times New Roman" w:hAnsi="Times New Roman" w:cs="Times New Roman"/>
        </w:rPr>
        <w:t xml:space="preserve"> MD, PhD</w:t>
      </w:r>
      <w:r>
        <w:rPr>
          <w:rFonts w:ascii="Times New Roman" w:hAnsi="Times New Roman" w:cs="Times New Roman"/>
        </w:rPr>
        <w:t xml:space="preserve"> </w:t>
      </w:r>
      <w:r w:rsidR="00E63158" w:rsidRPr="00E63158">
        <w:rPr>
          <w:rFonts w:ascii="Times New Roman" w:hAnsi="Times New Roman" w:cs="Times New Roman"/>
          <w:vertAlign w:val="superscript"/>
        </w:rPr>
        <w:t>*</w:t>
      </w:r>
      <w:r w:rsidRPr="003E5C65">
        <w:rPr>
          <w:rFonts w:ascii="Times New Roman" w:hAnsi="Times New Roman" w:cs="Times New Roman"/>
        </w:rPr>
        <w:t xml:space="preserve">, </w:t>
      </w:r>
      <w:r>
        <w:rPr>
          <w:rFonts w:ascii="Times New Roman" w:hAnsi="Times New Roman" w:cs="Times New Roman"/>
        </w:rPr>
        <w:t>Ludovico Maria Garau</w:t>
      </w:r>
      <w:r w:rsidR="00E63158">
        <w:rPr>
          <w:rFonts w:ascii="Times New Roman" w:hAnsi="Times New Roman" w:cs="Times New Roman"/>
        </w:rPr>
        <w:t>, MD</w:t>
      </w:r>
      <w:r>
        <w:rPr>
          <w:rFonts w:ascii="Times New Roman" w:hAnsi="Times New Roman" w:cs="Times New Roman"/>
        </w:rPr>
        <w:t xml:space="preserve"> </w:t>
      </w:r>
      <w:r w:rsidR="00E63158" w:rsidRPr="00E63158">
        <w:rPr>
          <w:rFonts w:ascii="Times New Roman" w:hAnsi="Times New Roman" w:cs="Times New Roman"/>
          <w:vertAlign w:val="superscript"/>
        </w:rPr>
        <w:t>*</w:t>
      </w:r>
      <w:r w:rsidRPr="003E5C65">
        <w:rPr>
          <w:rFonts w:ascii="Times New Roman" w:hAnsi="Times New Roman" w:cs="Times New Roman"/>
        </w:rPr>
        <w:t>, Mazzarri S</w:t>
      </w:r>
      <w:r>
        <w:rPr>
          <w:rFonts w:ascii="Times New Roman" w:hAnsi="Times New Roman" w:cs="Times New Roman"/>
        </w:rPr>
        <w:t>ara</w:t>
      </w:r>
      <w:r w:rsidR="00E63158">
        <w:rPr>
          <w:rFonts w:ascii="Times New Roman" w:hAnsi="Times New Roman" w:cs="Times New Roman"/>
        </w:rPr>
        <w:t>, MD</w:t>
      </w:r>
      <w:r>
        <w:rPr>
          <w:rFonts w:ascii="Times New Roman" w:hAnsi="Times New Roman" w:cs="Times New Roman"/>
        </w:rPr>
        <w:t xml:space="preserve"> </w:t>
      </w:r>
      <w:r w:rsidR="00E63158" w:rsidRPr="00E63158">
        <w:rPr>
          <w:rFonts w:ascii="Times New Roman" w:hAnsi="Times New Roman" w:cs="Times New Roman"/>
          <w:vertAlign w:val="superscript"/>
        </w:rPr>
        <w:t>*</w:t>
      </w:r>
      <w:r>
        <w:rPr>
          <w:rFonts w:ascii="Times New Roman" w:hAnsi="Times New Roman" w:cs="Times New Roman"/>
        </w:rPr>
        <w:t>,</w:t>
      </w:r>
      <w:r w:rsidRPr="003E5C65">
        <w:rPr>
          <w:rFonts w:ascii="Times New Roman" w:hAnsi="Times New Roman" w:cs="Times New Roman"/>
        </w:rPr>
        <w:t xml:space="preserve"> </w:t>
      </w:r>
      <w:r>
        <w:rPr>
          <w:rFonts w:ascii="Times New Roman" w:hAnsi="Times New Roman" w:cs="Times New Roman"/>
        </w:rPr>
        <w:t>Mazzuca Laura</w:t>
      </w:r>
      <w:r w:rsidR="00E63158">
        <w:rPr>
          <w:rFonts w:ascii="Times New Roman" w:hAnsi="Times New Roman" w:cs="Times New Roman"/>
        </w:rPr>
        <w:t>, MD</w:t>
      </w:r>
      <w:r>
        <w:rPr>
          <w:rFonts w:ascii="Times New Roman" w:hAnsi="Times New Roman" w:cs="Times New Roman"/>
        </w:rPr>
        <w:t xml:space="preserve"> </w:t>
      </w:r>
      <w:r w:rsidR="00E63158" w:rsidRPr="00E63158">
        <w:rPr>
          <w:rFonts w:ascii="Times New Roman" w:hAnsi="Times New Roman" w:cs="Times New Roman"/>
          <w:vertAlign w:val="superscript"/>
        </w:rPr>
        <w:t>†</w:t>
      </w:r>
      <w:r>
        <w:rPr>
          <w:rFonts w:ascii="Times New Roman" w:hAnsi="Times New Roman" w:cs="Times New Roman"/>
        </w:rPr>
        <w:t>, Simona</w:t>
      </w:r>
      <w:r w:rsidRPr="003E5C65">
        <w:rPr>
          <w:rFonts w:ascii="Times New Roman" w:hAnsi="Times New Roman" w:cs="Times New Roman"/>
        </w:rPr>
        <w:t xml:space="preserve"> </w:t>
      </w:r>
      <w:r>
        <w:rPr>
          <w:rFonts w:ascii="Times New Roman" w:hAnsi="Times New Roman" w:cs="Times New Roman"/>
        </w:rPr>
        <w:t>Mucci</w:t>
      </w:r>
      <w:r w:rsidR="00E63158">
        <w:rPr>
          <w:rFonts w:ascii="Times New Roman" w:hAnsi="Times New Roman" w:cs="Times New Roman"/>
        </w:rPr>
        <w:t xml:space="preserve">oli, MD </w:t>
      </w:r>
      <w:r w:rsidR="00E63158" w:rsidRPr="00E63158">
        <w:rPr>
          <w:rFonts w:ascii="Times New Roman" w:hAnsi="Times New Roman" w:cs="Times New Roman"/>
          <w:vertAlign w:val="superscript"/>
        </w:rPr>
        <w:t>*</w:t>
      </w:r>
      <w:r>
        <w:rPr>
          <w:rFonts w:ascii="Times New Roman" w:hAnsi="Times New Roman" w:cs="Times New Roman"/>
        </w:rPr>
        <w:t>, Matteo Ghilli</w:t>
      </w:r>
      <w:r w:rsidR="00E63158">
        <w:rPr>
          <w:rFonts w:ascii="Times New Roman" w:hAnsi="Times New Roman" w:cs="Times New Roman"/>
        </w:rPr>
        <w:t>, MD</w:t>
      </w:r>
      <w:r>
        <w:rPr>
          <w:rFonts w:ascii="Times New Roman" w:hAnsi="Times New Roman" w:cs="Times New Roman"/>
        </w:rPr>
        <w:t xml:space="preserve"> </w:t>
      </w:r>
      <w:r w:rsidR="00E63158" w:rsidRPr="00E63158">
        <w:rPr>
          <w:rFonts w:ascii="Times New Roman" w:hAnsi="Times New Roman" w:cs="Times New Roman"/>
          <w:vertAlign w:val="superscript"/>
        </w:rPr>
        <w:t>‡</w:t>
      </w:r>
      <w:r w:rsidRPr="008078DA">
        <w:rPr>
          <w:rFonts w:ascii="Times New Roman" w:hAnsi="Times New Roman" w:cs="Times New Roman"/>
        </w:rPr>
        <w:t>, Giuseppe Naccarato</w:t>
      </w:r>
      <w:r w:rsidR="00E63158">
        <w:rPr>
          <w:rFonts w:ascii="Times New Roman" w:hAnsi="Times New Roman" w:cs="Times New Roman"/>
        </w:rPr>
        <w:t>, MD</w:t>
      </w:r>
      <w:r w:rsidRPr="008078DA">
        <w:rPr>
          <w:rFonts w:ascii="Times New Roman" w:hAnsi="Times New Roman" w:cs="Times New Roman"/>
        </w:rPr>
        <w:t xml:space="preserve"> </w:t>
      </w:r>
      <w:r w:rsidR="00E63158" w:rsidRPr="00E63158">
        <w:rPr>
          <w:rFonts w:ascii="Times New Roman" w:hAnsi="Times New Roman" w:cs="Times New Roman"/>
          <w:vertAlign w:val="superscript"/>
        </w:rPr>
        <w:t>§</w:t>
      </w:r>
      <w:r w:rsidRPr="008078DA">
        <w:rPr>
          <w:rFonts w:ascii="Times New Roman" w:hAnsi="Times New Roman" w:cs="Times New Roman"/>
        </w:rPr>
        <w:t xml:space="preserve">, </w:t>
      </w:r>
      <w:r w:rsidR="008078DA" w:rsidRPr="008078DA">
        <w:rPr>
          <w:rFonts w:ascii="Times New Roman" w:hAnsi="Times New Roman" w:cs="Times New Roman"/>
        </w:rPr>
        <w:t>Patrick M Colletti</w:t>
      </w:r>
      <w:r w:rsidR="00E63158">
        <w:rPr>
          <w:rFonts w:ascii="Times New Roman" w:hAnsi="Times New Roman" w:cs="Times New Roman"/>
        </w:rPr>
        <w:t>, MD</w:t>
      </w:r>
      <w:r w:rsidR="008078DA" w:rsidRPr="008078DA">
        <w:rPr>
          <w:rFonts w:ascii="Times New Roman" w:hAnsi="Times New Roman" w:cs="Times New Roman"/>
        </w:rPr>
        <w:t xml:space="preserve"> </w:t>
      </w:r>
      <w:r w:rsidR="00E63158" w:rsidRPr="00E63158">
        <w:rPr>
          <w:rFonts w:ascii="Times New Roman" w:hAnsi="Times New Roman" w:cs="Times New Roman"/>
          <w:vertAlign w:val="superscript"/>
        </w:rPr>
        <w:t>§§</w:t>
      </w:r>
      <w:r w:rsidR="008078DA" w:rsidRPr="008078DA">
        <w:rPr>
          <w:rFonts w:ascii="Times New Roman" w:hAnsi="Times New Roman" w:cs="Times New Roman"/>
        </w:rPr>
        <w:t xml:space="preserve">, </w:t>
      </w:r>
      <w:r w:rsidR="007A6EFA" w:rsidRPr="008078DA">
        <w:rPr>
          <w:rFonts w:ascii="Times New Roman" w:hAnsi="Times New Roman" w:cs="Times New Roman"/>
        </w:rPr>
        <w:t>Domenico Rubello</w:t>
      </w:r>
      <w:r w:rsidR="007A6EFA">
        <w:rPr>
          <w:rFonts w:ascii="Times New Roman" w:hAnsi="Times New Roman" w:cs="Times New Roman"/>
        </w:rPr>
        <w:t xml:space="preserve">, MD </w:t>
      </w:r>
      <w:r w:rsidR="007A6EFA" w:rsidRPr="00E63158">
        <w:rPr>
          <w:rFonts w:ascii="Times New Roman" w:hAnsi="Times New Roman" w:cs="Times New Roman"/>
          <w:vertAlign w:val="superscript"/>
        </w:rPr>
        <w:t>††</w:t>
      </w:r>
      <w:r w:rsidR="007A6EFA">
        <w:rPr>
          <w:rFonts w:ascii="Times New Roman" w:hAnsi="Times New Roman" w:cs="Times New Roman"/>
        </w:rPr>
        <w:t xml:space="preserve">, </w:t>
      </w:r>
      <w:r w:rsidRPr="008078DA">
        <w:rPr>
          <w:rFonts w:ascii="Times New Roman" w:hAnsi="Times New Roman" w:cs="Times New Roman"/>
        </w:rPr>
        <w:t>Manuela Roncella</w:t>
      </w:r>
      <w:r w:rsidR="00E63158">
        <w:rPr>
          <w:rFonts w:ascii="Times New Roman" w:hAnsi="Times New Roman" w:cs="Times New Roman"/>
        </w:rPr>
        <w:t>, MD</w:t>
      </w:r>
      <w:r w:rsidRPr="008078DA">
        <w:rPr>
          <w:rFonts w:ascii="Times New Roman" w:hAnsi="Times New Roman" w:cs="Times New Roman"/>
        </w:rPr>
        <w:t xml:space="preserve"> </w:t>
      </w:r>
      <w:r w:rsidR="00DC03A8" w:rsidRPr="00E63158">
        <w:rPr>
          <w:rFonts w:ascii="Times New Roman" w:hAnsi="Times New Roman" w:cs="Times New Roman"/>
          <w:vertAlign w:val="superscript"/>
        </w:rPr>
        <w:t>‡</w:t>
      </w:r>
      <w:r w:rsidRPr="008078DA">
        <w:rPr>
          <w:rFonts w:ascii="Times New Roman" w:hAnsi="Times New Roman" w:cs="Times New Roman"/>
        </w:rPr>
        <w:t xml:space="preserve">, </w:t>
      </w:r>
      <w:r>
        <w:rPr>
          <w:rFonts w:ascii="Times New Roman" w:hAnsi="Times New Roman" w:cs="Times New Roman"/>
        </w:rPr>
        <w:t>Duccio Volterrani</w:t>
      </w:r>
      <w:r w:rsidR="00E63158">
        <w:rPr>
          <w:rFonts w:ascii="Times New Roman" w:hAnsi="Times New Roman" w:cs="Times New Roman"/>
        </w:rPr>
        <w:t>, MD</w:t>
      </w:r>
      <w:r>
        <w:rPr>
          <w:rFonts w:ascii="Times New Roman" w:hAnsi="Times New Roman" w:cs="Times New Roman"/>
        </w:rPr>
        <w:t xml:space="preserve"> </w:t>
      </w:r>
      <w:r w:rsidR="00E63158" w:rsidRPr="00E63158">
        <w:rPr>
          <w:rFonts w:ascii="Times New Roman" w:hAnsi="Times New Roman" w:cs="Times New Roman"/>
          <w:vertAlign w:val="superscript"/>
        </w:rPr>
        <w:t>*</w:t>
      </w:r>
      <w:r>
        <w:rPr>
          <w:rFonts w:ascii="Times New Roman" w:hAnsi="Times New Roman" w:cs="Times New Roman"/>
        </w:rPr>
        <w:t>, Ielizza Desideri</w:t>
      </w:r>
      <w:r w:rsidR="00E63158">
        <w:rPr>
          <w:rFonts w:ascii="Times New Roman" w:hAnsi="Times New Roman" w:cs="Times New Roman"/>
        </w:rPr>
        <w:t>, MD</w:t>
      </w:r>
      <w:r>
        <w:rPr>
          <w:rFonts w:ascii="Times New Roman" w:hAnsi="Times New Roman" w:cs="Times New Roman"/>
        </w:rPr>
        <w:t xml:space="preserve"> </w:t>
      </w:r>
      <w:r w:rsidR="00DC03A8" w:rsidRPr="00E63158">
        <w:rPr>
          <w:rFonts w:ascii="Times New Roman" w:hAnsi="Times New Roman" w:cs="Times New Roman"/>
          <w:vertAlign w:val="superscript"/>
        </w:rPr>
        <w:t>†</w:t>
      </w:r>
    </w:p>
    <w:p w:rsidR="00B932A2" w:rsidRDefault="00B932A2" w:rsidP="00776F13">
      <w:pPr>
        <w:spacing w:line="480" w:lineRule="auto"/>
        <w:rPr>
          <w:rFonts w:ascii="Times New Roman" w:hAnsi="Times New Roman" w:cs="Times New Roman"/>
        </w:rPr>
      </w:pPr>
    </w:p>
    <w:p w:rsidR="0020242E" w:rsidRDefault="0020242E" w:rsidP="00776F13">
      <w:pPr>
        <w:spacing w:line="480" w:lineRule="auto"/>
        <w:rPr>
          <w:rFonts w:ascii="Times New Roman" w:hAnsi="Times New Roman" w:cs="Times New Roman"/>
        </w:rPr>
      </w:pPr>
    </w:p>
    <w:p w:rsidR="00521E73" w:rsidRPr="00B932A2" w:rsidRDefault="00E63158" w:rsidP="00776F13">
      <w:pPr>
        <w:spacing w:line="480" w:lineRule="auto"/>
        <w:rPr>
          <w:rFonts w:ascii="Times New Roman" w:hAnsi="Times New Roman" w:cs="Times New Roman"/>
          <w:lang w:val="en-GB"/>
        </w:rPr>
      </w:pPr>
      <w:r w:rsidRPr="00E63158">
        <w:rPr>
          <w:rFonts w:ascii="Times New Roman" w:hAnsi="Times New Roman" w:cs="Times New Roman"/>
          <w:vertAlign w:val="superscript"/>
          <w:lang w:val="en-US"/>
        </w:rPr>
        <w:t>*</w:t>
      </w:r>
      <w:r w:rsidR="00521E73" w:rsidRPr="00B932A2">
        <w:rPr>
          <w:rFonts w:ascii="Times New Roman" w:hAnsi="Times New Roman" w:cs="Times New Roman"/>
          <w:lang w:val="en-GB"/>
        </w:rPr>
        <w:t xml:space="preserve"> Regional Center of Nuclear Medicine, Hospital University of Pisa, Pisa, Italy</w:t>
      </w:r>
    </w:p>
    <w:p w:rsidR="00521E73" w:rsidRPr="00B932A2" w:rsidRDefault="00E63158" w:rsidP="00776F13">
      <w:pPr>
        <w:spacing w:line="480" w:lineRule="auto"/>
        <w:rPr>
          <w:rFonts w:ascii="Times New Roman" w:hAnsi="Times New Roman" w:cs="Times New Roman"/>
          <w:lang w:val="en-GB"/>
        </w:rPr>
      </w:pPr>
      <w:r w:rsidRPr="00E63158">
        <w:rPr>
          <w:rFonts w:ascii="Times New Roman" w:hAnsi="Times New Roman" w:cs="Times New Roman"/>
          <w:vertAlign w:val="superscript"/>
          <w:lang w:val="en-US"/>
        </w:rPr>
        <w:t>†</w:t>
      </w:r>
      <w:r w:rsidR="00521E73" w:rsidRPr="00B932A2">
        <w:rPr>
          <w:rFonts w:ascii="Times New Roman" w:hAnsi="Times New Roman" w:cs="Times New Roman"/>
          <w:lang w:val="en-GB"/>
        </w:rPr>
        <w:t xml:space="preserve"> </w:t>
      </w:r>
      <w:r w:rsidR="00B932A2" w:rsidRPr="00B932A2">
        <w:rPr>
          <w:rFonts w:ascii="Times New Roman" w:hAnsi="Times New Roman" w:cs="Times New Roman"/>
          <w:lang w:val="en-GB"/>
        </w:rPr>
        <w:t>Pharmaceutical Operative Unit</w:t>
      </w:r>
      <w:r w:rsidR="002058A5">
        <w:rPr>
          <w:rFonts w:ascii="Times New Roman" w:hAnsi="Times New Roman" w:cs="Times New Roman"/>
          <w:lang w:val="en-GB"/>
        </w:rPr>
        <w:t xml:space="preserve">, Drug Policies, </w:t>
      </w:r>
      <w:r w:rsidR="00521E73" w:rsidRPr="00B932A2">
        <w:rPr>
          <w:rFonts w:ascii="Times New Roman" w:hAnsi="Times New Roman" w:cs="Times New Roman"/>
          <w:lang w:val="en-GB"/>
        </w:rPr>
        <w:t>Hospital University of Pisa, Pisa, Italy</w:t>
      </w:r>
    </w:p>
    <w:p w:rsidR="00B932A2" w:rsidRPr="00B932A2" w:rsidRDefault="00E63158" w:rsidP="00776F13">
      <w:pPr>
        <w:spacing w:line="480" w:lineRule="auto"/>
        <w:rPr>
          <w:rFonts w:ascii="Times New Roman" w:hAnsi="Times New Roman" w:cs="Times New Roman"/>
          <w:lang w:val="en-GB"/>
        </w:rPr>
      </w:pPr>
      <w:r w:rsidRPr="00E63158">
        <w:rPr>
          <w:rFonts w:ascii="Times New Roman" w:hAnsi="Times New Roman" w:cs="Times New Roman"/>
          <w:vertAlign w:val="superscript"/>
          <w:lang w:val="en-US"/>
        </w:rPr>
        <w:t>‡</w:t>
      </w:r>
      <w:r w:rsidR="00521E73" w:rsidRPr="00B932A2">
        <w:rPr>
          <w:rFonts w:ascii="Times New Roman" w:hAnsi="Times New Roman" w:cs="Times New Roman"/>
          <w:vertAlign w:val="superscript"/>
          <w:lang w:val="en-US"/>
        </w:rPr>
        <w:t xml:space="preserve"> </w:t>
      </w:r>
      <w:r w:rsidR="00B932A2" w:rsidRPr="00B932A2">
        <w:rPr>
          <w:rFonts w:ascii="Times New Roman" w:hAnsi="Times New Roman" w:cs="Times New Roman"/>
          <w:lang w:val="en-US"/>
        </w:rPr>
        <w:t xml:space="preserve">Breast Surgery, Breast Cancer Center, </w:t>
      </w:r>
      <w:r w:rsidR="00B932A2" w:rsidRPr="00B932A2">
        <w:rPr>
          <w:rFonts w:ascii="Times New Roman" w:hAnsi="Times New Roman" w:cs="Times New Roman"/>
          <w:lang w:val="en-GB"/>
        </w:rPr>
        <w:t>Hospital University of Pisa, Pisa, Italy</w:t>
      </w:r>
      <w:r w:rsidR="00521E73" w:rsidRPr="00B932A2">
        <w:rPr>
          <w:rFonts w:ascii="Times New Roman" w:hAnsi="Times New Roman" w:cs="Times New Roman"/>
          <w:lang w:val="en-GB"/>
        </w:rPr>
        <w:t xml:space="preserve">, </w:t>
      </w:r>
    </w:p>
    <w:p w:rsidR="008078DA" w:rsidRDefault="00E63158" w:rsidP="00776F13">
      <w:pPr>
        <w:spacing w:line="480" w:lineRule="auto"/>
        <w:rPr>
          <w:lang w:val="en-US"/>
        </w:rPr>
      </w:pPr>
      <w:r w:rsidRPr="00E63158">
        <w:rPr>
          <w:rFonts w:ascii="Times New Roman" w:hAnsi="Times New Roman" w:cs="Times New Roman"/>
          <w:vertAlign w:val="superscript"/>
          <w:lang w:val="en-US"/>
        </w:rPr>
        <w:t>§</w:t>
      </w:r>
      <w:r w:rsidR="00521E73" w:rsidRPr="00B932A2">
        <w:rPr>
          <w:rFonts w:ascii="Times New Roman" w:hAnsi="Times New Roman" w:cs="Times New Roman"/>
          <w:vertAlign w:val="superscript"/>
          <w:lang w:val="en-US"/>
        </w:rPr>
        <w:t xml:space="preserve"> </w:t>
      </w:r>
      <w:r w:rsidR="00B932A2" w:rsidRPr="00B932A2">
        <w:rPr>
          <w:rFonts w:ascii="Times New Roman" w:hAnsi="Times New Roman" w:cs="Times New Roman"/>
          <w:lang w:val="en-GB"/>
        </w:rPr>
        <w:t>Pathology Unit</w:t>
      </w:r>
      <w:r w:rsidR="00521E73" w:rsidRPr="00B932A2">
        <w:rPr>
          <w:rFonts w:ascii="Times New Roman" w:hAnsi="Times New Roman" w:cs="Times New Roman"/>
          <w:lang w:val="en-GB"/>
        </w:rPr>
        <w:t>, Hospital University of Pisa, Pisa,</w:t>
      </w:r>
      <w:r w:rsidR="00B932A2">
        <w:rPr>
          <w:rFonts w:ascii="Times New Roman" w:hAnsi="Times New Roman" w:cs="Times New Roman"/>
          <w:lang w:val="en-GB"/>
        </w:rPr>
        <w:t xml:space="preserve"> </w:t>
      </w:r>
      <w:r w:rsidR="00521E73" w:rsidRPr="00B932A2">
        <w:rPr>
          <w:rFonts w:ascii="Times New Roman" w:hAnsi="Times New Roman" w:cs="Times New Roman"/>
          <w:lang w:val="en-GB"/>
        </w:rPr>
        <w:t>Italy</w:t>
      </w:r>
      <w:r w:rsidR="00B932A2" w:rsidRPr="00B932A2">
        <w:rPr>
          <w:lang w:val="en-US"/>
        </w:rPr>
        <w:t xml:space="preserve"> </w:t>
      </w:r>
    </w:p>
    <w:p w:rsidR="00B932A2" w:rsidRPr="008078DA" w:rsidRDefault="00E63158" w:rsidP="00776F13">
      <w:pPr>
        <w:spacing w:line="480" w:lineRule="auto"/>
        <w:rPr>
          <w:rFonts w:ascii="Times New Roman" w:hAnsi="Times New Roman" w:cs="Times New Roman"/>
          <w:lang w:val="en-US"/>
        </w:rPr>
      </w:pPr>
      <w:r w:rsidRPr="00E63158">
        <w:rPr>
          <w:rFonts w:ascii="Times New Roman" w:hAnsi="Times New Roman" w:cs="Times New Roman"/>
          <w:vertAlign w:val="superscript"/>
          <w:lang w:val="en-US"/>
        </w:rPr>
        <w:t>§§</w:t>
      </w:r>
      <w:r w:rsidR="008078DA">
        <w:rPr>
          <w:rFonts w:ascii="Times New Roman" w:hAnsi="Times New Roman" w:cs="Times New Roman"/>
          <w:lang w:val="en-US"/>
        </w:rPr>
        <w:t xml:space="preserve"> </w:t>
      </w:r>
      <w:r w:rsidR="008078DA" w:rsidRPr="008078DA">
        <w:rPr>
          <w:rFonts w:ascii="Times New Roman" w:hAnsi="Times New Roman" w:cs="Times New Roman"/>
          <w:lang w:val="en-US"/>
        </w:rPr>
        <w:t>Department of Radiology, Keck School of Medicine of USC, Los Angeles, CA</w:t>
      </w:r>
    </w:p>
    <w:p w:rsidR="00521E73" w:rsidRDefault="00E63158" w:rsidP="00776F13">
      <w:pPr>
        <w:spacing w:line="480" w:lineRule="auto"/>
        <w:rPr>
          <w:rFonts w:ascii="Times New Roman" w:hAnsi="Times New Roman" w:cs="Times New Roman"/>
          <w:lang w:val="en-GB"/>
        </w:rPr>
      </w:pPr>
      <w:r w:rsidRPr="00E63158">
        <w:rPr>
          <w:rFonts w:ascii="Times New Roman" w:hAnsi="Times New Roman" w:cs="Times New Roman"/>
          <w:vertAlign w:val="superscript"/>
          <w:lang w:val="en-US"/>
        </w:rPr>
        <w:t>††</w:t>
      </w:r>
      <w:r w:rsidR="00B932A2">
        <w:rPr>
          <w:rFonts w:ascii="Times New Roman" w:hAnsi="Times New Roman" w:cs="Times New Roman"/>
          <w:vertAlign w:val="superscript"/>
          <w:lang w:val="en-US"/>
        </w:rPr>
        <w:t xml:space="preserve"> </w:t>
      </w:r>
      <w:r w:rsidR="00B932A2" w:rsidRPr="00B932A2">
        <w:rPr>
          <w:rFonts w:ascii="Times New Roman" w:hAnsi="Times New Roman" w:cs="Times New Roman"/>
          <w:lang w:val="en-GB"/>
        </w:rPr>
        <w:t xml:space="preserve">Nuclear Medicine Department, Santa Maria </w:t>
      </w:r>
      <w:proofErr w:type="spellStart"/>
      <w:r w:rsidR="00B932A2" w:rsidRPr="00B932A2">
        <w:rPr>
          <w:rFonts w:ascii="Times New Roman" w:hAnsi="Times New Roman" w:cs="Times New Roman"/>
          <w:lang w:val="en-GB"/>
        </w:rPr>
        <w:t>della</w:t>
      </w:r>
      <w:proofErr w:type="spellEnd"/>
      <w:r w:rsidR="00B932A2" w:rsidRPr="00B932A2">
        <w:rPr>
          <w:rFonts w:ascii="Times New Roman" w:hAnsi="Times New Roman" w:cs="Times New Roman"/>
          <w:lang w:val="en-GB"/>
        </w:rPr>
        <w:t xml:space="preserve"> Misericordia Hospital, Rovigo, Italy</w:t>
      </w:r>
    </w:p>
    <w:p w:rsidR="0020242E" w:rsidRPr="00D62266" w:rsidRDefault="0020242E" w:rsidP="00776F13">
      <w:pPr>
        <w:spacing w:line="480" w:lineRule="auto"/>
        <w:rPr>
          <w:rFonts w:ascii="Times New Roman" w:hAnsi="Times New Roman" w:cs="Times New Roman"/>
          <w:lang w:val="en-US"/>
        </w:rPr>
      </w:pPr>
    </w:p>
    <w:p w:rsidR="001465F3" w:rsidRPr="001465F3" w:rsidRDefault="001465F3" w:rsidP="00776F13">
      <w:pPr>
        <w:spacing w:line="480" w:lineRule="auto"/>
        <w:rPr>
          <w:rFonts w:ascii="Times New Roman" w:hAnsi="Times New Roman" w:cs="Times New Roman"/>
          <w:lang w:val="en-GB"/>
        </w:rPr>
      </w:pPr>
      <w:r w:rsidRPr="001465F3">
        <w:rPr>
          <w:rFonts w:ascii="Times New Roman" w:hAnsi="Times New Roman" w:cs="Times New Roman"/>
          <w:lang w:val="en-GB"/>
        </w:rPr>
        <w:t>Corresponding Author</w:t>
      </w:r>
    </w:p>
    <w:p w:rsidR="001465F3" w:rsidRPr="001465F3" w:rsidRDefault="001465F3" w:rsidP="00776F13">
      <w:pPr>
        <w:spacing w:line="480" w:lineRule="auto"/>
        <w:rPr>
          <w:rFonts w:ascii="Times New Roman" w:hAnsi="Times New Roman" w:cs="Times New Roman"/>
          <w:lang w:val="en-GB"/>
        </w:rPr>
      </w:pPr>
      <w:r w:rsidRPr="001465F3">
        <w:rPr>
          <w:rFonts w:ascii="Times New Roman" w:hAnsi="Times New Roman" w:cs="Times New Roman"/>
          <w:lang w:val="en-GB"/>
        </w:rPr>
        <w:t>Gianpiero Manca,</w:t>
      </w:r>
    </w:p>
    <w:p w:rsidR="001465F3" w:rsidRPr="001465F3" w:rsidRDefault="001465F3" w:rsidP="00776F13">
      <w:pPr>
        <w:spacing w:line="480" w:lineRule="auto"/>
        <w:rPr>
          <w:rFonts w:ascii="Times New Roman" w:hAnsi="Times New Roman" w:cs="Times New Roman"/>
          <w:lang w:val="en-GB"/>
        </w:rPr>
      </w:pPr>
      <w:r w:rsidRPr="001465F3">
        <w:rPr>
          <w:rFonts w:ascii="Times New Roman" w:hAnsi="Times New Roman" w:cs="Times New Roman"/>
          <w:lang w:val="en-GB"/>
        </w:rPr>
        <w:t xml:space="preserve">Regional Center of Nuclear Medicine, Hospital University of Pisa, </w:t>
      </w:r>
    </w:p>
    <w:p w:rsidR="001465F3" w:rsidRPr="001465F3" w:rsidRDefault="001465F3" w:rsidP="00776F13">
      <w:pPr>
        <w:spacing w:line="480" w:lineRule="auto"/>
        <w:rPr>
          <w:rFonts w:ascii="Times New Roman" w:hAnsi="Times New Roman" w:cs="Times New Roman"/>
        </w:rPr>
      </w:pPr>
      <w:r w:rsidRPr="001465F3">
        <w:rPr>
          <w:rFonts w:ascii="Times New Roman" w:hAnsi="Times New Roman" w:cs="Times New Roman"/>
        </w:rPr>
        <w:t>Via Roma 67, 56126 Pisa, Italy</w:t>
      </w:r>
    </w:p>
    <w:p w:rsidR="001465F3" w:rsidRDefault="001465F3" w:rsidP="00776F13">
      <w:pPr>
        <w:spacing w:line="480" w:lineRule="auto"/>
        <w:rPr>
          <w:rFonts w:ascii="Times New Roman" w:hAnsi="Times New Roman" w:cs="Times New Roman"/>
        </w:rPr>
      </w:pPr>
      <w:r w:rsidRPr="001465F3">
        <w:rPr>
          <w:rFonts w:ascii="Times New Roman" w:hAnsi="Times New Roman" w:cs="Times New Roman"/>
        </w:rPr>
        <w:t xml:space="preserve">Email: </w:t>
      </w:r>
      <w:r w:rsidR="00B726DA" w:rsidRPr="00463D0B">
        <w:rPr>
          <w:rFonts w:ascii="Times New Roman" w:hAnsi="Times New Roman" w:cs="Times New Roman"/>
        </w:rPr>
        <w:t>giamanca@gmail.com</w:t>
      </w:r>
    </w:p>
    <w:p w:rsidR="00B726DA" w:rsidRPr="001465F3" w:rsidRDefault="00B726DA" w:rsidP="00776F13">
      <w:pPr>
        <w:spacing w:line="480" w:lineRule="auto"/>
        <w:rPr>
          <w:rFonts w:ascii="Times New Roman" w:eastAsia="Times New Roman" w:hAnsi="Times New Roman" w:cs="Times New Roman"/>
          <w:b/>
          <w:bCs/>
          <w:kern w:val="32"/>
        </w:rPr>
      </w:pPr>
    </w:p>
    <w:p w:rsidR="001465F3" w:rsidRPr="00D62266" w:rsidRDefault="001465F3" w:rsidP="00776F13">
      <w:pPr>
        <w:spacing w:line="480" w:lineRule="auto"/>
        <w:rPr>
          <w:rFonts w:ascii="Times New Roman" w:eastAsia="Times New Roman" w:hAnsi="Times New Roman" w:cs="Times New Roman"/>
          <w:b/>
          <w:bCs/>
          <w:kern w:val="32"/>
          <w:lang w:val="en-US"/>
        </w:rPr>
      </w:pPr>
      <w:r w:rsidRPr="00D62266">
        <w:rPr>
          <w:rFonts w:ascii="Times New Roman" w:eastAsia="Times New Roman" w:hAnsi="Times New Roman" w:cs="Times New Roman"/>
          <w:b/>
          <w:bCs/>
          <w:kern w:val="32"/>
          <w:lang w:val="en-US"/>
        </w:rPr>
        <w:t>Abstract</w:t>
      </w:r>
    </w:p>
    <w:p w:rsidR="001465F3" w:rsidRDefault="001465F3" w:rsidP="00776F13">
      <w:pPr>
        <w:spacing w:line="480" w:lineRule="auto"/>
        <w:rPr>
          <w:rFonts w:ascii="Times New Roman" w:eastAsia="Times New Roman" w:hAnsi="Times New Roman" w:cs="Times New Roman"/>
          <w:bCs/>
          <w:kern w:val="32"/>
          <w:lang w:val="en-US"/>
        </w:rPr>
      </w:pPr>
      <w:r w:rsidRPr="001465F3">
        <w:rPr>
          <w:rFonts w:ascii="Times New Roman" w:eastAsia="Times New Roman" w:hAnsi="Times New Roman" w:cs="Times New Roman"/>
          <w:b/>
          <w:bCs/>
          <w:kern w:val="32"/>
          <w:lang w:val="en-US"/>
        </w:rPr>
        <w:t xml:space="preserve">Purpose. </w:t>
      </w:r>
      <w:r w:rsidR="00737A25" w:rsidRPr="00737A25">
        <w:rPr>
          <w:rFonts w:ascii="Times New Roman" w:eastAsia="Times New Roman" w:hAnsi="Times New Roman" w:cs="Times New Roman"/>
          <w:bCs/>
          <w:kern w:val="32"/>
          <w:lang w:val="en-US"/>
        </w:rPr>
        <w:t>The aim of the study was t</w:t>
      </w:r>
      <w:r w:rsidRPr="00737A25">
        <w:rPr>
          <w:rFonts w:ascii="Times New Roman" w:eastAsia="Times New Roman" w:hAnsi="Times New Roman" w:cs="Times New Roman"/>
          <w:bCs/>
          <w:kern w:val="32"/>
          <w:lang w:val="en-US"/>
        </w:rPr>
        <w:t>o evaluate</w:t>
      </w:r>
      <w:r w:rsidR="00A64514">
        <w:rPr>
          <w:rFonts w:ascii="Times New Roman" w:eastAsia="Times New Roman" w:hAnsi="Times New Roman" w:cs="Times New Roman"/>
          <w:bCs/>
          <w:kern w:val="32"/>
          <w:lang w:val="en-US"/>
        </w:rPr>
        <w:t xml:space="preserve"> the first-in-human use of ICG</w:t>
      </w:r>
      <w:r w:rsidR="00A64514" w:rsidRPr="00D2370D">
        <w:rPr>
          <w:rFonts w:ascii="Times New Roman" w:hAnsi="Times New Roman"/>
          <w:lang w:val="en-GB"/>
        </w:rPr>
        <w:t>–</w:t>
      </w:r>
      <w:r w:rsidR="007F1E18">
        <w:rPr>
          <w:rFonts w:ascii="Times New Roman" w:eastAsia="Times New Roman" w:hAnsi="Times New Roman" w:cs="Times New Roman"/>
          <w:bCs/>
          <w:kern w:val="32"/>
          <w:lang w:val="en-US"/>
        </w:rPr>
        <w:t>Tc</w:t>
      </w:r>
      <w:r w:rsidR="004B3C15">
        <w:rPr>
          <w:rFonts w:ascii="Times New Roman" w:eastAsia="Times New Roman" w:hAnsi="Times New Roman" w:cs="Times New Roman"/>
          <w:bCs/>
          <w:kern w:val="32"/>
          <w:lang w:val="en-US"/>
        </w:rPr>
        <w:t>-99m</w:t>
      </w:r>
      <w:r w:rsidR="00FF3F47">
        <w:rPr>
          <w:rFonts w:ascii="Times New Roman" w:eastAsia="Times New Roman" w:hAnsi="Times New Roman" w:cs="Times New Roman"/>
          <w:bCs/>
          <w:kern w:val="32"/>
          <w:lang w:val="en-US"/>
        </w:rPr>
        <w:t xml:space="preserve"> </w:t>
      </w:r>
      <w:r w:rsidR="007F1E18">
        <w:rPr>
          <w:rFonts w:ascii="Times New Roman" w:eastAsia="Times New Roman" w:hAnsi="Times New Roman" w:cs="Times New Roman"/>
          <w:bCs/>
          <w:kern w:val="32"/>
          <w:lang w:val="en-US"/>
        </w:rPr>
        <w:t>Nanotop®</w:t>
      </w:r>
      <w:r w:rsidR="00735609">
        <w:rPr>
          <w:rFonts w:ascii="Times New Roman" w:eastAsia="Times New Roman" w:hAnsi="Times New Roman" w:cs="Times New Roman"/>
          <w:bCs/>
          <w:kern w:val="32"/>
          <w:lang w:val="en-US"/>
        </w:rPr>
        <w:t xml:space="preserve"> hybrid</w:t>
      </w:r>
      <w:r w:rsidR="007F1E18">
        <w:rPr>
          <w:rFonts w:ascii="Times New Roman" w:eastAsia="Times New Roman" w:hAnsi="Times New Roman" w:cs="Times New Roman"/>
          <w:bCs/>
          <w:kern w:val="32"/>
          <w:lang w:val="en-US"/>
        </w:rPr>
        <w:t xml:space="preserve"> </w:t>
      </w:r>
      <w:r w:rsidR="002F7F23">
        <w:rPr>
          <w:rFonts w:ascii="Times New Roman" w:eastAsia="Times New Roman" w:hAnsi="Times New Roman" w:cs="Times New Roman"/>
          <w:bCs/>
          <w:kern w:val="32"/>
          <w:lang w:val="en-US"/>
        </w:rPr>
        <w:t xml:space="preserve">tracer </w:t>
      </w:r>
      <w:r w:rsidR="007F1E18">
        <w:rPr>
          <w:rFonts w:ascii="Times New Roman" w:eastAsia="Times New Roman" w:hAnsi="Times New Roman" w:cs="Times New Roman"/>
          <w:bCs/>
          <w:kern w:val="32"/>
          <w:lang w:val="en-US"/>
        </w:rPr>
        <w:t xml:space="preserve">for </w:t>
      </w:r>
      <w:r w:rsidR="00542581">
        <w:rPr>
          <w:rFonts w:ascii="Times New Roman" w:eastAsia="Times New Roman" w:hAnsi="Times New Roman" w:cs="Times New Roman"/>
          <w:bCs/>
          <w:kern w:val="32"/>
          <w:lang w:val="en-US"/>
        </w:rPr>
        <w:t xml:space="preserve">the </w:t>
      </w:r>
      <w:r w:rsidR="007F1E18">
        <w:rPr>
          <w:rFonts w:ascii="Times New Roman" w:eastAsia="Times New Roman" w:hAnsi="Times New Roman" w:cs="Times New Roman"/>
          <w:bCs/>
          <w:kern w:val="32"/>
          <w:lang w:val="en-US"/>
        </w:rPr>
        <w:t xml:space="preserve">sentinel lymph node biopsy (SLNB) technique </w:t>
      </w:r>
      <w:r w:rsidRPr="003F3B02">
        <w:rPr>
          <w:rFonts w:ascii="Times New Roman" w:eastAsia="Times New Roman" w:hAnsi="Times New Roman" w:cs="Times New Roman"/>
          <w:bCs/>
          <w:kern w:val="32"/>
          <w:lang w:val="en-US"/>
        </w:rPr>
        <w:t>in breast cancer</w:t>
      </w:r>
      <w:r w:rsidR="002F7F23">
        <w:rPr>
          <w:rFonts w:ascii="Times New Roman" w:eastAsia="Times New Roman" w:hAnsi="Times New Roman" w:cs="Times New Roman"/>
          <w:bCs/>
          <w:kern w:val="32"/>
          <w:lang w:val="en-US"/>
        </w:rPr>
        <w:t xml:space="preserve"> patients.</w:t>
      </w:r>
    </w:p>
    <w:p w:rsidR="00D51ED7" w:rsidRPr="003F3B02" w:rsidRDefault="00D51ED7" w:rsidP="00776F13">
      <w:pPr>
        <w:spacing w:line="480" w:lineRule="auto"/>
        <w:rPr>
          <w:rFonts w:ascii="Times New Roman" w:eastAsia="Times New Roman" w:hAnsi="Times New Roman" w:cs="Times New Roman"/>
          <w:bCs/>
          <w:kern w:val="32"/>
          <w:lang w:val="en-US"/>
        </w:rPr>
      </w:pPr>
    </w:p>
    <w:p w:rsidR="001465F3" w:rsidRDefault="001465F3" w:rsidP="00776F13">
      <w:pPr>
        <w:spacing w:line="480" w:lineRule="auto"/>
        <w:rPr>
          <w:rFonts w:ascii="Times New Roman" w:eastAsia="Times New Roman" w:hAnsi="Times New Roman" w:cs="Times New Roman"/>
          <w:bCs/>
          <w:kern w:val="32"/>
          <w:lang w:val="en-GB"/>
        </w:rPr>
      </w:pPr>
      <w:r>
        <w:rPr>
          <w:rFonts w:ascii="Times New Roman" w:eastAsia="Times New Roman" w:hAnsi="Times New Roman" w:cs="Times New Roman"/>
          <w:b/>
          <w:bCs/>
          <w:kern w:val="32"/>
          <w:lang w:val="en-GB"/>
        </w:rPr>
        <w:t>Methods</w:t>
      </w:r>
      <w:r w:rsidR="003F3B02">
        <w:rPr>
          <w:rFonts w:ascii="Times New Roman" w:eastAsia="Times New Roman" w:hAnsi="Times New Roman" w:cs="Times New Roman"/>
          <w:b/>
          <w:bCs/>
          <w:kern w:val="32"/>
          <w:lang w:val="en-GB"/>
        </w:rPr>
        <w:t>.</w:t>
      </w:r>
      <w:r w:rsidR="00A16874">
        <w:rPr>
          <w:rFonts w:ascii="Times New Roman" w:eastAsia="Times New Roman" w:hAnsi="Times New Roman" w:cs="Times New Roman"/>
          <w:b/>
          <w:bCs/>
          <w:kern w:val="32"/>
          <w:lang w:val="en-GB"/>
        </w:rPr>
        <w:t xml:space="preserve"> </w:t>
      </w:r>
      <w:r w:rsidR="00D51ED7">
        <w:rPr>
          <w:rFonts w:ascii="Times New Roman" w:hAnsi="Times New Roman" w:cs="Times New Roman"/>
          <w:lang w:val="en-GB"/>
        </w:rPr>
        <w:t>From January 2017</w:t>
      </w:r>
      <w:r w:rsidR="00D51ED7" w:rsidRPr="003E4D26">
        <w:rPr>
          <w:rFonts w:ascii="Times New Roman" w:hAnsi="Times New Roman" w:cs="Times New Roman"/>
          <w:lang w:val="en-GB"/>
        </w:rPr>
        <w:t xml:space="preserve"> </w:t>
      </w:r>
      <w:r w:rsidR="00D51ED7">
        <w:rPr>
          <w:rFonts w:ascii="Times New Roman" w:hAnsi="Times New Roman" w:cs="Times New Roman"/>
          <w:lang w:val="en-GB"/>
        </w:rPr>
        <w:t>to March 2017</w:t>
      </w:r>
      <w:r w:rsidR="00FF3F47">
        <w:rPr>
          <w:rFonts w:ascii="Times New Roman" w:hAnsi="Times New Roman" w:cs="Times New Roman"/>
          <w:lang w:val="en-GB"/>
        </w:rPr>
        <w:t>,</w:t>
      </w:r>
      <w:r w:rsidR="00D51ED7">
        <w:rPr>
          <w:rFonts w:ascii="Times New Roman" w:hAnsi="Times New Roman" w:cs="Times New Roman"/>
          <w:lang w:val="en-GB"/>
        </w:rPr>
        <w:t xml:space="preserve"> p</w:t>
      </w:r>
      <w:r w:rsidR="000D00A4">
        <w:rPr>
          <w:rFonts w:ascii="Times New Roman" w:hAnsi="Times New Roman" w:cs="Times New Roman"/>
          <w:lang w:val="en-GB"/>
        </w:rPr>
        <w:t>atients with breast cancer scheduled for</w:t>
      </w:r>
      <w:r w:rsidR="000D00A4" w:rsidRPr="00B45D92">
        <w:rPr>
          <w:rFonts w:ascii="Times New Roman" w:hAnsi="Times New Roman" w:cs="Times New Roman"/>
          <w:lang w:val="en-GB"/>
        </w:rPr>
        <w:t xml:space="preserve"> </w:t>
      </w:r>
      <w:r w:rsidR="000D00A4">
        <w:rPr>
          <w:rFonts w:ascii="Times New Roman" w:hAnsi="Times New Roman" w:cs="Times New Roman"/>
          <w:lang w:val="en-GB"/>
        </w:rPr>
        <w:t xml:space="preserve">SLNB were </w:t>
      </w:r>
      <w:r w:rsidR="002F7F23">
        <w:rPr>
          <w:rFonts w:ascii="Times New Roman" w:hAnsi="Times New Roman" w:cs="Times New Roman"/>
          <w:lang w:val="en-GB"/>
        </w:rPr>
        <w:t>enrolled</w:t>
      </w:r>
      <w:r w:rsidR="000D00A4">
        <w:rPr>
          <w:rFonts w:ascii="Times New Roman" w:hAnsi="Times New Roman" w:cs="Times New Roman"/>
          <w:lang w:val="en-GB"/>
        </w:rPr>
        <w:t>.</w:t>
      </w:r>
      <w:r w:rsidR="00A64514">
        <w:rPr>
          <w:rFonts w:ascii="Times New Roman" w:eastAsia="Times New Roman" w:hAnsi="Times New Roman" w:cs="Times New Roman"/>
          <w:bCs/>
          <w:kern w:val="32"/>
          <w:lang w:val="en-GB"/>
        </w:rPr>
        <w:t xml:space="preserve"> The day before surgery, ICG</w:t>
      </w:r>
      <w:r w:rsidR="00A64514" w:rsidRPr="00D2370D">
        <w:rPr>
          <w:rFonts w:ascii="Times New Roman" w:hAnsi="Times New Roman"/>
          <w:lang w:val="en-GB"/>
        </w:rPr>
        <w:t>–</w:t>
      </w:r>
      <w:r w:rsidR="00FF3F47">
        <w:rPr>
          <w:rFonts w:ascii="Times New Roman" w:eastAsia="Times New Roman" w:hAnsi="Times New Roman" w:cs="Times New Roman"/>
          <w:bCs/>
          <w:kern w:val="32"/>
          <w:lang w:val="en-GB"/>
        </w:rPr>
        <w:t>Tc-</w:t>
      </w:r>
      <w:r w:rsidR="004B3C15">
        <w:rPr>
          <w:rFonts w:ascii="Times New Roman" w:eastAsia="Times New Roman" w:hAnsi="Times New Roman" w:cs="Times New Roman"/>
          <w:bCs/>
          <w:kern w:val="32"/>
          <w:lang w:val="en-GB"/>
        </w:rPr>
        <w:t>99m</w:t>
      </w:r>
      <w:r w:rsidR="00FF3F47">
        <w:rPr>
          <w:rFonts w:ascii="Times New Roman" w:eastAsia="Times New Roman" w:hAnsi="Times New Roman" w:cs="Times New Roman"/>
          <w:bCs/>
          <w:kern w:val="32"/>
          <w:lang w:val="en-GB"/>
        </w:rPr>
        <w:t xml:space="preserve"> </w:t>
      </w:r>
      <w:r w:rsidR="00A16874" w:rsidRPr="00A16874">
        <w:rPr>
          <w:rFonts w:ascii="Times New Roman" w:eastAsia="Times New Roman" w:hAnsi="Times New Roman" w:cs="Times New Roman"/>
          <w:bCs/>
          <w:kern w:val="32"/>
          <w:lang w:val="en-GB"/>
        </w:rPr>
        <w:t xml:space="preserve">Nanotop® was </w:t>
      </w:r>
      <w:r w:rsidR="000D00A4">
        <w:rPr>
          <w:rFonts w:ascii="Times New Roman" w:eastAsia="Times New Roman" w:hAnsi="Times New Roman" w:cs="Times New Roman"/>
          <w:bCs/>
          <w:kern w:val="32"/>
          <w:lang w:val="en-GB"/>
        </w:rPr>
        <w:t>injected periareolarly. Subsequently</w:t>
      </w:r>
      <w:r w:rsidR="00A16874" w:rsidRPr="00A16874">
        <w:rPr>
          <w:rFonts w:ascii="Times New Roman" w:eastAsia="Times New Roman" w:hAnsi="Times New Roman" w:cs="Times New Roman"/>
          <w:bCs/>
          <w:kern w:val="32"/>
          <w:lang w:val="en-GB"/>
        </w:rPr>
        <w:t xml:space="preserve">, </w:t>
      </w:r>
      <w:r w:rsidR="000D00A4">
        <w:rPr>
          <w:rFonts w:ascii="Times New Roman" w:eastAsia="Times New Roman" w:hAnsi="Times New Roman" w:cs="Times New Roman"/>
          <w:bCs/>
          <w:kern w:val="32"/>
          <w:lang w:val="en-GB"/>
        </w:rPr>
        <w:t>planar</w:t>
      </w:r>
      <w:r w:rsidR="007F1E18">
        <w:rPr>
          <w:rFonts w:ascii="Times New Roman" w:eastAsia="Times New Roman" w:hAnsi="Times New Roman" w:cs="Times New Roman"/>
          <w:bCs/>
          <w:kern w:val="32"/>
          <w:lang w:val="en-GB"/>
        </w:rPr>
        <w:t xml:space="preserve"> </w:t>
      </w:r>
      <w:r w:rsidR="000D00A4" w:rsidRPr="00A16874">
        <w:rPr>
          <w:rFonts w:ascii="Times New Roman" w:eastAsia="Times New Roman" w:hAnsi="Times New Roman" w:cs="Times New Roman"/>
          <w:bCs/>
          <w:kern w:val="32"/>
          <w:lang w:val="en-GB"/>
        </w:rPr>
        <w:t xml:space="preserve">lymphoscintigraphic </w:t>
      </w:r>
      <w:r w:rsidR="00CE5A5C">
        <w:rPr>
          <w:rFonts w:ascii="Times New Roman" w:eastAsia="Times New Roman" w:hAnsi="Times New Roman" w:cs="Times New Roman"/>
          <w:bCs/>
          <w:kern w:val="32"/>
          <w:lang w:val="en-GB"/>
        </w:rPr>
        <w:t xml:space="preserve">(PL) </w:t>
      </w:r>
      <w:r w:rsidR="000D00A4">
        <w:rPr>
          <w:rFonts w:ascii="Times New Roman" w:hAnsi="Times New Roman" w:cs="Times New Roman"/>
          <w:lang w:val="en-GB"/>
        </w:rPr>
        <w:t>and single photo emission computed tomography/computed tomography (</w:t>
      </w:r>
      <w:r w:rsidR="000D00A4" w:rsidRPr="00F757D2">
        <w:rPr>
          <w:rFonts w:ascii="Times New Roman" w:hAnsi="Times New Roman" w:cs="Times New Roman"/>
          <w:lang w:val="en-GB"/>
        </w:rPr>
        <w:t>SPECT/CT</w:t>
      </w:r>
      <w:r w:rsidR="000D00A4">
        <w:rPr>
          <w:rFonts w:ascii="Times New Roman" w:hAnsi="Times New Roman" w:cs="Times New Roman"/>
          <w:lang w:val="en-GB"/>
        </w:rPr>
        <w:t xml:space="preserve">) </w:t>
      </w:r>
      <w:r w:rsidR="007F1E18">
        <w:rPr>
          <w:rFonts w:ascii="Times New Roman" w:hAnsi="Times New Roman" w:cs="Times New Roman"/>
          <w:lang w:val="en-GB"/>
        </w:rPr>
        <w:t xml:space="preserve">images </w:t>
      </w:r>
      <w:r w:rsidR="000D00A4">
        <w:rPr>
          <w:rFonts w:ascii="Times New Roman" w:hAnsi="Times New Roman" w:cs="Times New Roman"/>
          <w:lang w:val="en-GB"/>
        </w:rPr>
        <w:t xml:space="preserve">were </w:t>
      </w:r>
      <w:r w:rsidR="00D51ED7">
        <w:rPr>
          <w:rFonts w:ascii="Times New Roman" w:hAnsi="Times New Roman" w:cs="Times New Roman"/>
          <w:lang w:val="en-GB"/>
        </w:rPr>
        <w:t>acquired</w:t>
      </w:r>
      <w:r w:rsidR="000D00A4">
        <w:rPr>
          <w:rFonts w:ascii="Times New Roman" w:hAnsi="Times New Roman" w:cs="Times New Roman"/>
          <w:lang w:val="en-GB"/>
        </w:rPr>
        <w:t>.</w:t>
      </w:r>
      <w:r w:rsidR="00E909A3">
        <w:rPr>
          <w:rFonts w:ascii="Times New Roman" w:hAnsi="Times New Roman" w:cs="Times New Roman"/>
          <w:lang w:val="en-GB"/>
        </w:rPr>
        <w:t xml:space="preserve"> </w:t>
      </w:r>
      <w:r w:rsidR="002F7F23">
        <w:rPr>
          <w:rFonts w:ascii="Times New Roman" w:eastAsia="Times New Roman" w:hAnsi="Times New Roman" w:cs="Times New Roman"/>
          <w:bCs/>
          <w:kern w:val="32"/>
          <w:lang w:val="en-GB"/>
        </w:rPr>
        <w:t>Intraoperative</w:t>
      </w:r>
      <w:r w:rsidR="00E909A3">
        <w:rPr>
          <w:rFonts w:ascii="Times New Roman" w:eastAsia="Times New Roman" w:hAnsi="Times New Roman" w:cs="Times New Roman"/>
          <w:bCs/>
          <w:kern w:val="32"/>
          <w:lang w:val="en-GB"/>
        </w:rPr>
        <w:t xml:space="preserve"> </w:t>
      </w:r>
      <w:r w:rsidR="00D51ED7">
        <w:rPr>
          <w:rFonts w:ascii="Times New Roman" w:eastAsia="Times New Roman" w:hAnsi="Times New Roman" w:cs="Times New Roman"/>
          <w:bCs/>
          <w:kern w:val="32"/>
          <w:lang w:val="en-GB"/>
        </w:rPr>
        <w:t xml:space="preserve">sentinel lymph node (SLN) </w:t>
      </w:r>
      <w:r w:rsidR="002F7F23">
        <w:rPr>
          <w:rFonts w:ascii="Times New Roman" w:eastAsia="Times New Roman" w:hAnsi="Times New Roman" w:cs="Times New Roman"/>
          <w:bCs/>
          <w:kern w:val="32"/>
          <w:lang w:val="en-GB"/>
        </w:rPr>
        <w:t>detection was performed</w:t>
      </w:r>
      <w:r w:rsidR="00A16874" w:rsidRPr="00A16874">
        <w:rPr>
          <w:rFonts w:ascii="Times New Roman" w:eastAsia="Times New Roman" w:hAnsi="Times New Roman" w:cs="Times New Roman"/>
          <w:bCs/>
          <w:kern w:val="32"/>
          <w:lang w:val="en-GB"/>
        </w:rPr>
        <w:t xml:space="preserve"> </w:t>
      </w:r>
      <w:r w:rsidR="00E909A3">
        <w:rPr>
          <w:rFonts w:ascii="Times New Roman" w:eastAsia="Times New Roman" w:hAnsi="Times New Roman" w:cs="Times New Roman"/>
          <w:bCs/>
          <w:kern w:val="32"/>
          <w:lang w:val="en-GB"/>
        </w:rPr>
        <w:t xml:space="preserve">by </w:t>
      </w:r>
      <w:r w:rsidR="00542581">
        <w:rPr>
          <w:rFonts w:ascii="Times New Roman" w:eastAsia="Times New Roman" w:hAnsi="Times New Roman" w:cs="Times New Roman"/>
          <w:bCs/>
          <w:kern w:val="32"/>
          <w:lang w:val="en-GB"/>
        </w:rPr>
        <w:t>an</w:t>
      </w:r>
      <w:r w:rsidR="00E909A3">
        <w:rPr>
          <w:rFonts w:ascii="Times New Roman" w:eastAsia="Times New Roman" w:hAnsi="Times New Roman" w:cs="Times New Roman"/>
          <w:bCs/>
          <w:kern w:val="32"/>
          <w:lang w:val="en-GB"/>
        </w:rPr>
        <w:t xml:space="preserve"> opto-nuclear probe </w:t>
      </w:r>
      <w:r w:rsidR="00E909A3">
        <w:rPr>
          <w:rFonts w:ascii="Times New Roman" w:hAnsi="Times New Roman" w:cs="Times New Roman"/>
          <w:lang w:val="en-GB"/>
        </w:rPr>
        <w:t>(</w:t>
      </w:r>
      <w:proofErr w:type="spellStart"/>
      <w:r w:rsidR="00E909A3" w:rsidRPr="0060291A">
        <w:rPr>
          <w:rFonts w:ascii="Times New Roman" w:hAnsi="Times New Roman" w:cs="Times New Roman"/>
          <w:lang w:val="en-GB"/>
        </w:rPr>
        <w:t>Eurorad</w:t>
      </w:r>
      <w:proofErr w:type="spellEnd"/>
      <w:r w:rsidR="00E909A3" w:rsidRPr="0060291A">
        <w:rPr>
          <w:rFonts w:ascii="Times New Roman" w:hAnsi="Times New Roman" w:cs="Times New Roman"/>
          <w:lang w:val="en-GB"/>
        </w:rPr>
        <w:t xml:space="preserve"> S.A., </w:t>
      </w:r>
      <w:proofErr w:type="spellStart"/>
      <w:r w:rsidR="00E909A3" w:rsidRPr="0060291A">
        <w:rPr>
          <w:rFonts w:ascii="Times New Roman" w:hAnsi="Times New Roman" w:cs="Times New Roman"/>
          <w:lang w:val="en-GB"/>
        </w:rPr>
        <w:t>Eckbolsheim</w:t>
      </w:r>
      <w:proofErr w:type="spellEnd"/>
      <w:r w:rsidR="00E909A3" w:rsidRPr="0060291A">
        <w:rPr>
          <w:rFonts w:ascii="Times New Roman" w:hAnsi="Times New Roman" w:cs="Times New Roman"/>
          <w:lang w:val="en-GB"/>
        </w:rPr>
        <w:t>, France</w:t>
      </w:r>
      <w:r w:rsidR="00E909A3">
        <w:rPr>
          <w:rFonts w:ascii="Times New Roman" w:hAnsi="Times New Roman" w:cs="Times New Roman"/>
          <w:lang w:val="en-GB"/>
        </w:rPr>
        <w:t>)</w:t>
      </w:r>
      <w:r w:rsidR="00D51ED7">
        <w:rPr>
          <w:rFonts w:ascii="Times New Roman" w:hAnsi="Times New Roman" w:cs="Times New Roman"/>
          <w:lang w:val="en-GB"/>
        </w:rPr>
        <w:t xml:space="preserve">, </w:t>
      </w:r>
      <w:r w:rsidR="00E909A3">
        <w:rPr>
          <w:rFonts w:ascii="Times New Roman" w:eastAsia="Times New Roman" w:hAnsi="Times New Roman" w:cs="Times New Roman"/>
          <w:bCs/>
          <w:kern w:val="32"/>
          <w:lang w:val="en-GB"/>
        </w:rPr>
        <w:t xml:space="preserve">which allowed us to </w:t>
      </w:r>
      <w:r w:rsidR="00735609">
        <w:rPr>
          <w:rFonts w:ascii="Times New Roman" w:eastAsia="Times New Roman" w:hAnsi="Times New Roman" w:cs="Times New Roman"/>
          <w:bCs/>
          <w:kern w:val="32"/>
          <w:lang w:val="en-GB"/>
        </w:rPr>
        <w:t>trace</w:t>
      </w:r>
      <w:r w:rsidR="00E909A3">
        <w:rPr>
          <w:rFonts w:ascii="Times New Roman" w:eastAsia="Times New Roman" w:hAnsi="Times New Roman" w:cs="Times New Roman"/>
          <w:bCs/>
          <w:kern w:val="32"/>
          <w:lang w:val="en-GB"/>
        </w:rPr>
        <w:t xml:space="preserve"> both</w:t>
      </w:r>
      <w:r w:rsidR="00E909A3" w:rsidRPr="00ED4315">
        <w:rPr>
          <w:rFonts w:ascii="Times New Roman" w:hAnsi="Times New Roman" w:cs="Times New Roman"/>
          <w:lang w:val="en-GB"/>
        </w:rPr>
        <w:t xml:space="preserve"> </w:t>
      </w:r>
      <w:r w:rsidR="00E909A3">
        <w:rPr>
          <w:rFonts w:ascii="Times New Roman" w:hAnsi="Times New Roman" w:cs="Times New Roman"/>
          <w:lang w:val="en-GB"/>
        </w:rPr>
        <w:t xml:space="preserve">gamma and fluorescent </w:t>
      </w:r>
      <w:r w:rsidR="007F1E18">
        <w:rPr>
          <w:rFonts w:ascii="Times New Roman" w:hAnsi="Times New Roman" w:cs="Times New Roman"/>
          <w:lang w:val="en-GB"/>
        </w:rPr>
        <w:t>signals</w:t>
      </w:r>
      <w:r w:rsidR="00E909A3">
        <w:rPr>
          <w:rFonts w:ascii="Times New Roman" w:hAnsi="Times New Roman" w:cs="Times New Roman"/>
          <w:lang w:val="en-GB"/>
        </w:rPr>
        <w:t>.</w:t>
      </w:r>
      <w:r w:rsidR="007F1E18">
        <w:rPr>
          <w:rFonts w:ascii="Times New Roman" w:eastAsia="Times New Roman" w:hAnsi="Times New Roman" w:cs="Times New Roman"/>
          <w:bCs/>
          <w:kern w:val="32"/>
          <w:lang w:val="en-GB"/>
        </w:rPr>
        <w:t xml:space="preserve"> </w:t>
      </w:r>
      <w:r w:rsidR="00E909A3">
        <w:rPr>
          <w:rFonts w:ascii="Times New Roman" w:eastAsia="Times New Roman" w:hAnsi="Times New Roman" w:cs="Times New Roman"/>
          <w:bCs/>
          <w:kern w:val="32"/>
          <w:lang w:val="en-GB"/>
        </w:rPr>
        <w:t xml:space="preserve">The harvested </w:t>
      </w:r>
      <w:r w:rsidR="00A16874" w:rsidRPr="00A16874">
        <w:rPr>
          <w:rFonts w:ascii="Times New Roman" w:eastAsia="Times New Roman" w:hAnsi="Times New Roman" w:cs="Times New Roman"/>
          <w:bCs/>
          <w:kern w:val="32"/>
          <w:lang w:val="en-GB"/>
        </w:rPr>
        <w:t xml:space="preserve">SLNs were examined using haematoxylin-eosin </w:t>
      </w:r>
      <w:r w:rsidR="001156D4">
        <w:rPr>
          <w:rFonts w:ascii="Times New Roman" w:eastAsia="Times New Roman" w:hAnsi="Times New Roman" w:cs="Times New Roman"/>
          <w:bCs/>
          <w:kern w:val="32"/>
          <w:lang w:val="en-GB"/>
        </w:rPr>
        <w:t>staining</w:t>
      </w:r>
      <w:r w:rsidR="00A16874" w:rsidRPr="00A16874">
        <w:rPr>
          <w:rFonts w:ascii="Times New Roman" w:eastAsia="Times New Roman" w:hAnsi="Times New Roman" w:cs="Times New Roman"/>
          <w:bCs/>
          <w:kern w:val="32"/>
          <w:lang w:val="en-GB"/>
        </w:rPr>
        <w:t xml:space="preserve"> and patients were clinical</w:t>
      </w:r>
      <w:r w:rsidR="001156D4">
        <w:rPr>
          <w:rFonts w:ascii="Times New Roman" w:eastAsia="Times New Roman" w:hAnsi="Times New Roman" w:cs="Times New Roman"/>
          <w:bCs/>
          <w:kern w:val="32"/>
          <w:lang w:val="en-GB"/>
        </w:rPr>
        <w:t>ly</w:t>
      </w:r>
      <w:r w:rsidR="00A16874" w:rsidRPr="00A16874">
        <w:rPr>
          <w:rFonts w:ascii="Times New Roman" w:eastAsia="Times New Roman" w:hAnsi="Times New Roman" w:cs="Times New Roman"/>
          <w:bCs/>
          <w:kern w:val="32"/>
          <w:lang w:val="en-GB"/>
        </w:rPr>
        <w:t xml:space="preserve"> evaluated one month after surgery.</w:t>
      </w:r>
    </w:p>
    <w:p w:rsidR="00D51ED7" w:rsidRPr="00A16874" w:rsidRDefault="00D51ED7" w:rsidP="00776F13">
      <w:pPr>
        <w:spacing w:line="480" w:lineRule="auto"/>
        <w:rPr>
          <w:rFonts w:ascii="Times New Roman" w:eastAsia="Times New Roman" w:hAnsi="Times New Roman" w:cs="Times New Roman"/>
          <w:bCs/>
          <w:kern w:val="32"/>
          <w:lang w:val="en-GB"/>
        </w:rPr>
      </w:pPr>
    </w:p>
    <w:p w:rsidR="001465F3" w:rsidRDefault="001465F3" w:rsidP="00776F13">
      <w:pPr>
        <w:spacing w:line="480" w:lineRule="auto"/>
        <w:rPr>
          <w:rFonts w:ascii="Times New Roman" w:hAnsi="Times New Roman" w:cs="Times New Roman"/>
          <w:lang w:val="en-US"/>
        </w:rPr>
      </w:pPr>
      <w:r>
        <w:rPr>
          <w:rFonts w:ascii="Times New Roman" w:eastAsia="Times New Roman" w:hAnsi="Times New Roman" w:cs="Times New Roman"/>
          <w:b/>
          <w:bCs/>
          <w:kern w:val="32"/>
          <w:lang w:val="en-GB"/>
        </w:rPr>
        <w:t>Results</w:t>
      </w:r>
      <w:r w:rsidR="003F3B02">
        <w:rPr>
          <w:rFonts w:ascii="Times New Roman" w:eastAsia="Times New Roman" w:hAnsi="Times New Roman" w:cs="Times New Roman"/>
          <w:b/>
          <w:bCs/>
          <w:kern w:val="32"/>
          <w:lang w:val="en-GB"/>
        </w:rPr>
        <w:t>.</w:t>
      </w:r>
      <w:r w:rsidR="00A16874">
        <w:rPr>
          <w:rFonts w:ascii="Times New Roman" w:eastAsia="Times New Roman" w:hAnsi="Times New Roman" w:cs="Times New Roman"/>
          <w:b/>
          <w:bCs/>
          <w:kern w:val="32"/>
          <w:lang w:val="en-GB"/>
        </w:rPr>
        <w:t xml:space="preserve"> </w:t>
      </w:r>
      <w:r w:rsidR="00CE5A5C" w:rsidRPr="00F14EA7">
        <w:rPr>
          <w:rFonts w:ascii="Times New Roman" w:hAnsi="Times New Roman" w:cs="Times New Roman"/>
          <w:lang w:val="en-GB"/>
        </w:rPr>
        <w:t xml:space="preserve">Twenty-one </w:t>
      </w:r>
      <w:r w:rsidR="00CE5A5C">
        <w:rPr>
          <w:rFonts w:ascii="Times New Roman" w:hAnsi="Times New Roman" w:cs="Times New Roman"/>
          <w:lang w:val="en-GB"/>
        </w:rPr>
        <w:t xml:space="preserve">consecutive </w:t>
      </w:r>
      <w:r w:rsidR="00CE5A5C" w:rsidRPr="00F14EA7">
        <w:rPr>
          <w:rFonts w:ascii="Times New Roman" w:hAnsi="Times New Roman" w:cs="Times New Roman"/>
          <w:lang w:val="en-GB"/>
        </w:rPr>
        <w:t>patients were enr</w:t>
      </w:r>
      <w:r w:rsidR="00CE5A5C">
        <w:rPr>
          <w:rFonts w:ascii="Times New Roman" w:hAnsi="Times New Roman" w:cs="Times New Roman"/>
          <w:lang w:val="en-GB"/>
        </w:rPr>
        <w:t xml:space="preserve">olled in </w:t>
      </w:r>
      <w:r w:rsidR="00735609">
        <w:rPr>
          <w:rFonts w:ascii="Times New Roman" w:hAnsi="Times New Roman" w:cs="Times New Roman"/>
          <w:lang w:val="en-GB"/>
        </w:rPr>
        <w:t>the trial</w:t>
      </w:r>
      <w:r w:rsidR="00CE5A5C">
        <w:rPr>
          <w:rFonts w:ascii="Times New Roman" w:hAnsi="Times New Roman" w:cs="Times New Roman"/>
          <w:lang w:val="en-GB"/>
        </w:rPr>
        <w:t>. The PL</w:t>
      </w:r>
      <w:r w:rsidR="00CE5A5C" w:rsidRPr="00C16BC3">
        <w:rPr>
          <w:rFonts w:ascii="Times New Roman" w:hAnsi="Times New Roman" w:cs="Times New Roman"/>
          <w:lang w:val="en-GB"/>
        </w:rPr>
        <w:t xml:space="preserve"> and SPECT/CT </w:t>
      </w:r>
      <w:r w:rsidR="00CE5A5C">
        <w:rPr>
          <w:rFonts w:ascii="Times New Roman" w:hAnsi="Times New Roman" w:cs="Times New Roman"/>
          <w:lang w:val="en-GB"/>
        </w:rPr>
        <w:t xml:space="preserve">techniques </w:t>
      </w:r>
      <w:r w:rsidR="00CE5A5C" w:rsidRPr="00C16BC3">
        <w:rPr>
          <w:rFonts w:ascii="Times New Roman" w:hAnsi="Times New Roman" w:cs="Times New Roman"/>
          <w:lang w:val="en-GB"/>
        </w:rPr>
        <w:t>ide</w:t>
      </w:r>
      <w:r w:rsidR="00735609">
        <w:rPr>
          <w:rFonts w:ascii="Times New Roman" w:hAnsi="Times New Roman" w:cs="Times New Roman"/>
          <w:lang w:val="en-GB"/>
        </w:rPr>
        <w:t>ntified at least one SLN in all</w:t>
      </w:r>
      <w:r w:rsidR="00CE5A5C">
        <w:rPr>
          <w:rFonts w:ascii="Times New Roman" w:hAnsi="Times New Roman" w:cs="Times New Roman"/>
          <w:lang w:val="en-GB"/>
        </w:rPr>
        <w:t xml:space="preserve"> patients, for a preoperative sentinel detection rate of 100%. SPECT/CT was helpful to reveal 3 </w:t>
      </w:r>
      <w:r w:rsidR="00CE5A5C" w:rsidRPr="00C16BC3">
        <w:rPr>
          <w:rFonts w:ascii="Times New Roman" w:hAnsi="Times New Roman" w:cs="Times New Roman"/>
          <w:lang w:val="en-GB"/>
        </w:rPr>
        <w:t xml:space="preserve">additional </w:t>
      </w:r>
      <w:r w:rsidR="00CE5A5C">
        <w:rPr>
          <w:rFonts w:ascii="Times New Roman" w:hAnsi="Times New Roman" w:cs="Times New Roman"/>
          <w:lang w:val="en-GB"/>
        </w:rPr>
        <w:t>lymph nodes in the same nodal basin that</w:t>
      </w:r>
      <w:r w:rsidR="00CE5A5C" w:rsidRPr="00C16BC3">
        <w:rPr>
          <w:rFonts w:ascii="Times New Roman" w:hAnsi="Times New Roman" w:cs="Times New Roman"/>
          <w:lang w:val="en-GB"/>
        </w:rPr>
        <w:t xml:space="preserve"> </w:t>
      </w:r>
      <w:r w:rsidR="001156D4">
        <w:rPr>
          <w:rFonts w:ascii="Times New Roman" w:hAnsi="Times New Roman" w:cs="Times New Roman"/>
          <w:lang w:val="en-GB"/>
        </w:rPr>
        <w:t>had not been</w:t>
      </w:r>
      <w:r w:rsidR="00CE5A5C" w:rsidRPr="00C16BC3">
        <w:rPr>
          <w:rFonts w:ascii="Times New Roman" w:hAnsi="Times New Roman" w:cs="Times New Roman"/>
          <w:lang w:val="en-GB"/>
        </w:rPr>
        <w:t xml:space="preserve"> visual</w:t>
      </w:r>
      <w:r w:rsidR="00CE5A5C">
        <w:rPr>
          <w:rFonts w:ascii="Times New Roman" w:hAnsi="Times New Roman" w:cs="Times New Roman"/>
          <w:lang w:val="en-GB"/>
        </w:rPr>
        <w:t>ized on conventional PL</w:t>
      </w:r>
      <w:r w:rsidR="00CE5A5C" w:rsidRPr="004E56C6">
        <w:rPr>
          <w:rFonts w:ascii="Times New Roman" w:hAnsi="Times New Roman" w:cs="Times New Roman"/>
          <w:lang w:val="en-GB"/>
        </w:rPr>
        <w:t xml:space="preserve"> </w:t>
      </w:r>
      <w:r w:rsidR="00CE5A5C">
        <w:rPr>
          <w:rFonts w:ascii="Times New Roman" w:hAnsi="Times New Roman" w:cs="Times New Roman"/>
          <w:lang w:val="en-GB"/>
        </w:rPr>
        <w:t>(k = 0.747; P &lt; 0.005</w:t>
      </w:r>
      <w:r w:rsidR="00CE5A5C" w:rsidRPr="0095552E">
        <w:rPr>
          <w:rFonts w:ascii="Times New Roman" w:hAnsi="Times New Roman" w:cs="Times New Roman"/>
          <w:lang w:val="en-GB"/>
        </w:rPr>
        <w:t>)</w:t>
      </w:r>
      <w:r w:rsidR="00CE5A5C">
        <w:rPr>
          <w:rFonts w:ascii="Times New Roman" w:hAnsi="Times New Roman" w:cs="Times New Roman"/>
          <w:lang w:val="en-GB"/>
        </w:rPr>
        <w:t xml:space="preserve">. </w:t>
      </w:r>
      <w:r w:rsidR="00CE5A5C" w:rsidRPr="003F3B02">
        <w:rPr>
          <w:rFonts w:ascii="Times New Roman" w:hAnsi="Times New Roman" w:cs="Times New Roman"/>
          <w:lang w:val="en-GB"/>
        </w:rPr>
        <w:t xml:space="preserve">All </w:t>
      </w:r>
      <w:r w:rsidR="001156D4">
        <w:rPr>
          <w:rFonts w:ascii="Times New Roman" w:hAnsi="Times New Roman" w:cs="Times New Roman"/>
          <w:lang w:val="en-GB"/>
        </w:rPr>
        <w:t xml:space="preserve">30 </w:t>
      </w:r>
      <w:r w:rsidR="00CE5A5C" w:rsidRPr="003F3B02">
        <w:rPr>
          <w:rFonts w:ascii="Times New Roman" w:hAnsi="Times New Roman" w:cs="Times New Roman"/>
          <w:lang w:val="en-GB"/>
        </w:rPr>
        <w:t xml:space="preserve">preoperative </w:t>
      </w:r>
      <w:r w:rsidR="00CE5A5C">
        <w:rPr>
          <w:rFonts w:ascii="Times New Roman" w:hAnsi="Times New Roman" w:cs="Times New Roman"/>
          <w:lang w:val="en-GB"/>
        </w:rPr>
        <w:t>SLNs</w:t>
      </w:r>
      <w:r w:rsidR="00CE5A5C" w:rsidRPr="003F3B02">
        <w:rPr>
          <w:rFonts w:ascii="Times New Roman" w:hAnsi="Times New Roman" w:cs="Times New Roman"/>
          <w:lang w:val="en-GB"/>
        </w:rPr>
        <w:t xml:space="preserve"> were localized and excised using </w:t>
      </w:r>
      <w:r w:rsidR="001156D4">
        <w:rPr>
          <w:rFonts w:ascii="Times New Roman" w:hAnsi="Times New Roman" w:cs="Times New Roman"/>
          <w:lang w:val="en-GB"/>
        </w:rPr>
        <w:t xml:space="preserve">combined </w:t>
      </w:r>
      <w:r w:rsidR="00CE5A5C" w:rsidRPr="003F3B02">
        <w:rPr>
          <w:rFonts w:ascii="Times New Roman" w:hAnsi="Times New Roman" w:cs="Times New Roman"/>
          <w:lang w:val="en-GB"/>
        </w:rPr>
        <w:t xml:space="preserve">radio- and </w:t>
      </w:r>
      <w:r w:rsidR="00CE5A5C">
        <w:rPr>
          <w:rFonts w:ascii="Times New Roman" w:hAnsi="Times New Roman" w:cs="Times New Roman"/>
          <w:lang w:val="en-GB"/>
        </w:rPr>
        <w:t xml:space="preserve">fluorescence guidance </w:t>
      </w:r>
      <w:r w:rsidR="00735609">
        <w:rPr>
          <w:rFonts w:ascii="Times New Roman" w:hAnsi="Times New Roman" w:cs="Times New Roman"/>
          <w:lang w:val="en-GB"/>
        </w:rPr>
        <w:t>up to 16</w:t>
      </w:r>
      <w:r w:rsidR="00735609" w:rsidRPr="00735609">
        <w:rPr>
          <w:rFonts w:ascii="Times New Roman" w:hAnsi="Times New Roman" w:cs="Times New Roman"/>
          <w:lang w:val="en-GB"/>
        </w:rPr>
        <w:t xml:space="preserve"> hours after injection</w:t>
      </w:r>
      <w:r w:rsidR="00CE5A5C">
        <w:rPr>
          <w:rFonts w:ascii="Times New Roman" w:hAnsi="Times New Roman" w:cs="Times New Roman"/>
          <w:lang w:val="en-GB"/>
        </w:rPr>
        <w:t>.</w:t>
      </w:r>
      <w:r w:rsidR="002F7F23">
        <w:rPr>
          <w:rFonts w:ascii="Times New Roman" w:hAnsi="Times New Roman" w:cs="Times New Roman"/>
          <w:lang w:val="en-GB"/>
        </w:rPr>
        <w:t xml:space="preserve"> </w:t>
      </w:r>
      <w:r w:rsidR="002F7F23" w:rsidRPr="00C82441">
        <w:rPr>
          <w:rFonts w:ascii="Times New Roman" w:hAnsi="Times New Roman" w:cs="Times New Roman"/>
          <w:lang w:val="en-US"/>
        </w:rPr>
        <w:t>The counts measured via gamma tracing</w:t>
      </w:r>
      <w:r w:rsidR="00735609">
        <w:rPr>
          <w:rFonts w:ascii="Times New Roman" w:hAnsi="Times New Roman" w:cs="Times New Roman"/>
          <w:lang w:val="en-US"/>
        </w:rPr>
        <w:t xml:space="preserve"> showed a very strong</w:t>
      </w:r>
      <w:r w:rsidR="002F7F23">
        <w:rPr>
          <w:rFonts w:ascii="Times New Roman" w:hAnsi="Times New Roman" w:cs="Times New Roman"/>
          <w:lang w:val="en-US"/>
        </w:rPr>
        <w:t xml:space="preserve"> correlation with those </w:t>
      </w:r>
      <w:r w:rsidR="002F7F23" w:rsidRPr="00C82441">
        <w:rPr>
          <w:rFonts w:ascii="Times New Roman" w:hAnsi="Times New Roman" w:cs="Times New Roman"/>
          <w:lang w:val="en-US"/>
        </w:rPr>
        <w:t>measured via near-infrared fluorescent tracing</w:t>
      </w:r>
      <w:r w:rsidR="002F7F23">
        <w:rPr>
          <w:rFonts w:ascii="Times New Roman" w:hAnsi="Times New Roman" w:cs="Times New Roman"/>
          <w:lang w:val="en-US"/>
        </w:rPr>
        <w:t xml:space="preserve"> (P</w:t>
      </w:r>
      <w:r w:rsidR="002F7F23" w:rsidRPr="000030FC">
        <w:rPr>
          <w:rFonts w:ascii="Times New Roman" w:hAnsi="Times New Roman" w:cs="Times New Roman"/>
          <w:lang w:val="en-US"/>
        </w:rPr>
        <w:t xml:space="preserve"> &lt; 0.005, r = 0.964)</w:t>
      </w:r>
      <w:r w:rsidR="002F7F23">
        <w:rPr>
          <w:rFonts w:ascii="Times New Roman" w:hAnsi="Times New Roman" w:cs="Times New Roman"/>
          <w:lang w:val="en-US"/>
        </w:rPr>
        <w:t xml:space="preserve">. </w:t>
      </w:r>
      <w:r w:rsidR="00735609">
        <w:rPr>
          <w:rFonts w:ascii="Times New Roman" w:hAnsi="Times New Roman" w:cs="Times New Roman"/>
          <w:lang w:val="en-GB"/>
        </w:rPr>
        <w:t>N</w:t>
      </w:r>
      <w:r w:rsidR="002F7F23" w:rsidRPr="007A1F42">
        <w:rPr>
          <w:rFonts w:ascii="Times New Roman" w:hAnsi="Times New Roman" w:cs="Times New Roman"/>
          <w:lang w:val="en-GB"/>
        </w:rPr>
        <w:t>o adverse reactions</w:t>
      </w:r>
      <w:r w:rsidR="00FF3F47">
        <w:rPr>
          <w:rFonts w:ascii="Times New Roman" w:hAnsi="Times New Roman" w:cs="Times New Roman"/>
          <w:lang w:val="en-GB"/>
        </w:rPr>
        <w:t xml:space="preserve"> associated with the use of ICG</w:t>
      </w:r>
      <w:r w:rsidR="00FF3F47" w:rsidRPr="00D2370D">
        <w:rPr>
          <w:rFonts w:ascii="Times New Roman" w:hAnsi="Times New Roman"/>
          <w:lang w:val="en-GB"/>
        </w:rPr>
        <w:t>–</w:t>
      </w:r>
      <w:r w:rsidR="004B3C15">
        <w:rPr>
          <w:rFonts w:ascii="Times New Roman" w:hAnsi="Times New Roman" w:cs="Times New Roman"/>
          <w:lang w:val="en-GB"/>
        </w:rPr>
        <w:t>Tc-99m</w:t>
      </w:r>
      <w:r w:rsidR="00FF3F47">
        <w:rPr>
          <w:rFonts w:ascii="Times New Roman" w:hAnsi="Times New Roman" w:cs="Times New Roman"/>
          <w:lang w:val="en-GB"/>
        </w:rPr>
        <w:t xml:space="preserve"> </w:t>
      </w:r>
      <w:r w:rsidR="002F7F23">
        <w:rPr>
          <w:rFonts w:ascii="Times New Roman" w:hAnsi="Times New Roman" w:cs="Times New Roman"/>
          <w:lang w:val="en-GB"/>
        </w:rPr>
        <w:t xml:space="preserve">Nanotop® </w:t>
      </w:r>
      <w:r w:rsidR="002F7F23" w:rsidRPr="007A1F42">
        <w:rPr>
          <w:rFonts w:ascii="Times New Roman" w:hAnsi="Times New Roman" w:cs="Times New Roman"/>
          <w:lang w:val="en-GB"/>
        </w:rPr>
        <w:t>were obs</w:t>
      </w:r>
      <w:r w:rsidR="002F7F23">
        <w:rPr>
          <w:rFonts w:ascii="Times New Roman" w:hAnsi="Times New Roman" w:cs="Times New Roman"/>
          <w:lang w:val="en-GB"/>
        </w:rPr>
        <w:t xml:space="preserve">erved </w:t>
      </w:r>
      <w:r w:rsidR="001156D4">
        <w:rPr>
          <w:rFonts w:ascii="Times New Roman" w:hAnsi="Times New Roman" w:cs="Times New Roman"/>
          <w:lang w:val="en-GB"/>
        </w:rPr>
        <w:t>at</w:t>
      </w:r>
      <w:r w:rsidR="002F7F23">
        <w:rPr>
          <w:rFonts w:ascii="Times New Roman" w:hAnsi="Times New Roman" w:cs="Times New Roman"/>
          <w:lang w:val="en-US"/>
        </w:rPr>
        <w:t xml:space="preserve"> </w:t>
      </w:r>
      <w:r w:rsidR="002F7F23" w:rsidRPr="00F22D42">
        <w:rPr>
          <w:rFonts w:ascii="Times New Roman" w:hAnsi="Times New Roman" w:cs="Times New Roman"/>
          <w:lang w:val="en-US"/>
        </w:rPr>
        <w:t xml:space="preserve">one month </w:t>
      </w:r>
      <w:r w:rsidR="002F7F23">
        <w:rPr>
          <w:rFonts w:ascii="Times New Roman" w:hAnsi="Times New Roman" w:cs="Times New Roman"/>
          <w:lang w:val="en-US"/>
        </w:rPr>
        <w:t>follow-up.</w:t>
      </w:r>
    </w:p>
    <w:p w:rsidR="00D51ED7" w:rsidRDefault="00D51ED7" w:rsidP="00776F13">
      <w:pPr>
        <w:spacing w:line="480" w:lineRule="auto"/>
        <w:rPr>
          <w:rFonts w:ascii="Times New Roman" w:eastAsia="Times New Roman" w:hAnsi="Times New Roman" w:cs="Times New Roman"/>
          <w:b/>
          <w:bCs/>
          <w:kern w:val="32"/>
          <w:lang w:val="en-GB"/>
        </w:rPr>
      </w:pPr>
    </w:p>
    <w:p w:rsidR="001465F3" w:rsidRDefault="001465F3" w:rsidP="00776F13">
      <w:pPr>
        <w:spacing w:line="480" w:lineRule="auto"/>
        <w:rPr>
          <w:rFonts w:ascii="Times New Roman" w:eastAsia="Times New Roman" w:hAnsi="Times New Roman" w:cs="Times New Roman"/>
          <w:b/>
          <w:bCs/>
          <w:kern w:val="32"/>
          <w:lang w:val="en-GB"/>
        </w:rPr>
      </w:pPr>
      <w:r>
        <w:rPr>
          <w:rFonts w:ascii="Times New Roman" w:eastAsia="Times New Roman" w:hAnsi="Times New Roman" w:cs="Times New Roman"/>
          <w:b/>
          <w:bCs/>
          <w:kern w:val="32"/>
          <w:lang w:val="en-GB"/>
        </w:rPr>
        <w:t>Conclusion</w:t>
      </w:r>
      <w:r w:rsidR="00737A25">
        <w:rPr>
          <w:rFonts w:ascii="Times New Roman" w:eastAsia="Times New Roman" w:hAnsi="Times New Roman" w:cs="Times New Roman"/>
          <w:b/>
          <w:bCs/>
          <w:kern w:val="32"/>
          <w:lang w:val="en-GB"/>
        </w:rPr>
        <w:t>s</w:t>
      </w:r>
      <w:r w:rsidR="003F3B02">
        <w:rPr>
          <w:rFonts w:ascii="Times New Roman" w:eastAsia="Times New Roman" w:hAnsi="Times New Roman" w:cs="Times New Roman"/>
          <w:b/>
          <w:bCs/>
          <w:kern w:val="32"/>
          <w:lang w:val="en-GB"/>
        </w:rPr>
        <w:t>.</w:t>
      </w:r>
      <w:r w:rsidR="002F7F23">
        <w:rPr>
          <w:rFonts w:ascii="Times New Roman" w:eastAsia="Times New Roman" w:hAnsi="Times New Roman" w:cs="Times New Roman"/>
          <w:b/>
          <w:bCs/>
          <w:kern w:val="32"/>
          <w:lang w:val="en-GB"/>
        </w:rPr>
        <w:t xml:space="preserve"> </w:t>
      </w:r>
      <w:r w:rsidR="002F7F23">
        <w:rPr>
          <w:rFonts w:ascii="Times New Roman" w:hAnsi="Times New Roman" w:cs="Times New Roman"/>
          <w:lang w:val="en-US"/>
        </w:rPr>
        <w:t>T</w:t>
      </w:r>
      <w:r w:rsidR="002F7F23" w:rsidRPr="009202A0">
        <w:rPr>
          <w:rFonts w:ascii="Times New Roman" w:hAnsi="Times New Roman" w:cs="Times New Roman"/>
          <w:lang w:val="en-US"/>
        </w:rPr>
        <w:t>he SLNB technique use</w:t>
      </w:r>
      <w:r w:rsidR="00FF4686">
        <w:rPr>
          <w:rFonts w:ascii="Times New Roman" w:hAnsi="Times New Roman" w:cs="Times New Roman"/>
          <w:lang w:val="en-US"/>
        </w:rPr>
        <w:t>d</w:t>
      </w:r>
      <w:r w:rsidR="002F7F23" w:rsidRPr="009202A0">
        <w:rPr>
          <w:rFonts w:ascii="Times New Roman" w:hAnsi="Times New Roman" w:cs="Times New Roman"/>
          <w:lang w:val="en-US"/>
        </w:rPr>
        <w:t xml:space="preserve"> </w:t>
      </w:r>
      <w:r w:rsidR="00FF4686">
        <w:rPr>
          <w:rFonts w:ascii="Times New Roman" w:hAnsi="Times New Roman" w:cs="Times New Roman"/>
          <w:lang w:val="en-US"/>
        </w:rPr>
        <w:t>with the</w:t>
      </w:r>
      <w:r w:rsidR="00A64514">
        <w:rPr>
          <w:rFonts w:ascii="Times New Roman" w:hAnsi="Times New Roman" w:cs="Times New Roman"/>
          <w:lang w:val="en-US"/>
        </w:rPr>
        <w:t xml:space="preserve"> ICG</w:t>
      </w:r>
      <w:r w:rsidR="00A64514" w:rsidRPr="00D2370D">
        <w:rPr>
          <w:rFonts w:ascii="Times New Roman" w:hAnsi="Times New Roman"/>
          <w:lang w:val="en-GB"/>
        </w:rPr>
        <w:t>–</w:t>
      </w:r>
      <w:r w:rsidR="00A64514" w:rsidRPr="00A64514">
        <w:rPr>
          <w:rFonts w:ascii="Times New Roman" w:hAnsi="Times New Roman" w:cs="Times New Roman"/>
          <w:lang w:val="en-US"/>
        </w:rPr>
        <w:t>Tc-99m</w:t>
      </w:r>
      <w:r w:rsidR="00380C41">
        <w:rPr>
          <w:rFonts w:ascii="Times New Roman" w:hAnsi="Times New Roman" w:cs="Times New Roman"/>
          <w:lang w:val="en-US"/>
        </w:rPr>
        <w:t xml:space="preserve"> </w:t>
      </w:r>
      <w:r w:rsidR="002F7F23" w:rsidRPr="009202A0">
        <w:rPr>
          <w:rFonts w:ascii="Times New Roman" w:hAnsi="Times New Roman" w:cs="Times New Roman"/>
          <w:lang w:val="en-US"/>
        </w:rPr>
        <w:t>Nanotop</w:t>
      </w:r>
      <w:r w:rsidR="002F7F23">
        <w:rPr>
          <w:rFonts w:ascii="Times New Roman" w:hAnsi="Times New Roman" w:cs="Times New Roman"/>
          <w:lang w:val="en-US"/>
        </w:rPr>
        <w:t>®</w:t>
      </w:r>
      <w:r w:rsidR="002F7F23" w:rsidRPr="009202A0">
        <w:rPr>
          <w:rFonts w:ascii="Times New Roman" w:hAnsi="Times New Roman" w:cs="Times New Roman"/>
          <w:lang w:val="en-US"/>
        </w:rPr>
        <w:t xml:space="preserve"> </w:t>
      </w:r>
      <w:r w:rsidR="00735609">
        <w:rPr>
          <w:rFonts w:ascii="Times New Roman" w:hAnsi="Times New Roman" w:cs="Times New Roman"/>
          <w:lang w:val="en-US"/>
        </w:rPr>
        <w:t xml:space="preserve">tracer </w:t>
      </w:r>
      <w:r w:rsidR="002F7F23" w:rsidRPr="009202A0">
        <w:rPr>
          <w:rFonts w:ascii="Times New Roman" w:hAnsi="Times New Roman" w:cs="Times New Roman"/>
          <w:lang w:val="en-US"/>
        </w:rPr>
        <w:t xml:space="preserve">resulted </w:t>
      </w:r>
      <w:r w:rsidR="002F7F23">
        <w:rPr>
          <w:rFonts w:ascii="Times New Roman" w:hAnsi="Times New Roman" w:cs="Times New Roman"/>
          <w:lang w:val="en-US"/>
        </w:rPr>
        <w:t xml:space="preserve">to be </w:t>
      </w:r>
      <w:r w:rsidR="002F7F23" w:rsidRPr="009202A0">
        <w:rPr>
          <w:rFonts w:ascii="Times New Roman" w:hAnsi="Times New Roman" w:cs="Times New Roman"/>
          <w:lang w:val="en-US"/>
        </w:rPr>
        <w:t xml:space="preserve">feasible, reliable and safe. This hybrid compound allowed </w:t>
      </w:r>
      <w:r w:rsidR="002F7F23">
        <w:rPr>
          <w:rFonts w:ascii="Times New Roman" w:hAnsi="Times New Roman" w:cs="Times New Roman"/>
          <w:lang w:val="en-US"/>
        </w:rPr>
        <w:t xml:space="preserve">us to obtain excellent performance in terms of </w:t>
      </w:r>
      <w:r w:rsidR="002F7F23" w:rsidRPr="009202A0">
        <w:rPr>
          <w:rFonts w:ascii="Times New Roman" w:hAnsi="Times New Roman" w:cs="Times New Roman"/>
          <w:lang w:val="en-US"/>
        </w:rPr>
        <w:t xml:space="preserve">both preoperative lymphatic mapping and intra-operative SLN detection </w:t>
      </w:r>
      <w:r w:rsidR="004B3C15">
        <w:rPr>
          <w:rFonts w:ascii="Times New Roman" w:hAnsi="Times New Roman" w:cs="Times New Roman"/>
          <w:lang w:val="en-US"/>
        </w:rPr>
        <w:t xml:space="preserve">in </w:t>
      </w:r>
      <w:r w:rsidR="00735609">
        <w:rPr>
          <w:rFonts w:ascii="Times New Roman" w:hAnsi="Times New Roman" w:cs="Times New Roman"/>
          <w:lang w:val="en-US"/>
        </w:rPr>
        <w:t>breast cancer</w:t>
      </w:r>
      <w:r w:rsidR="00FF4686">
        <w:rPr>
          <w:rFonts w:ascii="Times New Roman" w:hAnsi="Times New Roman" w:cs="Times New Roman"/>
          <w:lang w:val="en-US"/>
        </w:rPr>
        <w:t xml:space="preserve"> patients</w:t>
      </w:r>
      <w:r w:rsidR="00735609">
        <w:rPr>
          <w:rFonts w:ascii="Times New Roman" w:hAnsi="Times New Roman" w:cs="Times New Roman"/>
          <w:lang w:val="en-US"/>
        </w:rPr>
        <w:t>.</w:t>
      </w:r>
    </w:p>
    <w:p w:rsidR="006E2E07" w:rsidRDefault="006E2E07" w:rsidP="00776F13">
      <w:pPr>
        <w:spacing w:line="480" w:lineRule="auto"/>
        <w:rPr>
          <w:rFonts w:ascii="Times New Roman" w:eastAsia="Times New Roman" w:hAnsi="Times New Roman" w:cs="Times New Roman"/>
          <w:b/>
          <w:bCs/>
          <w:kern w:val="32"/>
          <w:lang w:val="en-GB"/>
        </w:rPr>
      </w:pPr>
    </w:p>
    <w:p w:rsidR="001465F3" w:rsidRDefault="001465F3" w:rsidP="00776F13">
      <w:pPr>
        <w:spacing w:line="480" w:lineRule="auto"/>
        <w:rPr>
          <w:rFonts w:ascii="Times New Roman" w:eastAsia="Times New Roman" w:hAnsi="Times New Roman" w:cs="Times New Roman"/>
          <w:bCs/>
          <w:kern w:val="32"/>
          <w:lang w:val="en-GB"/>
        </w:rPr>
      </w:pPr>
      <w:r>
        <w:rPr>
          <w:rFonts w:ascii="Times New Roman" w:eastAsia="Times New Roman" w:hAnsi="Times New Roman" w:cs="Times New Roman"/>
          <w:b/>
          <w:bCs/>
          <w:kern w:val="32"/>
          <w:lang w:val="en-GB"/>
        </w:rPr>
        <w:t xml:space="preserve">Keywords: </w:t>
      </w:r>
      <w:r>
        <w:rPr>
          <w:rFonts w:ascii="Times New Roman" w:eastAsia="Times New Roman" w:hAnsi="Times New Roman" w:cs="Times New Roman"/>
          <w:bCs/>
          <w:kern w:val="32"/>
          <w:lang w:val="en-GB"/>
        </w:rPr>
        <w:t xml:space="preserve">Radioguided surgery, Fluorescence, Sentinel node, Multimodal, </w:t>
      </w:r>
      <w:r w:rsidRPr="001465F3">
        <w:rPr>
          <w:rFonts w:ascii="Times New Roman" w:eastAsia="Times New Roman" w:hAnsi="Times New Roman" w:cs="Times New Roman"/>
          <w:bCs/>
          <w:kern w:val="32"/>
          <w:lang w:val="en-GB"/>
        </w:rPr>
        <w:t>Hybrid i</w:t>
      </w:r>
      <w:r>
        <w:rPr>
          <w:rFonts w:ascii="Times New Roman" w:eastAsia="Times New Roman" w:hAnsi="Times New Roman" w:cs="Times New Roman"/>
          <w:bCs/>
          <w:kern w:val="32"/>
          <w:lang w:val="en-GB"/>
        </w:rPr>
        <w:t xml:space="preserve">maging, </w:t>
      </w:r>
      <w:r w:rsidRPr="001465F3">
        <w:rPr>
          <w:rFonts w:ascii="Times New Roman" w:eastAsia="Times New Roman" w:hAnsi="Times New Roman" w:cs="Times New Roman"/>
          <w:bCs/>
          <w:kern w:val="32"/>
          <w:lang w:val="en-GB"/>
        </w:rPr>
        <w:t>Gamma probe</w:t>
      </w:r>
    </w:p>
    <w:p w:rsidR="006E2E07" w:rsidRPr="001465F3" w:rsidRDefault="006E2E07" w:rsidP="00776F13">
      <w:pPr>
        <w:spacing w:line="480" w:lineRule="auto"/>
        <w:rPr>
          <w:rFonts w:ascii="Times New Roman" w:eastAsia="Times New Roman" w:hAnsi="Times New Roman" w:cs="Times New Roman"/>
          <w:bCs/>
          <w:kern w:val="32"/>
          <w:lang w:val="en-GB"/>
        </w:rPr>
      </w:pPr>
    </w:p>
    <w:p w:rsidR="003F3B02" w:rsidRDefault="000962D4" w:rsidP="00776F13">
      <w:pPr>
        <w:pStyle w:val="Titolo1"/>
        <w:numPr>
          <w:ilvl w:val="0"/>
          <w:numId w:val="3"/>
        </w:numPr>
        <w:spacing w:line="480" w:lineRule="auto"/>
        <w:ind w:left="0" w:firstLine="0"/>
        <w:rPr>
          <w:rFonts w:ascii="Times New Roman" w:hAnsi="Times New Roman" w:cs="Times New Roman"/>
          <w:szCs w:val="24"/>
          <w:lang w:val="en-GB"/>
        </w:rPr>
      </w:pPr>
      <w:r w:rsidRPr="00331A29">
        <w:rPr>
          <w:rFonts w:ascii="Times New Roman" w:hAnsi="Times New Roman" w:cs="Times New Roman"/>
          <w:szCs w:val="24"/>
          <w:lang w:val="en-GB"/>
        </w:rPr>
        <w:t xml:space="preserve">Introduction </w:t>
      </w:r>
    </w:p>
    <w:p w:rsidR="0017501D" w:rsidRPr="0017501D" w:rsidRDefault="0017501D" w:rsidP="0017501D">
      <w:pPr>
        <w:rPr>
          <w:lang w:val="en-GB"/>
        </w:rPr>
      </w:pPr>
    </w:p>
    <w:p w:rsidR="000962D4" w:rsidRDefault="008E1019" w:rsidP="00776F13">
      <w:pPr>
        <w:pStyle w:val="EndNoteBibliography"/>
        <w:spacing w:line="480" w:lineRule="auto"/>
        <w:rPr>
          <w:rFonts w:ascii="Times New Roman" w:hAnsi="Times New Roman" w:cs="Times New Roman"/>
          <w:sz w:val="24"/>
          <w:lang w:val="en-GB"/>
        </w:rPr>
      </w:pPr>
      <w:r>
        <w:rPr>
          <w:rFonts w:ascii="Times New Roman" w:hAnsi="Times New Roman" w:cs="Times New Roman"/>
          <w:sz w:val="24"/>
          <w:lang w:val="en-GB"/>
        </w:rPr>
        <w:t>The a</w:t>
      </w:r>
      <w:r w:rsidR="000962D4" w:rsidRPr="00005B32">
        <w:rPr>
          <w:rFonts w:ascii="Times New Roman" w:hAnsi="Times New Roman" w:cs="Times New Roman"/>
          <w:sz w:val="24"/>
          <w:lang w:val="en-GB"/>
        </w:rPr>
        <w:t>xillary lymph node status has consistently shown to be the mos</w:t>
      </w:r>
      <w:r w:rsidR="000962D4">
        <w:rPr>
          <w:rFonts w:ascii="Times New Roman" w:hAnsi="Times New Roman" w:cs="Times New Roman"/>
          <w:sz w:val="24"/>
          <w:lang w:val="en-GB"/>
        </w:rPr>
        <w:t xml:space="preserve">t significant prognostic factor </w:t>
      </w:r>
      <w:r w:rsidR="000962D4" w:rsidRPr="00005B32">
        <w:rPr>
          <w:rFonts w:ascii="Times New Roman" w:hAnsi="Times New Roman" w:cs="Times New Roman"/>
          <w:sz w:val="24"/>
          <w:lang w:val="en-GB"/>
        </w:rPr>
        <w:t>in patients with breast cancer</w:t>
      </w:r>
      <w:r w:rsidR="009079C6">
        <w:rPr>
          <w:rFonts w:ascii="Times New Roman" w:hAnsi="Times New Roman" w:cs="Times New Roman"/>
          <w:sz w:val="24"/>
          <w:lang w:val="en-GB"/>
        </w:rPr>
        <w:t xml:space="preserve"> </w:t>
      </w:r>
      <w:r w:rsidR="009079C6" w:rsidRPr="009079C6">
        <w:rPr>
          <w:rFonts w:ascii="Times New Roman" w:hAnsi="Times New Roman" w:cs="Times New Roman"/>
          <w:sz w:val="24"/>
          <w:lang w:val="en-GB"/>
        </w:rPr>
        <w:t>[1]</w:t>
      </w:r>
      <w:r w:rsidR="000962D4">
        <w:rPr>
          <w:rFonts w:ascii="Times New Roman" w:hAnsi="Times New Roman" w:cs="Times New Roman"/>
          <w:sz w:val="24"/>
          <w:lang w:val="en-GB"/>
        </w:rPr>
        <w:t>. B</w:t>
      </w:r>
      <w:r w:rsidR="000962D4" w:rsidRPr="00E054C8">
        <w:rPr>
          <w:rFonts w:ascii="Times New Roman" w:hAnsi="Times New Roman" w:cs="Times New Roman"/>
          <w:sz w:val="24"/>
          <w:lang w:val="en-GB"/>
        </w:rPr>
        <w:t xml:space="preserve">ased on the concept of sequential </w:t>
      </w:r>
      <w:r w:rsidR="00C60D33">
        <w:rPr>
          <w:rFonts w:ascii="Times New Roman" w:hAnsi="Times New Roman" w:cs="Times New Roman"/>
          <w:sz w:val="24"/>
          <w:lang w:val="en-GB"/>
        </w:rPr>
        <w:t>tumour</w:t>
      </w:r>
      <w:r w:rsidR="000962D4" w:rsidRPr="00E054C8">
        <w:rPr>
          <w:rFonts w:ascii="Times New Roman" w:hAnsi="Times New Roman" w:cs="Times New Roman"/>
          <w:sz w:val="24"/>
          <w:lang w:val="en-GB"/>
        </w:rPr>
        <w:t xml:space="preserve"> drain </w:t>
      </w:r>
      <w:r w:rsidR="00A04F3A">
        <w:rPr>
          <w:rFonts w:ascii="Times New Roman" w:hAnsi="Times New Roman" w:cs="Times New Roman"/>
          <w:sz w:val="24"/>
          <w:lang w:val="en-GB"/>
        </w:rPr>
        <w:t xml:space="preserve">taking place </w:t>
      </w:r>
      <w:r w:rsidR="000962D4" w:rsidRPr="00E054C8">
        <w:rPr>
          <w:rFonts w:ascii="Times New Roman" w:hAnsi="Times New Roman" w:cs="Times New Roman"/>
          <w:sz w:val="24"/>
          <w:lang w:val="en-GB"/>
        </w:rPr>
        <w:t>in an orderly manner through the lymphatic system</w:t>
      </w:r>
      <w:r w:rsidR="000962D4" w:rsidRPr="00390798">
        <w:rPr>
          <w:rFonts w:ascii="Times New Roman" w:hAnsi="Times New Roman" w:cs="Times New Roman"/>
          <w:sz w:val="24"/>
          <w:lang w:val="en-GB"/>
        </w:rPr>
        <w:t xml:space="preserve">, biopsy of the sentinel lymph node </w:t>
      </w:r>
      <w:r w:rsidR="000962D4">
        <w:rPr>
          <w:rFonts w:ascii="Times New Roman" w:hAnsi="Times New Roman" w:cs="Times New Roman"/>
          <w:sz w:val="24"/>
          <w:lang w:val="en-GB"/>
        </w:rPr>
        <w:t xml:space="preserve">(SLN) </w:t>
      </w:r>
      <w:r w:rsidR="00542581">
        <w:rPr>
          <w:rFonts w:ascii="Times New Roman" w:hAnsi="Times New Roman" w:cs="Times New Roman"/>
          <w:sz w:val="24"/>
          <w:lang w:val="en-GB"/>
        </w:rPr>
        <w:t xml:space="preserve">– </w:t>
      </w:r>
      <w:r w:rsidR="000962D4" w:rsidRPr="00390798">
        <w:rPr>
          <w:rFonts w:ascii="Times New Roman" w:hAnsi="Times New Roman" w:cs="Times New Roman"/>
          <w:sz w:val="24"/>
          <w:lang w:val="en-GB"/>
        </w:rPr>
        <w:t>the first lymph node to be affected by met</w:t>
      </w:r>
      <w:r w:rsidR="000962D4">
        <w:rPr>
          <w:rFonts w:ascii="Times New Roman" w:hAnsi="Times New Roman" w:cs="Times New Roman"/>
          <w:sz w:val="24"/>
          <w:lang w:val="en-GB"/>
        </w:rPr>
        <w:t xml:space="preserve">astasis if the </w:t>
      </w:r>
      <w:r w:rsidR="00C60D33">
        <w:rPr>
          <w:rFonts w:ascii="Times New Roman" w:hAnsi="Times New Roman" w:cs="Times New Roman"/>
          <w:sz w:val="24"/>
          <w:lang w:val="en-GB"/>
        </w:rPr>
        <w:t>tumour</w:t>
      </w:r>
      <w:r w:rsidR="000962D4">
        <w:rPr>
          <w:rFonts w:ascii="Times New Roman" w:hAnsi="Times New Roman" w:cs="Times New Roman"/>
          <w:sz w:val="24"/>
          <w:lang w:val="en-GB"/>
        </w:rPr>
        <w:t xml:space="preserve"> has spread</w:t>
      </w:r>
      <w:r w:rsidR="00542581">
        <w:rPr>
          <w:rFonts w:ascii="Times New Roman" w:hAnsi="Times New Roman" w:cs="Times New Roman"/>
          <w:sz w:val="24"/>
          <w:lang w:val="en-GB"/>
        </w:rPr>
        <w:t xml:space="preserve"> –</w:t>
      </w:r>
      <w:r w:rsidR="000962D4" w:rsidRPr="00390798">
        <w:rPr>
          <w:rFonts w:ascii="Times New Roman" w:hAnsi="Times New Roman" w:cs="Times New Roman"/>
          <w:sz w:val="24"/>
          <w:lang w:val="en-GB"/>
        </w:rPr>
        <w:t xml:space="preserve"> is the standard of care for evaluating axillary node status in patients w</w:t>
      </w:r>
      <w:r w:rsidR="000962D4">
        <w:rPr>
          <w:rFonts w:ascii="Times New Roman" w:hAnsi="Times New Roman" w:cs="Times New Roman"/>
          <w:sz w:val="24"/>
          <w:lang w:val="en-GB"/>
        </w:rPr>
        <w:t xml:space="preserve">ith clinically N0 breast cancer </w:t>
      </w:r>
      <w:r w:rsidR="00B50CC2" w:rsidRPr="00B50CC2">
        <w:rPr>
          <w:rFonts w:ascii="Times New Roman" w:hAnsi="Times New Roman" w:cs="Times New Roman"/>
          <w:sz w:val="24"/>
          <w:lang w:val="en-GB"/>
        </w:rPr>
        <w:t>[2]</w:t>
      </w:r>
      <w:r w:rsidR="000962D4">
        <w:rPr>
          <w:rFonts w:ascii="Times New Roman" w:hAnsi="Times New Roman" w:cs="Times New Roman"/>
          <w:sz w:val="24"/>
          <w:lang w:val="en-GB"/>
        </w:rPr>
        <w:t xml:space="preserve">. </w:t>
      </w:r>
    </w:p>
    <w:p w:rsidR="0028704E" w:rsidRDefault="00542581" w:rsidP="00776F13">
      <w:pPr>
        <w:pStyle w:val="EndNoteBibliography"/>
        <w:spacing w:line="480" w:lineRule="auto"/>
        <w:rPr>
          <w:rFonts w:ascii="Times New Roman" w:hAnsi="Times New Roman" w:cs="Times New Roman"/>
          <w:sz w:val="24"/>
          <w:lang w:val="en-GB"/>
        </w:rPr>
      </w:pPr>
      <w:r>
        <w:rPr>
          <w:rFonts w:ascii="Times New Roman" w:hAnsi="Times New Roman" w:cs="Times New Roman"/>
          <w:sz w:val="24"/>
          <w:lang w:val="en-GB"/>
        </w:rPr>
        <w:t>D</w:t>
      </w:r>
      <w:r w:rsidR="00EF76C3">
        <w:rPr>
          <w:rFonts w:ascii="Times New Roman" w:hAnsi="Times New Roman" w:cs="Times New Roman"/>
          <w:sz w:val="24"/>
          <w:lang w:val="en-GB"/>
        </w:rPr>
        <w:t xml:space="preserve">enatured </w:t>
      </w:r>
      <w:r w:rsidR="00CD6882" w:rsidRPr="00CD6882">
        <w:rPr>
          <w:rFonts w:ascii="Times New Roman" w:hAnsi="Times New Roman" w:cs="Times New Roman"/>
          <w:sz w:val="24"/>
          <w:lang w:val="en-GB"/>
        </w:rPr>
        <w:t xml:space="preserve">human serum albumin </w:t>
      </w:r>
      <w:r w:rsidR="00CD6882" w:rsidRPr="00E054C8">
        <w:rPr>
          <w:rFonts w:ascii="Times New Roman" w:hAnsi="Times New Roman" w:cs="Times New Roman"/>
          <w:sz w:val="24"/>
          <w:lang w:val="en-GB"/>
        </w:rPr>
        <w:t>particles</w:t>
      </w:r>
      <w:r w:rsidR="00CD6882">
        <w:rPr>
          <w:rFonts w:ascii="Times New Roman" w:hAnsi="Times New Roman" w:cs="Times New Roman"/>
          <w:sz w:val="24"/>
          <w:lang w:val="en-GB"/>
        </w:rPr>
        <w:t xml:space="preserve"> radiolabelled with</w:t>
      </w:r>
      <w:r w:rsidR="00FF4686">
        <w:rPr>
          <w:rFonts w:ascii="Times New Roman" w:hAnsi="Times New Roman" w:cs="Times New Roman"/>
          <w:sz w:val="24"/>
          <w:lang w:val="en-GB"/>
        </w:rPr>
        <w:t xml:space="preserve"> the</w:t>
      </w:r>
      <w:r w:rsidR="00CD6882">
        <w:rPr>
          <w:rFonts w:ascii="Times New Roman" w:hAnsi="Times New Roman" w:cs="Times New Roman"/>
          <w:sz w:val="24"/>
          <w:lang w:val="en-GB"/>
        </w:rPr>
        <w:t xml:space="preserve"> </w:t>
      </w:r>
      <w:r w:rsidR="00A64514" w:rsidRPr="00A64514">
        <w:rPr>
          <w:rFonts w:ascii="Times New Roman" w:hAnsi="Times New Roman" w:cs="Times New Roman"/>
          <w:sz w:val="24"/>
          <w:lang w:val="en-US"/>
        </w:rPr>
        <w:t>Tc-99m</w:t>
      </w:r>
      <w:r w:rsidR="00A64514" w:rsidRPr="00A64514">
        <w:rPr>
          <w:rFonts w:ascii="Times New Roman" w:hAnsi="Times New Roman" w:cs="Times New Roman"/>
          <w:sz w:val="32"/>
          <w:lang w:val="en-GB"/>
        </w:rPr>
        <w:t xml:space="preserve"> </w:t>
      </w:r>
      <w:r w:rsidR="00CD6882">
        <w:rPr>
          <w:rFonts w:ascii="Times New Roman" w:hAnsi="Times New Roman" w:cs="Times New Roman"/>
          <w:sz w:val="24"/>
          <w:lang w:val="en-GB"/>
        </w:rPr>
        <w:t>(</w:t>
      </w:r>
      <w:r w:rsidR="00A64514" w:rsidRPr="00A64514">
        <w:rPr>
          <w:rFonts w:ascii="Times New Roman" w:hAnsi="Times New Roman" w:cs="Times New Roman"/>
          <w:sz w:val="24"/>
          <w:lang w:val="en-US"/>
        </w:rPr>
        <w:t>Tc-99m</w:t>
      </w:r>
      <w:r w:rsidR="00380C41">
        <w:rPr>
          <w:rFonts w:ascii="Times New Roman" w:hAnsi="Times New Roman" w:cs="Times New Roman"/>
          <w:sz w:val="24"/>
          <w:lang w:val="en-GB"/>
        </w:rPr>
        <w:t xml:space="preserve"> </w:t>
      </w:r>
      <w:r w:rsidR="00CD6882" w:rsidRPr="00E054C8">
        <w:rPr>
          <w:rFonts w:ascii="Times New Roman" w:hAnsi="Times New Roman" w:cs="Times New Roman"/>
          <w:sz w:val="24"/>
          <w:lang w:val="en-GB"/>
        </w:rPr>
        <w:t>nanocolloid</w:t>
      </w:r>
      <w:r w:rsidR="00CD6882">
        <w:rPr>
          <w:rFonts w:ascii="Times New Roman" w:hAnsi="Times New Roman" w:cs="Times New Roman"/>
          <w:sz w:val="24"/>
          <w:lang w:val="en-GB"/>
        </w:rPr>
        <w:t xml:space="preserve">) </w:t>
      </w:r>
      <w:r w:rsidR="000962D4" w:rsidRPr="006A6543">
        <w:rPr>
          <w:rFonts w:ascii="Times New Roman" w:hAnsi="Times New Roman" w:cs="Times New Roman"/>
          <w:sz w:val="24"/>
          <w:lang w:val="en-GB"/>
        </w:rPr>
        <w:t xml:space="preserve">and blue dye </w:t>
      </w:r>
      <w:r w:rsidR="000962D4">
        <w:rPr>
          <w:rFonts w:ascii="Times New Roman" w:hAnsi="Times New Roman" w:cs="Times New Roman"/>
          <w:sz w:val="24"/>
          <w:lang w:val="en-GB"/>
        </w:rPr>
        <w:t xml:space="preserve">(BD) </w:t>
      </w:r>
      <w:r w:rsidR="000962D4" w:rsidRPr="006A6543">
        <w:rPr>
          <w:rFonts w:ascii="Times New Roman" w:hAnsi="Times New Roman" w:cs="Times New Roman"/>
          <w:sz w:val="24"/>
          <w:lang w:val="en-GB"/>
        </w:rPr>
        <w:t xml:space="preserve">are </w:t>
      </w:r>
      <w:r>
        <w:rPr>
          <w:rFonts w:ascii="Times New Roman" w:hAnsi="Times New Roman" w:cs="Times New Roman"/>
          <w:sz w:val="24"/>
          <w:lang w:val="en-GB"/>
        </w:rPr>
        <w:t xml:space="preserve">currently </w:t>
      </w:r>
      <w:r w:rsidR="000962D4" w:rsidRPr="006A6543">
        <w:rPr>
          <w:rFonts w:ascii="Times New Roman" w:hAnsi="Times New Roman" w:cs="Times New Roman"/>
          <w:sz w:val="24"/>
          <w:lang w:val="en-GB"/>
        </w:rPr>
        <w:t xml:space="preserve">the most widely used </w:t>
      </w:r>
      <w:r w:rsidR="000962D4">
        <w:rPr>
          <w:rFonts w:ascii="Times New Roman" w:hAnsi="Times New Roman" w:cs="Times New Roman"/>
          <w:sz w:val="24"/>
          <w:lang w:val="en-GB"/>
        </w:rPr>
        <w:t>methods</w:t>
      </w:r>
      <w:r w:rsidR="000962D4" w:rsidRPr="006A6543">
        <w:rPr>
          <w:rFonts w:ascii="Times New Roman" w:hAnsi="Times New Roman" w:cs="Times New Roman"/>
          <w:sz w:val="24"/>
          <w:lang w:val="en-GB"/>
        </w:rPr>
        <w:t xml:space="preserve"> to detect </w:t>
      </w:r>
      <w:r w:rsidR="000962D4">
        <w:rPr>
          <w:rFonts w:ascii="Times New Roman" w:hAnsi="Times New Roman" w:cs="Times New Roman"/>
          <w:sz w:val="24"/>
          <w:lang w:val="en-GB"/>
        </w:rPr>
        <w:t>SLN</w:t>
      </w:r>
      <w:r w:rsidR="000962D4" w:rsidRPr="006A6543">
        <w:rPr>
          <w:rFonts w:ascii="Times New Roman" w:hAnsi="Times New Roman" w:cs="Times New Roman"/>
          <w:sz w:val="24"/>
          <w:lang w:val="en-GB"/>
        </w:rPr>
        <w:t xml:space="preserve"> in breast cancer</w:t>
      </w:r>
      <w:r w:rsidR="000962D4">
        <w:rPr>
          <w:rFonts w:ascii="Times New Roman" w:hAnsi="Times New Roman" w:cs="Times New Roman"/>
          <w:sz w:val="24"/>
          <w:lang w:val="en-GB"/>
        </w:rPr>
        <w:t xml:space="preserve"> </w:t>
      </w:r>
      <w:r w:rsidR="00B50CC2" w:rsidRPr="00B50CC2">
        <w:rPr>
          <w:rFonts w:ascii="Times New Roman" w:hAnsi="Times New Roman" w:cs="Times New Roman"/>
          <w:sz w:val="24"/>
          <w:lang w:val="en-GB"/>
        </w:rPr>
        <w:t>[3]</w:t>
      </w:r>
      <w:r w:rsidR="000962D4" w:rsidRPr="006A6543">
        <w:rPr>
          <w:rFonts w:ascii="Times New Roman" w:hAnsi="Times New Roman" w:cs="Times New Roman"/>
          <w:sz w:val="24"/>
          <w:lang w:val="en-GB"/>
        </w:rPr>
        <w:t>.</w:t>
      </w:r>
      <w:r w:rsidR="00924EB3" w:rsidRPr="00924EB3">
        <w:rPr>
          <w:rFonts w:ascii="Times New Roman" w:hAnsi="Times New Roman" w:cs="Times New Roman"/>
          <w:sz w:val="24"/>
          <w:lang w:val="en-GB"/>
        </w:rPr>
        <w:t xml:space="preserve"> </w:t>
      </w:r>
      <w:r w:rsidR="00FF4686">
        <w:rPr>
          <w:rFonts w:ascii="Times New Roman" w:hAnsi="Times New Roman" w:cs="Times New Roman"/>
          <w:sz w:val="24"/>
          <w:lang w:val="en-GB"/>
        </w:rPr>
        <w:t xml:space="preserve">The </w:t>
      </w:r>
      <w:r w:rsidR="00A64514" w:rsidRPr="00A64514">
        <w:rPr>
          <w:rFonts w:ascii="Times New Roman" w:hAnsi="Times New Roman" w:cs="Times New Roman"/>
          <w:sz w:val="24"/>
          <w:lang w:val="en-US"/>
        </w:rPr>
        <w:t>Tc-99m</w:t>
      </w:r>
      <w:r w:rsidR="00380C41">
        <w:rPr>
          <w:rFonts w:ascii="Times New Roman" w:hAnsi="Times New Roman" w:cs="Times New Roman"/>
          <w:sz w:val="24"/>
          <w:lang w:val="en-GB"/>
        </w:rPr>
        <w:t xml:space="preserve"> </w:t>
      </w:r>
      <w:r w:rsidR="00924EB3" w:rsidRPr="00924EB3">
        <w:rPr>
          <w:rFonts w:ascii="Times New Roman" w:hAnsi="Times New Roman" w:cs="Times New Roman"/>
          <w:sz w:val="24"/>
          <w:lang w:val="en-GB"/>
        </w:rPr>
        <w:t>nanocolloid</w:t>
      </w:r>
      <w:r w:rsidR="00380C41">
        <w:rPr>
          <w:rFonts w:ascii="Times New Roman" w:hAnsi="Times New Roman" w:cs="Times New Roman"/>
          <w:sz w:val="24"/>
          <w:lang w:val="en-GB"/>
        </w:rPr>
        <w:t xml:space="preserve"> </w:t>
      </w:r>
      <w:r w:rsidR="00924EB3" w:rsidRPr="00924EB3">
        <w:rPr>
          <w:rFonts w:ascii="Times New Roman" w:hAnsi="Times New Roman" w:cs="Times New Roman"/>
          <w:sz w:val="24"/>
          <w:lang w:val="en-GB"/>
        </w:rPr>
        <w:t>based method permit</w:t>
      </w:r>
      <w:r w:rsidR="009A7D7A">
        <w:rPr>
          <w:rFonts w:ascii="Times New Roman" w:hAnsi="Times New Roman" w:cs="Times New Roman"/>
          <w:sz w:val="24"/>
          <w:lang w:val="en-GB"/>
        </w:rPr>
        <w:t>s</w:t>
      </w:r>
      <w:r w:rsidR="00924EB3" w:rsidRPr="00924EB3">
        <w:rPr>
          <w:rFonts w:ascii="Times New Roman" w:hAnsi="Times New Roman" w:cs="Times New Roman"/>
          <w:sz w:val="24"/>
          <w:lang w:val="en-GB"/>
        </w:rPr>
        <w:t xml:space="preserve"> surgical planning</w:t>
      </w:r>
      <w:r w:rsidR="00A04F3A">
        <w:rPr>
          <w:rFonts w:ascii="Times New Roman" w:hAnsi="Times New Roman" w:cs="Times New Roman"/>
          <w:sz w:val="24"/>
          <w:lang w:val="en-GB"/>
        </w:rPr>
        <w:t xml:space="preserve"> by</w:t>
      </w:r>
      <w:r w:rsidR="00924EB3" w:rsidRPr="00924EB3">
        <w:rPr>
          <w:rFonts w:ascii="Times New Roman" w:hAnsi="Times New Roman" w:cs="Times New Roman"/>
          <w:sz w:val="24"/>
          <w:lang w:val="en-GB"/>
        </w:rPr>
        <w:t xml:space="preserve"> taking advant</w:t>
      </w:r>
      <w:r w:rsidR="00BD5898">
        <w:rPr>
          <w:rFonts w:ascii="Times New Roman" w:hAnsi="Times New Roman" w:cs="Times New Roman"/>
          <w:sz w:val="24"/>
          <w:lang w:val="en-GB"/>
        </w:rPr>
        <w:t>age of pre-operative imaging</w:t>
      </w:r>
      <w:r w:rsidR="009A7D7A">
        <w:rPr>
          <w:rFonts w:ascii="Times New Roman" w:hAnsi="Times New Roman" w:cs="Times New Roman"/>
          <w:sz w:val="24"/>
          <w:lang w:val="en-GB"/>
        </w:rPr>
        <w:t xml:space="preserve">. </w:t>
      </w:r>
      <w:r>
        <w:rPr>
          <w:rFonts w:ascii="Times New Roman" w:hAnsi="Times New Roman" w:cs="Times New Roman"/>
          <w:sz w:val="24"/>
          <w:lang w:val="en-GB"/>
        </w:rPr>
        <w:t>T</w:t>
      </w:r>
      <w:r w:rsidR="00FF4686">
        <w:rPr>
          <w:rFonts w:ascii="Times New Roman" w:hAnsi="Times New Roman" w:cs="Times New Roman"/>
          <w:sz w:val="24"/>
          <w:lang w:val="en-GB"/>
        </w:rPr>
        <w:t xml:space="preserve">he </w:t>
      </w:r>
      <w:r w:rsidR="009A7D7A" w:rsidRPr="009A7D7A">
        <w:rPr>
          <w:rFonts w:ascii="Times New Roman" w:hAnsi="Times New Roman" w:cs="Times New Roman"/>
          <w:sz w:val="24"/>
          <w:lang w:val="en-GB"/>
        </w:rPr>
        <w:t>identification of SLN relies on</w:t>
      </w:r>
      <w:r w:rsidR="00A04F3A">
        <w:rPr>
          <w:rFonts w:ascii="Times New Roman" w:hAnsi="Times New Roman" w:cs="Times New Roman"/>
          <w:sz w:val="24"/>
          <w:lang w:val="en-GB"/>
        </w:rPr>
        <w:t xml:space="preserve"> acoustic signals generated by</w:t>
      </w:r>
      <w:r w:rsidR="009A7D7A" w:rsidRPr="009A7D7A">
        <w:rPr>
          <w:rFonts w:ascii="Times New Roman" w:hAnsi="Times New Roman" w:cs="Times New Roman"/>
          <w:sz w:val="24"/>
          <w:lang w:val="en-GB"/>
        </w:rPr>
        <w:t xml:space="preserve"> gamma</w:t>
      </w:r>
      <w:r w:rsidR="009A7D7A" w:rsidRPr="009313DD">
        <w:rPr>
          <w:rFonts w:ascii="Times New Roman" w:hAnsi="Times New Roman" w:cs="Times New Roman"/>
          <w:sz w:val="24"/>
          <w:lang w:val="en-GB"/>
        </w:rPr>
        <w:t xml:space="preserve">-probe </w:t>
      </w:r>
      <w:r w:rsidR="00A6692E" w:rsidRPr="009313DD">
        <w:rPr>
          <w:rFonts w:ascii="Times New Roman" w:hAnsi="Times New Roman" w:cs="Times New Roman"/>
          <w:sz w:val="24"/>
          <w:lang w:val="en-GB"/>
        </w:rPr>
        <w:t>and takes advantage of</w:t>
      </w:r>
      <w:r w:rsidR="006E2E07" w:rsidRPr="009313DD">
        <w:rPr>
          <w:rFonts w:ascii="Times New Roman" w:hAnsi="Times New Roman" w:cs="Times New Roman"/>
          <w:sz w:val="24"/>
          <w:lang w:val="en-GB"/>
        </w:rPr>
        <w:t xml:space="preserve"> </w:t>
      </w:r>
      <w:r w:rsidR="00A64514" w:rsidRPr="00A64514">
        <w:rPr>
          <w:rFonts w:ascii="Times New Roman" w:hAnsi="Times New Roman" w:cs="Times New Roman"/>
          <w:sz w:val="24"/>
          <w:lang w:val="en-US"/>
        </w:rPr>
        <w:t>Tc-99m</w:t>
      </w:r>
      <w:r w:rsidR="00380C41">
        <w:rPr>
          <w:rFonts w:ascii="Times New Roman" w:hAnsi="Times New Roman" w:cs="Times New Roman"/>
          <w:sz w:val="24"/>
          <w:lang w:val="en-GB"/>
        </w:rPr>
        <w:t xml:space="preserve"> </w:t>
      </w:r>
      <w:r w:rsidR="009A7D7A" w:rsidRPr="00924EB3">
        <w:rPr>
          <w:rFonts w:ascii="Times New Roman" w:hAnsi="Times New Roman" w:cs="Times New Roman"/>
          <w:sz w:val="24"/>
          <w:lang w:val="en-GB"/>
        </w:rPr>
        <w:t xml:space="preserve">nanocolloid </w:t>
      </w:r>
      <w:r w:rsidR="009A7D7A" w:rsidRPr="009A7D7A">
        <w:rPr>
          <w:rFonts w:ascii="Times New Roman" w:hAnsi="Times New Roman" w:cs="Times New Roman"/>
          <w:sz w:val="24"/>
          <w:lang w:val="en-GB"/>
        </w:rPr>
        <w:t>reliability in term</w:t>
      </w:r>
      <w:r w:rsidR="00FF4686">
        <w:rPr>
          <w:rFonts w:ascii="Times New Roman" w:hAnsi="Times New Roman" w:cs="Times New Roman"/>
          <w:sz w:val="24"/>
          <w:lang w:val="en-GB"/>
        </w:rPr>
        <w:t>s</w:t>
      </w:r>
      <w:r w:rsidR="009A7D7A" w:rsidRPr="009A7D7A">
        <w:rPr>
          <w:rFonts w:ascii="Times New Roman" w:hAnsi="Times New Roman" w:cs="Times New Roman"/>
          <w:sz w:val="24"/>
          <w:lang w:val="en-GB"/>
        </w:rPr>
        <w:t xml:space="preserve"> of persistent retention and intraoperative penetrance </w:t>
      </w:r>
      <w:r w:rsidR="009A7D7A" w:rsidRPr="009A7D7A">
        <w:rPr>
          <w:rFonts w:ascii="Times New Roman" w:hAnsi="Times New Roman" w:cs="Times New Roman"/>
          <w:sz w:val="24"/>
          <w:lang w:val="en-GB"/>
        </w:rPr>
        <w:lastRenderedPageBreak/>
        <w:t xml:space="preserve">through </w:t>
      </w:r>
      <w:r>
        <w:rPr>
          <w:rFonts w:ascii="Times New Roman" w:hAnsi="Times New Roman" w:cs="Times New Roman"/>
          <w:sz w:val="24"/>
          <w:lang w:val="en-GB"/>
        </w:rPr>
        <w:t xml:space="preserve">the </w:t>
      </w:r>
      <w:r w:rsidR="009A7D7A" w:rsidRPr="009A7D7A">
        <w:rPr>
          <w:rFonts w:ascii="Times New Roman" w:hAnsi="Times New Roman" w:cs="Times New Roman"/>
          <w:sz w:val="24"/>
          <w:lang w:val="en-GB"/>
        </w:rPr>
        <w:t>tissues</w:t>
      </w:r>
      <w:r w:rsidR="00341F78">
        <w:rPr>
          <w:rFonts w:ascii="Times New Roman" w:hAnsi="Times New Roman" w:cs="Times New Roman"/>
          <w:sz w:val="24"/>
          <w:lang w:val="en-GB"/>
        </w:rPr>
        <w:t xml:space="preserve">. </w:t>
      </w:r>
      <w:r w:rsidR="00A04F3A">
        <w:rPr>
          <w:rFonts w:ascii="Times New Roman" w:hAnsi="Times New Roman" w:cs="Times New Roman"/>
          <w:sz w:val="24"/>
          <w:lang w:val="en-GB"/>
        </w:rPr>
        <w:t>T</w:t>
      </w:r>
      <w:r w:rsidR="0024729F" w:rsidRPr="0024729F">
        <w:rPr>
          <w:rFonts w:ascii="Times New Roman" w:hAnsi="Times New Roman" w:cs="Times New Roman"/>
          <w:sz w:val="24"/>
          <w:lang w:val="en-GB"/>
        </w:rPr>
        <w:t xml:space="preserve">he additional intraoperative use of </w:t>
      </w:r>
      <w:r w:rsidR="0024729F">
        <w:rPr>
          <w:rFonts w:ascii="Times New Roman" w:hAnsi="Times New Roman" w:cs="Times New Roman"/>
          <w:sz w:val="24"/>
          <w:lang w:val="en-GB"/>
        </w:rPr>
        <w:t xml:space="preserve">BD can provide </w:t>
      </w:r>
      <w:r w:rsidR="0024729F" w:rsidRPr="0024729F">
        <w:rPr>
          <w:rFonts w:ascii="Times New Roman" w:hAnsi="Times New Roman" w:cs="Times New Roman"/>
          <w:sz w:val="24"/>
          <w:lang w:val="en-GB"/>
        </w:rPr>
        <w:t xml:space="preserve">optical visualization of </w:t>
      </w:r>
      <w:r w:rsidR="00A04F3A">
        <w:rPr>
          <w:rFonts w:ascii="Times New Roman" w:hAnsi="Times New Roman" w:cs="Times New Roman"/>
          <w:sz w:val="24"/>
          <w:lang w:val="en-GB"/>
        </w:rPr>
        <w:t xml:space="preserve">the </w:t>
      </w:r>
      <w:r w:rsidR="0024729F" w:rsidRPr="0024729F">
        <w:rPr>
          <w:rFonts w:ascii="Times New Roman" w:hAnsi="Times New Roman" w:cs="Times New Roman"/>
          <w:sz w:val="24"/>
          <w:lang w:val="en-GB"/>
        </w:rPr>
        <w:t>SLN</w:t>
      </w:r>
      <w:r w:rsidR="00FF4686">
        <w:rPr>
          <w:rFonts w:ascii="Times New Roman" w:hAnsi="Times New Roman" w:cs="Times New Roman"/>
          <w:sz w:val="24"/>
          <w:lang w:val="en-GB"/>
        </w:rPr>
        <w:t>s</w:t>
      </w:r>
      <w:r w:rsidR="0024729F" w:rsidRPr="0024729F">
        <w:rPr>
          <w:rFonts w:ascii="Times New Roman" w:hAnsi="Times New Roman" w:cs="Times New Roman"/>
          <w:sz w:val="24"/>
          <w:lang w:val="en-GB"/>
        </w:rPr>
        <w:t xml:space="preserve"> within the operative field.</w:t>
      </w:r>
      <w:r w:rsidR="00072763">
        <w:rPr>
          <w:rFonts w:ascii="Times New Roman" w:hAnsi="Times New Roman" w:cs="Times New Roman"/>
          <w:sz w:val="24"/>
          <w:lang w:val="en-GB"/>
        </w:rPr>
        <w:t xml:space="preserve"> </w:t>
      </w:r>
      <w:r w:rsidR="00A04F3A">
        <w:rPr>
          <w:rFonts w:ascii="Times New Roman" w:hAnsi="Times New Roman" w:cs="Times New Roman"/>
          <w:sz w:val="24"/>
          <w:lang w:val="en-GB"/>
        </w:rPr>
        <w:t>According to t</w:t>
      </w:r>
      <w:r w:rsidR="002F3038">
        <w:rPr>
          <w:rFonts w:ascii="Times New Roman" w:hAnsi="Times New Roman" w:cs="Times New Roman"/>
          <w:sz w:val="24"/>
          <w:lang w:val="en-GB"/>
        </w:rPr>
        <w:t>h</w:t>
      </w:r>
      <w:r w:rsidR="002F3038" w:rsidRPr="008F0874">
        <w:rPr>
          <w:rFonts w:ascii="Times New Roman" w:hAnsi="Times New Roman" w:cs="Times New Roman"/>
          <w:sz w:val="24"/>
          <w:lang w:val="en-GB"/>
        </w:rPr>
        <w:t>e American Society of Clinical Oncology</w:t>
      </w:r>
      <w:r w:rsidR="00FF4686">
        <w:rPr>
          <w:rFonts w:ascii="Times New Roman" w:hAnsi="Times New Roman" w:cs="Times New Roman"/>
          <w:sz w:val="24"/>
          <w:lang w:val="en-GB"/>
        </w:rPr>
        <w:t>,</w:t>
      </w:r>
      <w:r w:rsidR="002F3038" w:rsidRPr="008F0874">
        <w:rPr>
          <w:rFonts w:ascii="Times New Roman" w:hAnsi="Times New Roman" w:cs="Times New Roman"/>
          <w:sz w:val="24"/>
          <w:lang w:val="en-GB"/>
        </w:rPr>
        <w:t xml:space="preserve"> </w:t>
      </w:r>
      <w:r w:rsidR="00A04F3A">
        <w:rPr>
          <w:rFonts w:ascii="Times New Roman" w:hAnsi="Times New Roman" w:cs="Times New Roman"/>
          <w:sz w:val="24"/>
          <w:lang w:val="en-GB"/>
        </w:rPr>
        <w:t xml:space="preserve">the employment of </w:t>
      </w:r>
      <w:r w:rsidR="002F3038" w:rsidRPr="008F0874">
        <w:rPr>
          <w:rFonts w:ascii="Times New Roman" w:hAnsi="Times New Roman" w:cs="Times New Roman"/>
          <w:sz w:val="24"/>
          <w:lang w:val="en-GB"/>
        </w:rPr>
        <w:t xml:space="preserve">the dual tracer of </w:t>
      </w:r>
      <w:r w:rsidR="00E53F00" w:rsidRPr="00E054C8">
        <w:rPr>
          <w:rFonts w:ascii="Times New Roman" w:hAnsi="Times New Roman" w:cs="Times New Roman"/>
          <w:sz w:val="24"/>
          <w:lang w:val="en-GB"/>
        </w:rPr>
        <w:t>Tc</w:t>
      </w:r>
      <w:r w:rsidR="00A059F6">
        <w:rPr>
          <w:rFonts w:ascii="Times New Roman" w:hAnsi="Times New Roman" w:cs="Times New Roman"/>
          <w:sz w:val="24"/>
          <w:lang w:val="en-GB"/>
        </w:rPr>
        <w:t>-99m</w:t>
      </w:r>
      <w:r w:rsidR="00E65D06">
        <w:rPr>
          <w:rFonts w:ascii="Times New Roman" w:hAnsi="Times New Roman" w:cs="Times New Roman"/>
          <w:sz w:val="24"/>
          <w:lang w:val="en-GB"/>
        </w:rPr>
        <w:t xml:space="preserve"> </w:t>
      </w:r>
      <w:r w:rsidR="00E53F00" w:rsidRPr="00E054C8">
        <w:rPr>
          <w:rFonts w:ascii="Times New Roman" w:hAnsi="Times New Roman" w:cs="Times New Roman"/>
          <w:sz w:val="24"/>
          <w:lang w:val="en-GB"/>
        </w:rPr>
        <w:t>nanocolloid</w:t>
      </w:r>
      <w:r w:rsidR="002F3038" w:rsidRPr="008F0874">
        <w:rPr>
          <w:rFonts w:ascii="Times New Roman" w:hAnsi="Times New Roman" w:cs="Times New Roman"/>
          <w:sz w:val="24"/>
          <w:lang w:val="en-GB"/>
        </w:rPr>
        <w:t xml:space="preserve"> and </w:t>
      </w:r>
      <w:r w:rsidR="00E53F00">
        <w:rPr>
          <w:rFonts w:ascii="Times New Roman" w:hAnsi="Times New Roman" w:cs="Times New Roman"/>
          <w:sz w:val="24"/>
          <w:lang w:val="en-GB"/>
        </w:rPr>
        <w:t>BD</w:t>
      </w:r>
      <w:r w:rsidR="002F3038" w:rsidRPr="008F0874">
        <w:rPr>
          <w:rFonts w:ascii="Times New Roman" w:hAnsi="Times New Roman" w:cs="Times New Roman"/>
          <w:sz w:val="24"/>
          <w:lang w:val="en-GB"/>
        </w:rPr>
        <w:t xml:space="preserve"> during </w:t>
      </w:r>
      <w:r w:rsidR="002F3038">
        <w:rPr>
          <w:rFonts w:ascii="Times New Roman" w:hAnsi="Times New Roman" w:cs="Times New Roman"/>
          <w:sz w:val="24"/>
          <w:lang w:val="en-GB"/>
        </w:rPr>
        <w:t>sentinel lymph node biopsy (SLNB)</w:t>
      </w:r>
      <w:r w:rsidR="002F3038" w:rsidRPr="008F0874">
        <w:rPr>
          <w:rFonts w:ascii="Times New Roman" w:hAnsi="Times New Roman" w:cs="Times New Roman"/>
          <w:sz w:val="24"/>
          <w:lang w:val="en-GB"/>
        </w:rPr>
        <w:t xml:space="preserve"> could </w:t>
      </w:r>
      <w:r w:rsidR="00A04F3A">
        <w:rPr>
          <w:rFonts w:ascii="Times New Roman" w:hAnsi="Times New Roman" w:cs="Times New Roman"/>
          <w:sz w:val="24"/>
          <w:lang w:val="en-GB"/>
        </w:rPr>
        <w:t>help achieve a</w:t>
      </w:r>
      <w:r w:rsidR="002F3038" w:rsidRPr="008F0874">
        <w:rPr>
          <w:rFonts w:ascii="Times New Roman" w:hAnsi="Times New Roman" w:cs="Times New Roman"/>
          <w:sz w:val="24"/>
          <w:lang w:val="en-GB"/>
        </w:rPr>
        <w:t xml:space="preserve"> much higher SLN identification rate (&gt;90%) and lower false-negative rate (&lt;5%) than either tracer </w:t>
      </w:r>
      <w:r w:rsidR="00A04F3A">
        <w:rPr>
          <w:rFonts w:ascii="Times New Roman" w:hAnsi="Times New Roman" w:cs="Times New Roman"/>
          <w:sz w:val="24"/>
          <w:lang w:val="en-GB"/>
        </w:rPr>
        <w:t xml:space="preserve">used </w:t>
      </w:r>
      <w:r w:rsidR="002F3038" w:rsidRPr="008F0874">
        <w:rPr>
          <w:rFonts w:ascii="Times New Roman" w:hAnsi="Times New Roman" w:cs="Times New Roman"/>
          <w:sz w:val="24"/>
          <w:lang w:val="en-GB"/>
        </w:rPr>
        <w:t>alone</w:t>
      </w:r>
      <w:r w:rsidR="00CF4E26">
        <w:rPr>
          <w:rFonts w:ascii="Times New Roman" w:hAnsi="Times New Roman" w:cs="Times New Roman"/>
          <w:sz w:val="24"/>
          <w:lang w:val="en-GB"/>
        </w:rPr>
        <w:t xml:space="preserve"> </w:t>
      </w:r>
      <w:r w:rsidR="009079C6" w:rsidRPr="009079C6">
        <w:rPr>
          <w:rFonts w:ascii="Times New Roman" w:hAnsi="Times New Roman" w:cs="Times New Roman"/>
          <w:sz w:val="24"/>
          <w:lang w:val="en-GB"/>
        </w:rPr>
        <w:t>[1,4]</w:t>
      </w:r>
      <w:r w:rsidR="002F3038" w:rsidRPr="008F0874">
        <w:rPr>
          <w:rFonts w:ascii="Times New Roman" w:hAnsi="Times New Roman" w:cs="Times New Roman"/>
          <w:sz w:val="24"/>
          <w:lang w:val="en-GB"/>
        </w:rPr>
        <w:t xml:space="preserve">. </w:t>
      </w:r>
      <w:r w:rsidR="000962D4">
        <w:rPr>
          <w:rFonts w:ascii="Times New Roman" w:hAnsi="Times New Roman" w:cs="Times New Roman"/>
          <w:sz w:val="24"/>
          <w:lang w:val="en-GB"/>
        </w:rPr>
        <w:t>However, t</w:t>
      </w:r>
      <w:r w:rsidR="000962D4" w:rsidRPr="0030082D">
        <w:rPr>
          <w:rFonts w:ascii="Times New Roman" w:hAnsi="Times New Roman" w:cs="Times New Roman"/>
          <w:sz w:val="24"/>
          <w:lang w:val="en-GB"/>
        </w:rPr>
        <w:t xml:space="preserve">he </w:t>
      </w:r>
      <w:r w:rsidR="000962D4">
        <w:rPr>
          <w:rFonts w:ascii="Times New Roman" w:hAnsi="Times New Roman" w:cs="Times New Roman"/>
          <w:sz w:val="24"/>
          <w:lang w:val="en-GB"/>
        </w:rPr>
        <w:t>intraoperative gamma-</w:t>
      </w:r>
      <w:r w:rsidR="000962D4" w:rsidRPr="0030082D">
        <w:rPr>
          <w:rFonts w:ascii="Times New Roman" w:hAnsi="Times New Roman" w:cs="Times New Roman"/>
          <w:sz w:val="24"/>
          <w:lang w:val="en-GB"/>
        </w:rPr>
        <w:t>probe ha</w:t>
      </w:r>
      <w:r w:rsidR="004B439C">
        <w:rPr>
          <w:rFonts w:ascii="Times New Roman" w:hAnsi="Times New Roman" w:cs="Times New Roman"/>
          <w:sz w:val="24"/>
          <w:lang w:val="en-GB"/>
        </w:rPr>
        <w:t xml:space="preserve">s a limited spatial resolution and </w:t>
      </w:r>
      <w:r w:rsidR="000962D4" w:rsidRPr="00144AE2">
        <w:rPr>
          <w:rFonts w:ascii="Times New Roman" w:hAnsi="Times New Roman" w:cs="Times New Roman"/>
          <w:sz w:val="24"/>
          <w:lang w:val="en-GB"/>
        </w:rPr>
        <w:t xml:space="preserve">BD is associated with possible anaphylactic shock and lack of staining, </w:t>
      </w:r>
      <w:r w:rsidR="00A04F3A">
        <w:rPr>
          <w:rFonts w:ascii="Times New Roman" w:hAnsi="Times New Roman" w:cs="Times New Roman"/>
          <w:sz w:val="24"/>
          <w:lang w:val="en-GB"/>
        </w:rPr>
        <w:t>which result</w:t>
      </w:r>
      <w:r w:rsidR="004B439C">
        <w:rPr>
          <w:rFonts w:ascii="Times New Roman" w:hAnsi="Times New Roman" w:cs="Times New Roman"/>
          <w:sz w:val="24"/>
          <w:lang w:val="en-GB"/>
        </w:rPr>
        <w:t xml:space="preserve"> in </w:t>
      </w:r>
      <w:r w:rsidR="000962D4" w:rsidRPr="00144AE2">
        <w:rPr>
          <w:rFonts w:ascii="Times New Roman" w:hAnsi="Times New Roman" w:cs="Times New Roman"/>
          <w:sz w:val="24"/>
          <w:lang w:val="en-GB"/>
        </w:rPr>
        <w:t>extensive and</w:t>
      </w:r>
      <w:r w:rsidR="00CF4E26">
        <w:rPr>
          <w:rFonts w:ascii="Times New Roman" w:hAnsi="Times New Roman" w:cs="Times New Roman"/>
          <w:sz w:val="24"/>
          <w:lang w:val="en-GB"/>
        </w:rPr>
        <w:t xml:space="preserve"> demanding axillary exploration.</w:t>
      </w:r>
    </w:p>
    <w:p w:rsidR="00B57D94" w:rsidRDefault="00C823D5"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Pr>
          <w:rFonts w:ascii="Times New Roman" w:hAnsi="Times New Roman"/>
          <w:sz w:val="24"/>
          <w:szCs w:val="24"/>
          <w:lang w:val="en-GB"/>
        </w:rPr>
        <w:t>O</w:t>
      </w:r>
      <w:r w:rsidR="00E74893" w:rsidRPr="00E74893">
        <w:rPr>
          <w:rFonts w:ascii="Times New Roman" w:hAnsi="Times New Roman"/>
          <w:sz w:val="24"/>
          <w:szCs w:val="24"/>
          <w:lang w:val="en-GB"/>
        </w:rPr>
        <w:t xml:space="preserve">ptical imaging </w:t>
      </w:r>
      <w:r w:rsidR="00A04F3A">
        <w:rPr>
          <w:rFonts w:ascii="Times New Roman" w:hAnsi="Times New Roman"/>
          <w:sz w:val="24"/>
          <w:szCs w:val="24"/>
          <w:lang w:val="en-GB"/>
        </w:rPr>
        <w:t xml:space="preserve">by </w:t>
      </w:r>
      <w:r w:rsidR="00E74893" w:rsidRPr="00E74893">
        <w:rPr>
          <w:rFonts w:ascii="Times New Roman" w:hAnsi="Times New Roman"/>
          <w:sz w:val="24"/>
          <w:szCs w:val="24"/>
          <w:lang w:val="en-GB"/>
        </w:rPr>
        <w:t xml:space="preserve">near-infrared fluorescence has been tested for SLNB in breast cancer to address the drawbacks of SLN detection based on </w:t>
      </w:r>
      <w:r w:rsidR="00A64514" w:rsidRPr="00A64514">
        <w:rPr>
          <w:rFonts w:ascii="Times New Roman" w:hAnsi="Times New Roman"/>
          <w:sz w:val="24"/>
          <w:lang w:val="en-US"/>
        </w:rPr>
        <w:t>Tc-99m</w:t>
      </w:r>
      <w:r w:rsidR="00386E03">
        <w:rPr>
          <w:rFonts w:ascii="Times New Roman" w:hAnsi="Times New Roman"/>
          <w:sz w:val="24"/>
          <w:lang w:val="en-GB"/>
        </w:rPr>
        <w:t xml:space="preserve"> </w:t>
      </w:r>
      <w:r w:rsidR="00E74893" w:rsidRPr="00924EB3">
        <w:rPr>
          <w:rFonts w:ascii="Times New Roman" w:hAnsi="Times New Roman"/>
          <w:sz w:val="24"/>
          <w:lang w:val="en-GB"/>
        </w:rPr>
        <w:t>nanocolloid</w:t>
      </w:r>
      <w:r w:rsidR="00E74893" w:rsidRPr="00E74893">
        <w:rPr>
          <w:rFonts w:ascii="Times New Roman" w:hAnsi="Times New Roman"/>
          <w:sz w:val="24"/>
          <w:szCs w:val="24"/>
          <w:lang w:val="en-GB"/>
        </w:rPr>
        <w:t xml:space="preserve"> and BD methods. </w:t>
      </w:r>
      <w:r w:rsidR="00247B49" w:rsidRPr="00E74893">
        <w:rPr>
          <w:rFonts w:ascii="Times New Roman" w:hAnsi="Times New Roman"/>
          <w:sz w:val="24"/>
          <w:szCs w:val="24"/>
          <w:lang w:val="en-GB"/>
        </w:rPr>
        <w:t xml:space="preserve">The fluorescent tracer </w:t>
      </w:r>
      <w:r w:rsidR="00247B49">
        <w:rPr>
          <w:rFonts w:ascii="Times New Roman" w:hAnsi="Times New Roman"/>
          <w:sz w:val="24"/>
          <w:szCs w:val="24"/>
          <w:lang w:val="en-GB"/>
        </w:rPr>
        <w:t>employed</w:t>
      </w:r>
      <w:r w:rsidR="00FB38E6">
        <w:rPr>
          <w:rFonts w:ascii="Times New Roman" w:hAnsi="Times New Roman"/>
          <w:sz w:val="24"/>
          <w:szCs w:val="24"/>
          <w:lang w:val="en-GB"/>
        </w:rPr>
        <w:t xml:space="preserve"> was</w:t>
      </w:r>
      <w:r w:rsidR="00247B49" w:rsidRPr="00E74893">
        <w:rPr>
          <w:rFonts w:ascii="Times New Roman" w:hAnsi="Times New Roman"/>
          <w:sz w:val="24"/>
          <w:szCs w:val="24"/>
          <w:lang w:val="en-GB"/>
        </w:rPr>
        <w:t xml:space="preserve"> indocyanine green (ICG, Pulsion®)</w:t>
      </w:r>
      <w:r w:rsidR="00FF4686">
        <w:rPr>
          <w:rFonts w:ascii="Times New Roman" w:hAnsi="Times New Roman"/>
          <w:sz w:val="24"/>
          <w:szCs w:val="24"/>
          <w:lang w:val="en-GB"/>
        </w:rPr>
        <w:t>;</w:t>
      </w:r>
      <w:r w:rsidR="00B57D94">
        <w:rPr>
          <w:rFonts w:ascii="Times New Roman" w:hAnsi="Times New Roman"/>
          <w:sz w:val="24"/>
          <w:szCs w:val="24"/>
          <w:lang w:val="en-GB"/>
        </w:rPr>
        <w:t xml:space="preserve"> </w:t>
      </w:r>
      <w:r w:rsidR="00631210" w:rsidRPr="00E74893">
        <w:rPr>
          <w:rFonts w:ascii="Times New Roman" w:hAnsi="Times New Roman"/>
          <w:sz w:val="24"/>
          <w:szCs w:val="24"/>
          <w:lang w:val="en-GB"/>
        </w:rPr>
        <w:t xml:space="preserve">after intraoperative injection, </w:t>
      </w:r>
      <w:r w:rsidR="00FF4686">
        <w:rPr>
          <w:rFonts w:ascii="Times New Roman" w:hAnsi="Times New Roman"/>
          <w:sz w:val="24"/>
          <w:szCs w:val="24"/>
          <w:lang w:val="en-GB"/>
        </w:rPr>
        <w:t>i</w:t>
      </w:r>
      <w:r w:rsidR="00B57D94">
        <w:rPr>
          <w:rFonts w:ascii="Times New Roman" w:hAnsi="Times New Roman"/>
          <w:sz w:val="24"/>
          <w:szCs w:val="24"/>
          <w:lang w:val="en-GB"/>
        </w:rPr>
        <w:t xml:space="preserve">t </w:t>
      </w:r>
      <w:r w:rsidR="00247B49">
        <w:rPr>
          <w:rFonts w:ascii="Times New Roman" w:hAnsi="Times New Roman"/>
          <w:sz w:val="24"/>
          <w:szCs w:val="24"/>
          <w:lang w:val="en-GB"/>
        </w:rPr>
        <w:t xml:space="preserve">is </w:t>
      </w:r>
      <w:r w:rsidR="00247B49" w:rsidRPr="00E74893">
        <w:rPr>
          <w:rFonts w:ascii="Times New Roman" w:hAnsi="Times New Roman"/>
          <w:sz w:val="24"/>
          <w:szCs w:val="24"/>
          <w:lang w:val="en-GB"/>
        </w:rPr>
        <w:t>characterize</w:t>
      </w:r>
      <w:r w:rsidR="00247B49">
        <w:rPr>
          <w:rFonts w:ascii="Times New Roman" w:hAnsi="Times New Roman"/>
          <w:sz w:val="24"/>
          <w:szCs w:val="24"/>
          <w:lang w:val="en-GB"/>
        </w:rPr>
        <w:t>d</w:t>
      </w:r>
      <w:r w:rsidR="00247B49" w:rsidRPr="00E74893">
        <w:rPr>
          <w:rFonts w:ascii="Times New Roman" w:hAnsi="Times New Roman"/>
          <w:sz w:val="24"/>
          <w:szCs w:val="24"/>
          <w:lang w:val="en-GB"/>
        </w:rPr>
        <w:t xml:space="preserve"> by rapid kinetic</w:t>
      </w:r>
      <w:r w:rsidR="00FF4686">
        <w:rPr>
          <w:rFonts w:ascii="Times New Roman" w:hAnsi="Times New Roman"/>
          <w:sz w:val="24"/>
          <w:szCs w:val="24"/>
          <w:lang w:val="en-GB"/>
        </w:rPr>
        <w:t>s</w:t>
      </w:r>
      <w:r w:rsidR="00E53F00">
        <w:rPr>
          <w:rFonts w:ascii="Times New Roman" w:hAnsi="Times New Roman"/>
          <w:sz w:val="24"/>
          <w:szCs w:val="24"/>
          <w:lang w:val="en-GB"/>
        </w:rPr>
        <w:t xml:space="preserve"> </w:t>
      </w:r>
      <w:r w:rsidR="00E53F00" w:rsidRPr="00E53F00">
        <w:rPr>
          <w:rFonts w:ascii="Times New Roman" w:hAnsi="Times New Roman"/>
          <w:noProof/>
          <w:sz w:val="24"/>
          <w:szCs w:val="24"/>
          <w:lang w:val="en-GB"/>
        </w:rPr>
        <w:t>[5]</w:t>
      </w:r>
      <w:r w:rsidR="00247B49">
        <w:rPr>
          <w:rFonts w:ascii="Times New Roman" w:hAnsi="Times New Roman"/>
          <w:sz w:val="24"/>
          <w:szCs w:val="24"/>
          <w:lang w:val="en-GB"/>
        </w:rPr>
        <w:t>. This feature enables</w:t>
      </w:r>
      <w:r w:rsidR="00247B49" w:rsidRPr="00E74893">
        <w:rPr>
          <w:rFonts w:ascii="Times New Roman" w:hAnsi="Times New Roman"/>
          <w:sz w:val="24"/>
          <w:szCs w:val="24"/>
          <w:lang w:val="en-GB"/>
        </w:rPr>
        <w:t xml:space="preserve"> real-time optical detection of </w:t>
      </w:r>
      <w:r w:rsidR="00B57D94">
        <w:rPr>
          <w:rFonts w:ascii="Times New Roman" w:hAnsi="Times New Roman"/>
          <w:sz w:val="24"/>
          <w:szCs w:val="24"/>
          <w:lang w:val="en-GB"/>
        </w:rPr>
        <w:t>the</w:t>
      </w:r>
      <w:r w:rsidR="00247B49">
        <w:rPr>
          <w:rFonts w:ascii="Times New Roman" w:hAnsi="Times New Roman"/>
          <w:sz w:val="24"/>
          <w:szCs w:val="24"/>
          <w:lang w:val="en-GB"/>
        </w:rPr>
        <w:t xml:space="preserve"> </w:t>
      </w:r>
      <w:r w:rsidR="00247B49" w:rsidRPr="00E74893">
        <w:rPr>
          <w:rFonts w:ascii="Times New Roman" w:hAnsi="Times New Roman"/>
          <w:sz w:val="24"/>
          <w:szCs w:val="24"/>
          <w:lang w:val="en-GB"/>
        </w:rPr>
        <w:t>SLN with high</w:t>
      </w:r>
      <w:r w:rsidR="00631210">
        <w:rPr>
          <w:rFonts w:ascii="Times New Roman" w:hAnsi="Times New Roman"/>
          <w:sz w:val="24"/>
          <w:szCs w:val="24"/>
          <w:lang w:val="en-GB"/>
        </w:rPr>
        <w:t>-</w:t>
      </w:r>
      <w:r w:rsidR="00247B49" w:rsidRPr="00E74893">
        <w:rPr>
          <w:rFonts w:ascii="Times New Roman" w:hAnsi="Times New Roman"/>
          <w:sz w:val="24"/>
          <w:szCs w:val="24"/>
          <w:lang w:val="en-GB"/>
        </w:rPr>
        <w:t>target</w:t>
      </w:r>
      <w:r w:rsidR="00631210">
        <w:rPr>
          <w:rFonts w:ascii="Times New Roman" w:hAnsi="Times New Roman"/>
          <w:sz w:val="24"/>
          <w:szCs w:val="24"/>
          <w:lang w:val="en-GB"/>
        </w:rPr>
        <w:t>-</w:t>
      </w:r>
      <w:r w:rsidR="00247B49" w:rsidRPr="00E74893">
        <w:rPr>
          <w:rFonts w:ascii="Times New Roman" w:hAnsi="Times New Roman"/>
          <w:sz w:val="24"/>
          <w:szCs w:val="24"/>
          <w:lang w:val="en-GB"/>
        </w:rPr>
        <w:t>to</w:t>
      </w:r>
      <w:r w:rsidR="00631210">
        <w:rPr>
          <w:rFonts w:ascii="Times New Roman" w:hAnsi="Times New Roman"/>
          <w:sz w:val="24"/>
          <w:szCs w:val="24"/>
          <w:lang w:val="en-GB"/>
        </w:rPr>
        <w:t>-</w:t>
      </w:r>
      <w:r w:rsidR="00247B49" w:rsidRPr="00E74893">
        <w:rPr>
          <w:rFonts w:ascii="Times New Roman" w:hAnsi="Times New Roman"/>
          <w:sz w:val="24"/>
          <w:szCs w:val="24"/>
          <w:lang w:val="en-GB"/>
        </w:rPr>
        <w:t xml:space="preserve">background (surrounding anatomy) ratio within </w:t>
      </w:r>
      <w:r w:rsidR="00247B49">
        <w:rPr>
          <w:rFonts w:ascii="Times New Roman" w:hAnsi="Times New Roman"/>
          <w:sz w:val="24"/>
          <w:szCs w:val="24"/>
          <w:lang w:val="en-GB"/>
        </w:rPr>
        <w:t xml:space="preserve">the </w:t>
      </w:r>
      <w:r w:rsidR="00247B49" w:rsidRPr="00E74893">
        <w:rPr>
          <w:rFonts w:ascii="Times New Roman" w:hAnsi="Times New Roman"/>
          <w:sz w:val="24"/>
          <w:szCs w:val="24"/>
          <w:lang w:val="en-GB"/>
        </w:rPr>
        <w:t>operative field</w:t>
      </w:r>
      <w:r w:rsidR="008E1019">
        <w:rPr>
          <w:rFonts w:ascii="Times New Roman" w:hAnsi="Times New Roman"/>
          <w:sz w:val="24"/>
          <w:szCs w:val="24"/>
          <w:lang w:val="en-GB"/>
        </w:rPr>
        <w:t xml:space="preserve"> and</w:t>
      </w:r>
      <w:r w:rsidR="00247B49" w:rsidRPr="00E74893">
        <w:rPr>
          <w:rFonts w:ascii="Times New Roman" w:hAnsi="Times New Roman"/>
          <w:sz w:val="24"/>
          <w:szCs w:val="24"/>
          <w:lang w:val="en-GB"/>
        </w:rPr>
        <w:t xml:space="preserve"> with </w:t>
      </w:r>
      <w:r w:rsidR="00247B49">
        <w:rPr>
          <w:rFonts w:ascii="Times New Roman" w:hAnsi="Times New Roman"/>
          <w:sz w:val="24"/>
          <w:szCs w:val="24"/>
          <w:lang w:val="en-GB"/>
        </w:rPr>
        <w:t xml:space="preserve">no </w:t>
      </w:r>
      <w:r w:rsidR="00247B49" w:rsidRPr="00E74893">
        <w:rPr>
          <w:rFonts w:ascii="Times New Roman" w:hAnsi="Times New Roman"/>
          <w:sz w:val="24"/>
          <w:szCs w:val="24"/>
          <w:lang w:val="en-GB"/>
        </w:rPr>
        <w:t xml:space="preserve">adverse events </w:t>
      </w:r>
      <w:r w:rsidR="00247B49">
        <w:rPr>
          <w:rFonts w:ascii="Times New Roman" w:hAnsi="Times New Roman"/>
          <w:sz w:val="24"/>
          <w:szCs w:val="24"/>
          <w:lang w:val="en-GB"/>
        </w:rPr>
        <w:t xml:space="preserve">compared </w:t>
      </w:r>
      <w:r w:rsidR="00247B49" w:rsidRPr="00E74893">
        <w:rPr>
          <w:rFonts w:ascii="Times New Roman" w:hAnsi="Times New Roman"/>
          <w:sz w:val="24"/>
          <w:szCs w:val="24"/>
          <w:lang w:val="en-GB"/>
        </w:rPr>
        <w:t xml:space="preserve">to </w:t>
      </w:r>
      <w:r w:rsidR="00247B49">
        <w:rPr>
          <w:rFonts w:ascii="Times New Roman" w:hAnsi="Times New Roman"/>
          <w:sz w:val="24"/>
          <w:szCs w:val="24"/>
          <w:lang w:val="en-GB"/>
        </w:rPr>
        <w:t>BD</w:t>
      </w:r>
      <w:r w:rsidR="00072763">
        <w:rPr>
          <w:rFonts w:ascii="Times New Roman" w:hAnsi="Times New Roman"/>
          <w:sz w:val="24"/>
          <w:szCs w:val="24"/>
          <w:lang w:val="en-GB"/>
        </w:rPr>
        <w:t>.</w:t>
      </w:r>
      <w:r w:rsidR="00E84FB7">
        <w:rPr>
          <w:rFonts w:ascii="Times New Roman" w:hAnsi="Times New Roman"/>
          <w:sz w:val="24"/>
          <w:szCs w:val="24"/>
          <w:lang w:val="en-GB"/>
        </w:rPr>
        <w:t xml:space="preserve"> </w:t>
      </w:r>
      <w:r w:rsidR="00F45409">
        <w:rPr>
          <w:rFonts w:ascii="Times New Roman" w:hAnsi="Times New Roman"/>
          <w:sz w:val="24"/>
          <w:szCs w:val="24"/>
          <w:lang w:val="en-GB"/>
        </w:rPr>
        <w:t>However</w:t>
      </w:r>
      <w:r w:rsidR="00E74893" w:rsidRPr="00E74893">
        <w:rPr>
          <w:rFonts w:ascii="Times New Roman" w:hAnsi="Times New Roman"/>
          <w:sz w:val="24"/>
          <w:szCs w:val="24"/>
          <w:lang w:val="en-GB"/>
        </w:rPr>
        <w:t xml:space="preserve">, </w:t>
      </w:r>
      <w:r w:rsidR="008B1454" w:rsidRPr="008B1454">
        <w:rPr>
          <w:rFonts w:ascii="Times New Roman" w:hAnsi="Times New Roman"/>
          <w:sz w:val="24"/>
          <w:szCs w:val="24"/>
          <w:lang w:val="en-GB"/>
        </w:rPr>
        <w:t xml:space="preserve">several disadvantages </w:t>
      </w:r>
      <w:r w:rsidR="00F45409">
        <w:rPr>
          <w:rFonts w:ascii="Times New Roman" w:hAnsi="Times New Roman"/>
          <w:sz w:val="24"/>
          <w:szCs w:val="24"/>
          <w:lang w:val="en-GB"/>
        </w:rPr>
        <w:t xml:space="preserve">have been </w:t>
      </w:r>
      <w:r w:rsidR="008B1454" w:rsidRPr="008B1454">
        <w:rPr>
          <w:rFonts w:ascii="Times New Roman" w:hAnsi="Times New Roman"/>
          <w:sz w:val="24"/>
          <w:szCs w:val="24"/>
          <w:lang w:val="en-GB"/>
        </w:rPr>
        <w:t>reported</w:t>
      </w:r>
      <w:r w:rsidR="00F45409">
        <w:rPr>
          <w:rFonts w:ascii="Times New Roman" w:hAnsi="Times New Roman"/>
          <w:sz w:val="24"/>
          <w:szCs w:val="24"/>
          <w:lang w:val="en-GB"/>
        </w:rPr>
        <w:t>, including</w:t>
      </w:r>
      <w:r w:rsidR="00E74893" w:rsidRPr="00E74893">
        <w:rPr>
          <w:rFonts w:ascii="Times New Roman" w:hAnsi="Times New Roman"/>
          <w:sz w:val="24"/>
          <w:szCs w:val="24"/>
          <w:lang w:val="en-GB"/>
        </w:rPr>
        <w:t xml:space="preserve">: i) lack of pre-operative planning based on imaging; ii) failure </w:t>
      </w:r>
      <w:r w:rsidR="00F45409">
        <w:rPr>
          <w:rFonts w:ascii="Times New Roman" w:hAnsi="Times New Roman"/>
          <w:sz w:val="24"/>
          <w:szCs w:val="24"/>
          <w:lang w:val="en-GB"/>
        </w:rPr>
        <w:t>to detect</w:t>
      </w:r>
      <w:r w:rsidR="00E74893" w:rsidRPr="00E74893">
        <w:rPr>
          <w:rFonts w:ascii="Times New Roman" w:hAnsi="Times New Roman"/>
          <w:sz w:val="24"/>
          <w:szCs w:val="24"/>
          <w:lang w:val="en-GB"/>
        </w:rPr>
        <w:t xml:space="preserve"> SLN for high </w:t>
      </w:r>
      <w:r w:rsidR="00E53F00">
        <w:rPr>
          <w:rFonts w:ascii="Times New Roman" w:hAnsi="Times New Roman"/>
          <w:sz w:val="24"/>
          <w:szCs w:val="24"/>
          <w:lang w:val="en-GB"/>
        </w:rPr>
        <w:t>body mass index</w:t>
      </w:r>
      <w:r w:rsidR="00E74893" w:rsidRPr="00E74893">
        <w:rPr>
          <w:rFonts w:ascii="Times New Roman" w:hAnsi="Times New Roman"/>
          <w:sz w:val="24"/>
          <w:szCs w:val="24"/>
          <w:lang w:val="en-GB"/>
        </w:rPr>
        <w:t xml:space="preserve"> patients because of tissue attenuation; iii) ICG leakage into the axillary adipose tissue</w:t>
      </w:r>
      <w:r w:rsidR="00FF4686">
        <w:rPr>
          <w:rFonts w:ascii="Times New Roman" w:hAnsi="Times New Roman"/>
          <w:sz w:val="24"/>
          <w:szCs w:val="24"/>
          <w:lang w:val="en-GB"/>
        </w:rPr>
        <w:t>,</w:t>
      </w:r>
      <w:r w:rsidR="00E74893" w:rsidRPr="00E74893">
        <w:rPr>
          <w:rFonts w:ascii="Times New Roman" w:hAnsi="Times New Roman"/>
          <w:sz w:val="24"/>
          <w:szCs w:val="24"/>
          <w:lang w:val="en-GB"/>
        </w:rPr>
        <w:t xml:space="preserve"> making it impos</w:t>
      </w:r>
      <w:r w:rsidR="00F45409">
        <w:rPr>
          <w:rFonts w:ascii="Times New Roman" w:hAnsi="Times New Roman"/>
          <w:sz w:val="24"/>
          <w:szCs w:val="24"/>
          <w:lang w:val="en-GB"/>
        </w:rPr>
        <w:t>sible to distinguish between</w:t>
      </w:r>
      <w:r w:rsidR="00E74893" w:rsidRPr="00E74893">
        <w:rPr>
          <w:rFonts w:ascii="Times New Roman" w:hAnsi="Times New Roman"/>
          <w:sz w:val="24"/>
          <w:szCs w:val="24"/>
          <w:lang w:val="en-GB"/>
        </w:rPr>
        <w:t xml:space="preserve"> fluorescent-positive SLNs and fluorescent-positive adipose </w:t>
      </w:r>
      <w:r w:rsidR="008B1454">
        <w:rPr>
          <w:rFonts w:ascii="Times New Roman" w:hAnsi="Times New Roman"/>
          <w:sz w:val="24"/>
          <w:szCs w:val="24"/>
          <w:lang w:val="en-GB"/>
        </w:rPr>
        <w:t>tissue</w:t>
      </w:r>
      <w:r w:rsidR="0034607B">
        <w:rPr>
          <w:rFonts w:ascii="Times New Roman" w:hAnsi="Times New Roman"/>
          <w:sz w:val="24"/>
          <w:szCs w:val="24"/>
          <w:lang w:val="en-GB"/>
        </w:rPr>
        <w:t xml:space="preserve"> </w:t>
      </w:r>
      <w:r w:rsidR="0034607B" w:rsidRPr="0034607B">
        <w:rPr>
          <w:rFonts w:ascii="Times New Roman" w:hAnsi="Times New Roman"/>
          <w:noProof/>
          <w:sz w:val="24"/>
          <w:szCs w:val="24"/>
          <w:lang w:val="en-GB"/>
        </w:rPr>
        <w:t>[6</w:t>
      </w:r>
      <w:r w:rsidR="00631210">
        <w:rPr>
          <w:rFonts w:ascii="Times New Roman" w:hAnsi="Times New Roman"/>
          <w:noProof/>
          <w:sz w:val="24"/>
          <w:szCs w:val="24"/>
          <w:lang w:val="en-GB"/>
        </w:rPr>
        <w:t>-</w:t>
      </w:r>
      <w:r w:rsidR="0034607B" w:rsidRPr="0034607B">
        <w:rPr>
          <w:rFonts w:ascii="Times New Roman" w:hAnsi="Times New Roman"/>
          <w:noProof/>
          <w:sz w:val="24"/>
          <w:szCs w:val="24"/>
          <w:lang w:val="en-GB"/>
        </w:rPr>
        <w:t>8]</w:t>
      </w:r>
      <w:r w:rsidR="008B1454">
        <w:rPr>
          <w:rFonts w:ascii="Times New Roman" w:hAnsi="Times New Roman"/>
          <w:sz w:val="24"/>
          <w:szCs w:val="24"/>
          <w:lang w:val="en-GB"/>
        </w:rPr>
        <w:t>.</w:t>
      </w:r>
    </w:p>
    <w:p w:rsidR="00B50CC2" w:rsidRDefault="00FD6612"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Pr>
          <w:rFonts w:ascii="Times New Roman" w:hAnsi="Times New Roman"/>
          <w:sz w:val="24"/>
          <w:szCs w:val="24"/>
          <w:lang w:val="en-GB"/>
        </w:rPr>
        <w:t>Recently,</w:t>
      </w:r>
      <w:r w:rsidR="00F45409">
        <w:rPr>
          <w:rFonts w:ascii="Times New Roman" w:hAnsi="Times New Roman"/>
          <w:sz w:val="24"/>
          <w:szCs w:val="24"/>
          <w:lang w:val="en-GB"/>
        </w:rPr>
        <w:t xml:space="preserve"> a</w:t>
      </w:r>
      <w:r>
        <w:rPr>
          <w:rFonts w:ascii="Times New Roman" w:hAnsi="Times New Roman"/>
          <w:sz w:val="24"/>
          <w:szCs w:val="24"/>
          <w:lang w:val="en-GB"/>
        </w:rPr>
        <w:t xml:space="preserve"> h</w:t>
      </w:r>
      <w:r w:rsidR="00B50CC2" w:rsidRPr="00B50CC2">
        <w:rPr>
          <w:rFonts w:ascii="Times New Roman" w:hAnsi="Times New Roman"/>
          <w:sz w:val="24"/>
          <w:szCs w:val="24"/>
          <w:lang w:val="en-GB"/>
        </w:rPr>
        <w:t>ybrid tracer h</w:t>
      </w:r>
      <w:r w:rsidR="00F45409">
        <w:rPr>
          <w:rFonts w:ascii="Times New Roman" w:hAnsi="Times New Roman"/>
          <w:sz w:val="24"/>
          <w:szCs w:val="24"/>
          <w:lang w:val="en-GB"/>
        </w:rPr>
        <w:t>as been developed by combining</w:t>
      </w:r>
      <w:r w:rsidR="00B50CC2" w:rsidRPr="00B50CC2">
        <w:rPr>
          <w:rFonts w:ascii="Times New Roman" w:hAnsi="Times New Roman"/>
          <w:sz w:val="24"/>
          <w:szCs w:val="24"/>
          <w:lang w:val="en-GB"/>
        </w:rPr>
        <w:t xml:space="preserve"> fluorescent ICG and </w:t>
      </w:r>
      <w:r w:rsidR="00A64514" w:rsidRPr="00A64514">
        <w:rPr>
          <w:rFonts w:ascii="Times New Roman" w:hAnsi="Times New Roman"/>
          <w:sz w:val="24"/>
          <w:lang w:val="en-US"/>
        </w:rPr>
        <w:t>Tc-</w:t>
      </w:r>
      <w:r w:rsidR="00A64514">
        <w:rPr>
          <w:rFonts w:ascii="Times New Roman" w:hAnsi="Times New Roman"/>
          <w:sz w:val="24"/>
          <w:lang w:val="en-US"/>
        </w:rPr>
        <w:t>9</w:t>
      </w:r>
      <w:r w:rsidR="00A64514" w:rsidRPr="00A64514">
        <w:rPr>
          <w:rFonts w:ascii="Times New Roman" w:hAnsi="Times New Roman"/>
          <w:sz w:val="24"/>
          <w:lang w:val="en-US"/>
        </w:rPr>
        <w:t>9m</w:t>
      </w:r>
      <w:r w:rsidR="00A64514" w:rsidRPr="00924EB3">
        <w:rPr>
          <w:rFonts w:ascii="Times New Roman" w:hAnsi="Times New Roman"/>
          <w:sz w:val="24"/>
          <w:lang w:val="en-GB"/>
        </w:rPr>
        <w:t xml:space="preserve"> </w:t>
      </w:r>
      <w:r w:rsidR="00386E03">
        <w:rPr>
          <w:rFonts w:ascii="Times New Roman" w:hAnsi="Times New Roman"/>
          <w:sz w:val="24"/>
          <w:lang w:val="en-GB"/>
        </w:rPr>
        <w:t>(</w:t>
      </w:r>
      <w:r w:rsidR="00386E03">
        <w:rPr>
          <w:rFonts w:ascii="Times New Roman" w:hAnsi="Times New Roman"/>
          <w:sz w:val="24"/>
          <w:szCs w:val="24"/>
          <w:lang w:val="en-GB"/>
        </w:rPr>
        <w:t>ICG</w:t>
      </w:r>
      <w:r w:rsidR="00386E03" w:rsidRPr="00D2370D">
        <w:rPr>
          <w:rFonts w:ascii="Times New Roman" w:hAnsi="Times New Roman"/>
          <w:lang w:val="en-GB"/>
        </w:rPr>
        <w:t>–</w:t>
      </w:r>
      <w:r w:rsidR="00386E03" w:rsidRPr="00A64514">
        <w:rPr>
          <w:rFonts w:ascii="Times New Roman" w:hAnsi="Times New Roman"/>
          <w:sz w:val="24"/>
          <w:lang w:val="en-US"/>
        </w:rPr>
        <w:t>Tc-99m</w:t>
      </w:r>
      <w:r w:rsidR="00386E03">
        <w:rPr>
          <w:rFonts w:ascii="Times New Roman" w:hAnsi="Times New Roman"/>
          <w:sz w:val="24"/>
          <w:szCs w:val="24"/>
          <w:lang w:val="en-GB"/>
        </w:rPr>
        <w:t xml:space="preserve">) </w:t>
      </w:r>
      <w:r w:rsidR="00B50CC2" w:rsidRPr="00924EB3">
        <w:rPr>
          <w:rFonts w:ascii="Times New Roman" w:hAnsi="Times New Roman"/>
          <w:sz w:val="24"/>
          <w:lang w:val="en-GB"/>
        </w:rPr>
        <w:t>nanocolloid</w:t>
      </w:r>
      <w:r w:rsidR="00B50CC2" w:rsidRPr="00E74893">
        <w:rPr>
          <w:rFonts w:ascii="Times New Roman" w:hAnsi="Times New Roman"/>
          <w:sz w:val="24"/>
          <w:szCs w:val="24"/>
          <w:lang w:val="en-GB"/>
        </w:rPr>
        <w:t xml:space="preserve"> </w:t>
      </w:r>
      <w:r w:rsidR="00381B8B">
        <w:rPr>
          <w:rFonts w:ascii="Times New Roman" w:hAnsi="Times New Roman"/>
          <w:sz w:val="24"/>
          <w:szCs w:val="24"/>
          <w:lang w:val="en-GB"/>
        </w:rPr>
        <w:t>agent</w:t>
      </w:r>
      <w:r w:rsidR="00F45409">
        <w:rPr>
          <w:rFonts w:ascii="Times New Roman" w:hAnsi="Times New Roman"/>
          <w:sz w:val="24"/>
          <w:szCs w:val="24"/>
          <w:lang w:val="en-GB"/>
        </w:rPr>
        <w:t xml:space="preserve"> </w:t>
      </w:r>
      <w:r w:rsidR="00843819">
        <w:rPr>
          <w:rFonts w:ascii="Times New Roman" w:hAnsi="Times New Roman"/>
          <w:sz w:val="24"/>
          <w:szCs w:val="24"/>
          <w:lang w:val="en-GB"/>
        </w:rPr>
        <w:t>within</w:t>
      </w:r>
      <w:r w:rsidR="00F45409">
        <w:rPr>
          <w:rFonts w:ascii="Times New Roman" w:hAnsi="Times New Roman"/>
          <w:sz w:val="24"/>
          <w:szCs w:val="24"/>
          <w:lang w:val="en-GB"/>
        </w:rPr>
        <w:t xml:space="preserve"> the same particle, so as to exploit </w:t>
      </w:r>
      <w:r w:rsidR="00B50CC2" w:rsidRPr="00B50CC2">
        <w:rPr>
          <w:rFonts w:ascii="Times New Roman" w:hAnsi="Times New Roman"/>
          <w:sz w:val="24"/>
          <w:szCs w:val="24"/>
          <w:lang w:val="en-GB"/>
        </w:rPr>
        <w:t>the beneficial p</w:t>
      </w:r>
      <w:r w:rsidR="00B50CC2">
        <w:rPr>
          <w:rFonts w:ascii="Times New Roman" w:hAnsi="Times New Roman"/>
          <w:sz w:val="24"/>
          <w:szCs w:val="24"/>
          <w:lang w:val="en-GB"/>
        </w:rPr>
        <w:t xml:space="preserve">roperties of </w:t>
      </w:r>
      <w:r w:rsidR="00F45409">
        <w:rPr>
          <w:rFonts w:ascii="Times New Roman" w:hAnsi="Times New Roman"/>
          <w:sz w:val="24"/>
          <w:szCs w:val="24"/>
          <w:lang w:val="en-GB"/>
        </w:rPr>
        <w:t xml:space="preserve">the two agents in a single </w:t>
      </w:r>
      <w:r w:rsidR="00B50CC2">
        <w:rPr>
          <w:rFonts w:ascii="Times New Roman" w:hAnsi="Times New Roman"/>
          <w:sz w:val="24"/>
          <w:szCs w:val="24"/>
          <w:lang w:val="en-GB"/>
        </w:rPr>
        <w:t xml:space="preserve">drug. </w:t>
      </w:r>
      <w:r w:rsidR="00381B8B" w:rsidRPr="009313DD">
        <w:rPr>
          <w:rFonts w:ascii="Times New Roman" w:hAnsi="Times New Roman"/>
          <w:sz w:val="24"/>
          <w:szCs w:val="24"/>
          <w:lang w:val="en-GB"/>
        </w:rPr>
        <w:t xml:space="preserve">Initial experience has </w:t>
      </w:r>
      <w:r w:rsidR="00F45409" w:rsidRPr="009313DD">
        <w:rPr>
          <w:rFonts w:ascii="Times New Roman" w:hAnsi="Times New Roman"/>
          <w:sz w:val="24"/>
          <w:szCs w:val="24"/>
          <w:lang w:val="en-GB"/>
        </w:rPr>
        <w:t xml:space="preserve">been </w:t>
      </w:r>
      <w:r w:rsidR="00B50CC2" w:rsidRPr="009313DD">
        <w:rPr>
          <w:rFonts w:ascii="Times New Roman" w:hAnsi="Times New Roman"/>
          <w:sz w:val="24"/>
          <w:szCs w:val="24"/>
          <w:lang w:val="en-GB"/>
        </w:rPr>
        <w:t>reported</w:t>
      </w:r>
      <w:r w:rsidR="00B50CC2" w:rsidRPr="00B50CC2">
        <w:rPr>
          <w:rFonts w:ascii="Times New Roman" w:hAnsi="Times New Roman"/>
          <w:sz w:val="24"/>
          <w:szCs w:val="24"/>
          <w:lang w:val="en-GB"/>
        </w:rPr>
        <w:t xml:space="preserve"> in breast cancer, where the radiopharmaceutical kit containing denatured human serum albumin was Nanocoll® (GE Healthcare Ltd, Milan, Italy)</w:t>
      </w:r>
      <w:r w:rsidR="00B50CC2">
        <w:rPr>
          <w:rFonts w:ascii="Times New Roman" w:hAnsi="Times New Roman"/>
          <w:sz w:val="24"/>
          <w:szCs w:val="24"/>
          <w:lang w:val="en-GB"/>
        </w:rPr>
        <w:t xml:space="preserve"> </w:t>
      </w:r>
      <w:r w:rsidR="0034607B" w:rsidRPr="0034607B">
        <w:rPr>
          <w:rFonts w:ascii="Times New Roman" w:hAnsi="Times New Roman"/>
          <w:noProof/>
          <w:sz w:val="24"/>
          <w:szCs w:val="24"/>
          <w:lang w:val="en-GB"/>
        </w:rPr>
        <w:t>[9,10]</w:t>
      </w:r>
      <w:r w:rsidR="00B50CC2" w:rsidRPr="00B50CC2">
        <w:rPr>
          <w:rFonts w:ascii="Times New Roman" w:hAnsi="Times New Roman"/>
          <w:sz w:val="24"/>
          <w:szCs w:val="24"/>
          <w:lang w:val="en-GB"/>
        </w:rPr>
        <w:t>.</w:t>
      </w:r>
      <w:r w:rsidR="00B57D94">
        <w:rPr>
          <w:rFonts w:ascii="Times New Roman" w:hAnsi="Times New Roman"/>
          <w:sz w:val="24"/>
          <w:szCs w:val="24"/>
          <w:lang w:val="en-GB"/>
        </w:rPr>
        <w:t xml:space="preserve"> </w:t>
      </w:r>
    </w:p>
    <w:p w:rsidR="00D4319E" w:rsidRDefault="00FD6612"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Pr>
          <w:rFonts w:ascii="Times New Roman" w:hAnsi="Times New Roman"/>
          <w:sz w:val="24"/>
          <w:szCs w:val="24"/>
          <w:lang w:val="en-GB"/>
        </w:rPr>
        <w:lastRenderedPageBreak/>
        <w:t>I</w:t>
      </w:r>
      <w:r w:rsidRPr="00FD6612">
        <w:rPr>
          <w:rFonts w:ascii="Times New Roman" w:hAnsi="Times New Roman"/>
          <w:sz w:val="24"/>
          <w:szCs w:val="24"/>
          <w:lang w:val="en-GB"/>
        </w:rPr>
        <w:t>n 2013, a new radiopharmaceutical kit containing denatured human serum albumin</w:t>
      </w:r>
      <w:r w:rsidR="00F45409">
        <w:rPr>
          <w:rFonts w:ascii="Times New Roman" w:hAnsi="Times New Roman"/>
          <w:sz w:val="24"/>
          <w:szCs w:val="24"/>
          <w:lang w:val="en-GB"/>
        </w:rPr>
        <w:t xml:space="preserve"> was</w:t>
      </w:r>
      <w:r w:rsidRPr="00FD6612">
        <w:rPr>
          <w:rFonts w:ascii="Times New Roman" w:hAnsi="Times New Roman"/>
          <w:sz w:val="24"/>
          <w:szCs w:val="24"/>
          <w:lang w:val="en-GB"/>
        </w:rPr>
        <w:t xml:space="preserve"> authorized for marketing in Europe</w:t>
      </w:r>
      <w:r w:rsidR="00F45409">
        <w:rPr>
          <w:rFonts w:ascii="Times New Roman" w:hAnsi="Times New Roman"/>
          <w:sz w:val="24"/>
          <w:szCs w:val="24"/>
          <w:lang w:val="en-GB"/>
        </w:rPr>
        <w:t xml:space="preserve"> with the </w:t>
      </w:r>
      <w:r w:rsidR="00CA6A4E">
        <w:rPr>
          <w:rFonts w:ascii="Times New Roman" w:hAnsi="Times New Roman"/>
          <w:sz w:val="24"/>
          <w:szCs w:val="24"/>
          <w:lang w:val="en-GB"/>
        </w:rPr>
        <w:t>brand name</w:t>
      </w:r>
      <w:r w:rsidR="00FB38E6">
        <w:rPr>
          <w:rFonts w:ascii="Times New Roman" w:hAnsi="Times New Roman"/>
          <w:sz w:val="24"/>
          <w:szCs w:val="24"/>
          <w:lang w:val="en-GB"/>
        </w:rPr>
        <w:t xml:space="preserve"> </w:t>
      </w:r>
      <w:proofErr w:type="spellStart"/>
      <w:r w:rsidR="00FB38E6">
        <w:rPr>
          <w:rFonts w:ascii="Times New Roman" w:hAnsi="Times New Roman"/>
          <w:sz w:val="24"/>
          <w:szCs w:val="24"/>
          <w:lang w:val="en-GB"/>
        </w:rPr>
        <w:t>Nanotop</w:t>
      </w:r>
      <w:proofErr w:type="spellEnd"/>
      <w:r w:rsidR="00FB38E6">
        <w:rPr>
          <w:rFonts w:ascii="Times New Roman" w:hAnsi="Times New Roman"/>
          <w:sz w:val="24"/>
          <w:szCs w:val="24"/>
          <w:lang w:val="en-GB"/>
        </w:rPr>
        <w:t>®</w:t>
      </w:r>
      <w:r w:rsidR="008F4E0D">
        <w:rPr>
          <w:rFonts w:ascii="Times New Roman" w:hAnsi="Times New Roman"/>
          <w:sz w:val="24"/>
          <w:szCs w:val="24"/>
          <w:lang w:val="en-GB"/>
        </w:rPr>
        <w:t xml:space="preserve"> (</w:t>
      </w:r>
      <w:r w:rsidR="008F4E0D" w:rsidRPr="008F4E0D">
        <w:rPr>
          <w:rFonts w:ascii="Times New Roman" w:hAnsi="Times New Roman"/>
          <w:sz w:val="24"/>
          <w:szCs w:val="24"/>
          <w:lang w:val="en-GB"/>
        </w:rPr>
        <w:t xml:space="preserve">ROTOP </w:t>
      </w:r>
      <w:proofErr w:type="spellStart"/>
      <w:r w:rsidR="008F4E0D" w:rsidRPr="008F4E0D">
        <w:rPr>
          <w:rFonts w:ascii="Times New Roman" w:hAnsi="Times New Roman"/>
          <w:sz w:val="24"/>
          <w:szCs w:val="24"/>
          <w:lang w:val="en-GB"/>
        </w:rPr>
        <w:t>Pharmaka</w:t>
      </w:r>
      <w:proofErr w:type="spellEnd"/>
      <w:r w:rsidR="008F4E0D" w:rsidRPr="008F4E0D">
        <w:rPr>
          <w:rFonts w:ascii="Times New Roman" w:hAnsi="Times New Roman"/>
          <w:sz w:val="24"/>
          <w:szCs w:val="24"/>
          <w:lang w:val="en-GB"/>
        </w:rPr>
        <w:t xml:space="preserve"> AG, Dresden, Germany)</w:t>
      </w:r>
      <w:r w:rsidR="00C97B47">
        <w:rPr>
          <w:rFonts w:ascii="Times New Roman" w:hAnsi="Times New Roman"/>
          <w:sz w:val="24"/>
          <w:szCs w:val="24"/>
          <w:lang w:val="en-GB"/>
        </w:rPr>
        <w:t xml:space="preserve">. </w:t>
      </w:r>
      <w:r w:rsidR="00D4319E">
        <w:rPr>
          <w:rFonts w:ascii="Times New Roman" w:hAnsi="Times New Roman"/>
          <w:sz w:val="24"/>
          <w:szCs w:val="24"/>
          <w:lang w:val="en-GB"/>
        </w:rPr>
        <w:t>However, n</w:t>
      </w:r>
      <w:r w:rsidRPr="00B3234C">
        <w:rPr>
          <w:rFonts w:ascii="Times New Roman" w:hAnsi="Times New Roman"/>
          <w:sz w:val="24"/>
          <w:szCs w:val="24"/>
          <w:lang w:val="en-GB"/>
        </w:rPr>
        <w:t xml:space="preserve">o </w:t>
      </w:r>
      <w:r w:rsidR="0094551A">
        <w:rPr>
          <w:rFonts w:ascii="Times New Roman" w:hAnsi="Times New Roman"/>
          <w:sz w:val="24"/>
          <w:szCs w:val="24"/>
          <w:lang w:val="en-GB"/>
        </w:rPr>
        <w:t xml:space="preserve">clinical </w:t>
      </w:r>
      <w:r w:rsidRPr="00B3234C">
        <w:rPr>
          <w:rFonts w:ascii="Times New Roman" w:hAnsi="Times New Roman"/>
          <w:sz w:val="24"/>
          <w:szCs w:val="24"/>
          <w:lang w:val="en-GB"/>
        </w:rPr>
        <w:t xml:space="preserve">data are available about hybrid tracers composed by ICG and </w:t>
      </w:r>
      <w:r w:rsidR="00A64514" w:rsidRPr="00A64514">
        <w:rPr>
          <w:rFonts w:ascii="Times New Roman" w:hAnsi="Times New Roman"/>
          <w:sz w:val="24"/>
          <w:lang w:val="en-US"/>
        </w:rPr>
        <w:t>Tc-99m</w:t>
      </w:r>
      <w:r w:rsidR="00386E03">
        <w:rPr>
          <w:rFonts w:ascii="Times New Roman" w:hAnsi="Times New Roman"/>
          <w:sz w:val="24"/>
          <w:szCs w:val="24"/>
          <w:lang w:val="en-GB"/>
        </w:rPr>
        <w:t xml:space="preserve"> </w:t>
      </w:r>
      <w:r w:rsidRPr="00B3234C">
        <w:rPr>
          <w:rFonts w:ascii="Times New Roman" w:hAnsi="Times New Roman"/>
          <w:sz w:val="24"/>
          <w:szCs w:val="24"/>
          <w:lang w:val="en-GB"/>
        </w:rPr>
        <w:t xml:space="preserve">Nanotop®. </w:t>
      </w:r>
    </w:p>
    <w:p w:rsidR="002D6F63" w:rsidRDefault="00FD6612"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Pr>
          <w:rFonts w:ascii="Times New Roman" w:hAnsi="Times New Roman"/>
          <w:sz w:val="24"/>
          <w:szCs w:val="24"/>
          <w:lang w:val="en-GB"/>
        </w:rPr>
        <w:t>T</w:t>
      </w:r>
      <w:r w:rsidRPr="00340147">
        <w:rPr>
          <w:rFonts w:ascii="Times New Roman" w:hAnsi="Times New Roman"/>
          <w:sz w:val="24"/>
          <w:szCs w:val="24"/>
          <w:lang w:val="en-GB"/>
        </w:rPr>
        <w:t xml:space="preserve">he aim of our study </w:t>
      </w:r>
      <w:r>
        <w:rPr>
          <w:rFonts w:ascii="Times New Roman" w:hAnsi="Times New Roman"/>
          <w:sz w:val="24"/>
          <w:szCs w:val="24"/>
          <w:lang w:val="en-GB"/>
        </w:rPr>
        <w:t>was</w:t>
      </w:r>
      <w:r w:rsidRPr="00340147">
        <w:rPr>
          <w:rFonts w:ascii="Times New Roman" w:hAnsi="Times New Roman"/>
          <w:sz w:val="24"/>
          <w:szCs w:val="24"/>
          <w:lang w:val="en-GB"/>
        </w:rPr>
        <w:t xml:space="preserve"> to evaluate</w:t>
      </w:r>
      <w:r w:rsidR="0097420A">
        <w:rPr>
          <w:rFonts w:ascii="Times New Roman" w:hAnsi="Times New Roman"/>
          <w:sz w:val="24"/>
          <w:szCs w:val="24"/>
          <w:lang w:val="en-GB"/>
        </w:rPr>
        <w:t>,</w:t>
      </w:r>
      <w:r>
        <w:rPr>
          <w:rFonts w:ascii="Times New Roman" w:hAnsi="Times New Roman"/>
          <w:sz w:val="24"/>
          <w:szCs w:val="24"/>
          <w:lang w:val="en-GB"/>
        </w:rPr>
        <w:t xml:space="preserve"> </w:t>
      </w:r>
      <w:r w:rsidR="00C97B47">
        <w:rPr>
          <w:rFonts w:ascii="Times New Roman" w:hAnsi="Times New Roman"/>
          <w:sz w:val="24"/>
          <w:szCs w:val="24"/>
          <w:lang w:val="en-GB"/>
        </w:rPr>
        <w:t>for the first time</w:t>
      </w:r>
      <w:r w:rsidR="0097420A">
        <w:rPr>
          <w:rFonts w:ascii="Times New Roman" w:hAnsi="Times New Roman"/>
          <w:sz w:val="24"/>
          <w:szCs w:val="24"/>
          <w:lang w:val="en-GB"/>
        </w:rPr>
        <w:t>,</w:t>
      </w:r>
      <w:r w:rsidR="00C97B47">
        <w:rPr>
          <w:rFonts w:ascii="Times New Roman" w:hAnsi="Times New Roman"/>
          <w:sz w:val="24"/>
          <w:szCs w:val="24"/>
          <w:lang w:val="en-GB"/>
        </w:rPr>
        <w:t xml:space="preserve"> </w:t>
      </w:r>
      <w:r w:rsidR="00034F66">
        <w:rPr>
          <w:rFonts w:ascii="Times New Roman" w:hAnsi="Times New Roman"/>
          <w:sz w:val="24"/>
          <w:szCs w:val="24"/>
          <w:lang w:val="en-GB"/>
        </w:rPr>
        <w:t xml:space="preserve">the </w:t>
      </w:r>
      <w:r w:rsidRPr="00340147">
        <w:rPr>
          <w:rFonts w:ascii="Times New Roman" w:hAnsi="Times New Roman"/>
          <w:sz w:val="24"/>
          <w:szCs w:val="24"/>
          <w:lang w:val="en-GB"/>
        </w:rPr>
        <w:t xml:space="preserve">clinical feasibility </w:t>
      </w:r>
      <w:r>
        <w:rPr>
          <w:rFonts w:ascii="Times New Roman" w:hAnsi="Times New Roman"/>
          <w:sz w:val="24"/>
          <w:szCs w:val="24"/>
          <w:lang w:val="en-GB"/>
        </w:rPr>
        <w:t xml:space="preserve">and </w:t>
      </w:r>
      <w:r w:rsidRPr="00340147">
        <w:rPr>
          <w:rFonts w:ascii="Times New Roman" w:hAnsi="Times New Roman"/>
          <w:sz w:val="24"/>
          <w:szCs w:val="24"/>
          <w:lang w:val="en-GB"/>
        </w:rPr>
        <w:t>efficacy</w:t>
      </w:r>
      <w:r>
        <w:rPr>
          <w:rFonts w:ascii="Times New Roman" w:hAnsi="Times New Roman"/>
          <w:sz w:val="24"/>
          <w:szCs w:val="24"/>
          <w:lang w:val="en-GB"/>
        </w:rPr>
        <w:t xml:space="preserve"> </w:t>
      </w:r>
      <w:r w:rsidR="00A64514">
        <w:rPr>
          <w:rFonts w:ascii="Times New Roman" w:hAnsi="Times New Roman"/>
          <w:sz w:val="24"/>
          <w:szCs w:val="24"/>
          <w:lang w:val="en-GB"/>
        </w:rPr>
        <w:t>of ICG</w:t>
      </w:r>
      <w:r w:rsidR="00386E03" w:rsidRPr="00D2370D">
        <w:rPr>
          <w:rFonts w:ascii="Times New Roman" w:hAnsi="Times New Roman"/>
          <w:lang w:val="en-GB"/>
        </w:rPr>
        <w:t>–</w:t>
      </w:r>
      <w:r w:rsidR="00A64514" w:rsidRPr="00A64514">
        <w:rPr>
          <w:rFonts w:ascii="Times New Roman" w:hAnsi="Times New Roman"/>
          <w:sz w:val="24"/>
          <w:lang w:val="en-US"/>
        </w:rPr>
        <w:t>Tc-99m</w:t>
      </w:r>
      <w:r w:rsidR="00A64514" w:rsidRPr="00340147">
        <w:rPr>
          <w:rFonts w:ascii="Times New Roman" w:hAnsi="Times New Roman"/>
          <w:sz w:val="24"/>
          <w:szCs w:val="24"/>
          <w:lang w:val="en-GB"/>
        </w:rPr>
        <w:t xml:space="preserve"> </w:t>
      </w:r>
      <w:r>
        <w:rPr>
          <w:rFonts w:ascii="Times New Roman" w:hAnsi="Times New Roman"/>
          <w:sz w:val="24"/>
          <w:szCs w:val="24"/>
          <w:lang w:val="en-GB"/>
        </w:rPr>
        <w:t>Nanotop</w:t>
      </w:r>
      <w:r w:rsidRPr="00340147">
        <w:rPr>
          <w:rFonts w:ascii="Times New Roman" w:hAnsi="Times New Roman"/>
          <w:sz w:val="24"/>
          <w:szCs w:val="24"/>
          <w:lang w:val="en-GB"/>
        </w:rPr>
        <w:t xml:space="preserve">® in patients with </w:t>
      </w:r>
      <w:r>
        <w:rPr>
          <w:rFonts w:ascii="Times New Roman" w:hAnsi="Times New Roman"/>
          <w:sz w:val="24"/>
          <w:szCs w:val="24"/>
          <w:lang w:val="en-GB"/>
        </w:rPr>
        <w:t xml:space="preserve">breast </w:t>
      </w:r>
      <w:r w:rsidR="00C97B47">
        <w:rPr>
          <w:rFonts w:ascii="Times New Roman" w:hAnsi="Times New Roman"/>
          <w:sz w:val="24"/>
          <w:szCs w:val="24"/>
          <w:lang w:val="en-GB"/>
        </w:rPr>
        <w:t xml:space="preserve">cancer </w:t>
      </w:r>
      <w:r>
        <w:rPr>
          <w:rFonts w:ascii="Times New Roman" w:hAnsi="Times New Roman"/>
          <w:sz w:val="24"/>
          <w:szCs w:val="24"/>
          <w:lang w:val="en-GB"/>
        </w:rPr>
        <w:t xml:space="preserve">and </w:t>
      </w:r>
      <w:r w:rsidR="00034F66">
        <w:rPr>
          <w:rFonts w:ascii="Times New Roman" w:hAnsi="Times New Roman"/>
          <w:sz w:val="24"/>
          <w:szCs w:val="24"/>
          <w:lang w:val="en-GB"/>
        </w:rPr>
        <w:t xml:space="preserve">to </w:t>
      </w:r>
      <w:r w:rsidRPr="00FA6ADE">
        <w:rPr>
          <w:rFonts w:ascii="Times New Roman" w:hAnsi="Times New Roman"/>
          <w:sz w:val="24"/>
          <w:szCs w:val="24"/>
          <w:lang w:val="en-GB"/>
        </w:rPr>
        <w:t xml:space="preserve">report </w:t>
      </w:r>
      <w:r w:rsidR="00FF4686">
        <w:rPr>
          <w:rFonts w:ascii="Times New Roman" w:hAnsi="Times New Roman"/>
          <w:sz w:val="24"/>
          <w:szCs w:val="24"/>
          <w:lang w:val="en-GB"/>
        </w:rPr>
        <w:t xml:space="preserve">any </w:t>
      </w:r>
      <w:r w:rsidRPr="00FA6ADE">
        <w:rPr>
          <w:rFonts w:ascii="Times New Roman" w:hAnsi="Times New Roman"/>
          <w:sz w:val="24"/>
          <w:szCs w:val="24"/>
          <w:lang w:val="en-GB"/>
        </w:rPr>
        <w:t>adverse events</w:t>
      </w:r>
      <w:r>
        <w:rPr>
          <w:rFonts w:ascii="Times New Roman" w:hAnsi="Times New Roman"/>
          <w:sz w:val="24"/>
          <w:szCs w:val="24"/>
          <w:lang w:val="en-GB"/>
        </w:rPr>
        <w:t>.</w:t>
      </w:r>
    </w:p>
    <w:p w:rsidR="003F3B02" w:rsidRDefault="003F3B02"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p>
    <w:p w:rsidR="00D449AA" w:rsidRDefault="00331A29" w:rsidP="00776F13">
      <w:pPr>
        <w:pStyle w:val="PreformattatoHTML"/>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0" w:firstLine="0"/>
        <w:rPr>
          <w:rFonts w:ascii="Times New Roman" w:hAnsi="Times New Roman"/>
          <w:b/>
          <w:sz w:val="28"/>
          <w:szCs w:val="24"/>
          <w:lang w:val="en-GB"/>
        </w:rPr>
      </w:pPr>
      <w:r w:rsidRPr="00331A29">
        <w:rPr>
          <w:rFonts w:ascii="Times New Roman" w:hAnsi="Times New Roman"/>
          <w:b/>
          <w:sz w:val="28"/>
          <w:szCs w:val="24"/>
          <w:lang w:val="en-GB"/>
        </w:rPr>
        <w:t>Materials and methods</w:t>
      </w:r>
    </w:p>
    <w:p w:rsidR="0017501D" w:rsidRDefault="0017501D" w:rsidP="0017501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b/>
          <w:sz w:val="28"/>
          <w:szCs w:val="24"/>
          <w:lang w:val="en-GB"/>
        </w:rPr>
      </w:pPr>
    </w:p>
    <w:p w:rsidR="004039E2" w:rsidRDefault="00CF4A03"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sidRPr="00CF4A03">
        <w:rPr>
          <w:rFonts w:ascii="Times New Roman" w:hAnsi="Times New Roman"/>
          <w:sz w:val="24"/>
          <w:szCs w:val="24"/>
          <w:lang w:val="en-GB"/>
        </w:rPr>
        <w:t xml:space="preserve">This </w:t>
      </w:r>
      <w:r w:rsidR="00156B2C">
        <w:rPr>
          <w:rFonts w:ascii="Times New Roman" w:hAnsi="Times New Roman"/>
          <w:sz w:val="24"/>
          <w:szCs w:val="24"/>
          <w:lang w:val="en-GB"/>
        </w:rPr>
        <w:t>clinical trial</w:t>
      </w:r>
      <w:r w:rsidRPr="00CF4A03">
        <w:rPr>
          <w:rFonts w:ascii="Times New Roman" w:hAnsi="Times New Roman"/>
          <w:sz w:val="24"/>
          <w:szCs w:val="24"/>
          <w:lang w:val="en-GB"/>
        </w:rPr>
        <w:t xml:space="preserve"> was approved by </w:t>
      </w:r>
      <w:r w:rsidR="00366ED0">
        <w:rPr>
          <w:rFonts w:ascii="Times New Roman" w:hAnsi="Times New Roman"/>
          <w:sz w:val="24"/>
          <w:szCs w:val="24"/>
          <w:lang w:val="en-GB"/>
        </w:rPr>
        <w:t xml:space="preserve">the </w:t>
      </w:r>
      <w:r w:rsidR="004039E2">
        <w:rPr>
          <w:rFonts w:ascii="Times New Roman" w:hAnsi="Times New Roman"/>
          <w:sz w:val="24"/>
          <w:szCs w:val="24"/>
          <w:lang w:val="en-GB"/>
        </w:rPr>
        <w:t xml:space="preserve">local </w:t>
      </w:r>
      <w:r w:rsidR="00366ED0">
        <w:rPr>
          <w:rFonts w:ascii="Times New Roman" w:hAnsi="Times New Roman"/>
          <w:sz w:val="24"/>
          <w:szCs w:val="24"/>
          <w:lang w:val="en-GB"/>
        </w:rPr>
        <w:t>E</w:t>
      </w:r>
      <w:r w:rsidR="004039E2">
        <w:rPr>
          <w:rFonts w:ascii="Times New Roman" w:hAnsi="Times New Roman"/>
          <w:sz w:val="24"/>
          <w:szCs w:val="24"/>
          <w:lang w:val="en-GB"/>
        </w:rPr>
        <w:t xml:space="preserve">thical </w:t>
      </w:r>
      <w:r w:rsidR="00366ED0">
        <w:rPr>
          <w:rFonts w:ascii="Times New Roman" w:hAnsi="Times New Roman"/>
          <w:sz w:val="24"/>
          <w:szCs w:val="24"/>
          <w:lang w:val="en-GB"/>
        </w:rPr>
        <w:t>C</w:t>
      </w:r>
      <w:r w:rsidRPr="00CF4A03">
        <w:rPr>
          <w:rFonts w:ascii="Times New Roman" w:hAnsi="Times New Roman"/>
          <w:sz w:val="24"/>
          <w:szCs w:val="24"/>
          <w:lang w:val="en-GB"/>
        </w:rPr>
        <w:t xml:space="preserve">ommittee </w:t>
      </w:r>
      <w:r w:rsidR="00B45D92">
        <w:rPr>
          <w:rFonts w:ascii="Times New Roman" w:hAnsi="Times New Roman"/>
          <w:sz w:val="24"/>
          <w:szCs w:val="24"/>
          <w:lang w:val="en-GB"/>
        </w:rPr>
        <w:t>(</w:t>
      </w:r>
      <w:proofErr w:type="spellStart"/>
      <w:r w:rsidR="00B45D92">
        <w:rPr>
          <w:rFonts w:ascii="Times New Roman" w:hAnsi="Times New Roman"/>
          <w:sz w:val="24"/>
          <w:szCs w:val="24"/>
          <w:lang w:val="en-GB"/>
        </w:rPr>
        <w:t>Eudract</w:t>
      </w:r>
      <w:proofErr w:type="spellEnd"/>
      <w:r w:rsidR="00B45D92">
        <w:rPr>
          <w:rFonts w:ascii="Times New Roman" w:hAnsi="Times New Roman"/>
          <w:sz w:val="24"/>
          <w:szCs w:val="24"/>
          <w:lang w:val="en-GB"/>
        </w:rPr>
        <w:t xml:space="preserve"> registration N° 2016-002978-13) </w:t>
      </w:r>
      <w:r w:rsidR="004039E2" w:rsidRPr="004039E2">
        <w:rPr>
          <w:rFonts w:ascii="Times New Roman" w:hAnsi="Times New Roman"/>
          <w:sz w:val="24"/>
          <w:szCs w:val="24"/>
          <w:lang w:val="en-GB"/>
        </w:rPr>
        <w:t>and performed in accordance with the ethical standards of the Declaration of Helsinki.</w:t>
      </w:r>
      <w:r w:rsidR="00B45D92">
        <w:rPr>
          <w:rFonts w:ascii="Times New Roman" w:hAnsi="Times New Roman"/>
          <w:sz w:val="24"/>
          <w:szCs w:val="24"/>
          <w:lang w:val="en-GB"/>
        </w:rPr>
        <w:t xml:space="preserve"> </w:t>
      </w:r>
      <w:r w:rsidR="00B45D92" w:rsidRPr="00B45D92">
        <w:rPr>
          <w:rFonts w:ascii="Times New Roman" w:hAnsi="Times New Roman"/>
          <w:sz w:val="24"/>
          <w:szCs w:val="24"/>
          <w:lang w:val="en-GB"/>
        </w:rPr>
        <w:t>All patient</w:t>
      </w:r>
      <w:r w:rsidR="003E4D26">
        <w:rPr>
          <w:rFonts w:ascii="Times New Roman" w:hAnsi="Times New Roman"/>
          <w:sz w:val="24"/>
          <w:szCs w:val="24"/>
          <w:lang w:val="en-GB"/>
        </w:rPr>
        <w:t xml:space="preserve">s gave written informed consent and </w:t>
      </w:r>
      <w:r w:rsidR="00366ED0">
        <w:rPr>
          <w:rFonts w:ascii="Times New Roman" w:hAnsi="Times New Roman"/>
          <w:sz w:val="24"/>
          <w:szCs w:val="24"/>
          <w:lang w:val="en-GB"/>
        </w:rPr>
        <w:t xml:space="preserve">the </w:t>
      </w:r>
      <w:r w:rsidR="003E4D26">
        <w:rPr>
          <w:rFonts w:ascii="Times New Roman" w:hAnsi="Times New Roman"/>
          <w:sz w:val="24"/>
          <w:szCs w:val="24"/>
          <w:lang w:val="en-GB"/>
        </w:rPr>
        <w:t>acquired data was</w:t>
      </w:r>
      <w:r w:rsidR="003E4D26" w:rsidRPr="003E4D26">
        <w:rPr>
          <w:rFonts w:ascii="Times New Roman" w:hAnsi="Times New Roman"/>
          <w:sz w:val="24"/>
          <w:szCs w:val="24"/>
          <w:lang w:val="en-GB"/>
        </w:rPr>
        <w:t xml:space="preserve"> anonymized.</w:t>
      </w:r>
    </w:p>
    <w:p w:rsidR="005B579E" w:rsidRPr="00CF4A03" w:rsidRDefault="005B579E"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p>
    <w:p w:rsidR="00156B2C" w:rsidRDefault="00331A29" w:rsidP="00776F13">
      <w:pPr>
        <w:pStyle w:val="Preformattato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0" w:firstLine="0"/>
        <w:rPr>
          <w:rFonts w:ascii="Times New Roman" w:hAnsi="Times New Roman"/>
          <w:b/>
          <w:sz w:val="24"/>
          <w:szCs w:val="24"/>
          <w:lang w:val="en-GB"/>
        </w:rPr>
      </w:pPr>
      <w:r>
        <w:rPr>
          <w:rFonts w:ascii="Times New Roman" w:hAnsi="Times New Roman"/>
          <w:b/>
          <w:sz w:val="24"/>
          <w:szCs w:val="24"/>
          <w:lang w:val="en-GB"/>
        </w:rPr>
        <w:t>Patients</w:t>
      </w:r>
    </w:p>
    <w:p w:rsidR="0017501D" w:rsidRDefault="0017501D" w:rsidP="0017501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b/>
          <w:sz w:val="24"/>
          <w:szCs w:val="24"/>
          <w:lang w:val="en-GB"/>
        </w:rPr>
      </w:pPr>
    </w:p>
    <w:p w:rsidR="003F3B02" w:rsidRDefault="00DD68A9"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Pr>
          <w:rFonts w:ascii="Times New Roman" w:hAnsi="Times New Roman"/>
          <w:sz w:val="24"/>
          <w:szCs w:val="24"/>
          <w:lang w:val="en-GB"/>
        </w:rPr>
        <w:t xml:space="preserve">All consecutive patients with breast cancer </w:t>
      </w:r>
      <w:r w:rsidR="00D32621">
        <w:rPr>
          <w:rFonts w:ascii="Times New Roman" w:hAnsi="Times New Roman"/>
          <w:sz w:val="24"/>
          <w:szCs w:val="24"/>
          <w:lang w:val="en-GB"/>
        </w:rPr>
        <w:t>scheduled for</w:t>
      </w:r>
      <w:r w:rsidRPr="00B45D92">
        <w:rPr>
          <w:rFonts w:ascii="Times New Roman" w:hAnsi="Times New Roman"/>
          <w:sz w:val="24"/>
          <w:szCs w:val="24"/>
          <w:lang w:val="en-GB"/>
        </w:rPr>
        <w:t xml:space="preserve"> </w:t>
      </w:r>
      <w:r>
        <w:rPr>
          <w:rFonts w:ascii="Times New Roman" w:hAnsi="Times New Roman"/>
          <w:sz w:val="24"/>
          <w:szCs w:val="24"/>
          <w:lang w:val="en-GB"/>
        </w:rPr>
        <w:t xml:space="preserve">SLNB </w:t>
      </w:r>
      <w:r w:rsidR="00D32621">
        <w:rPr>
          <w:rFonts w:ascii="Times New Roman" w:hAnsi="Times New Roman"/>
          <w:sz w:val="24"/>
          <w:szCs w:val="24"/>
          <w:lang w:val="en-GB"/>
        </w:rPr>
        <w:t>from</w:t>
      </w:r>
      <w:r w:rsidR="00747B0E">
        <w:rPr>
          <w:rFonts w:ascii="Times New Roman" w:hAnsi="Times New Roman"/>
          <w:sz w:val="24"/>
          <w:szCs w:val="24"/>
          <w:lang w:val="en-GB"/>
        </w:rPr>
        <w:t xml:space="preserve"> January 2017</w:t>
      </w:r>
      <w:r w:rsidR="00D32621" w:rsidRPr="003E4D26">
        <w:rPr>
          <w:rFonts w:ascii="Times New Roman" w:hAnsi="Times New Roman"/>
          <w:sz w:val="24"/>
          <w:szCs w:val="24"/>
          <w:lang w:val="en-GB"/>
        </w:rPr>
        <w:t xml:space="preserve"> </w:t>
      </w:r>
      <w:r w:rsidR="00D32621">
        <w:rPr>
          <w:rFonts w:ascii="Times New Roman" w:hAnsi="Times New Roman"/>
          <w:sz w:val="24"/>
          <w:szCs w:val="24"/>
          <w:lang w:val="en-GB"/>
        </w:rPr>
        <w:t>to</w:t>
      </w:r>
      <w:r w:rsidR="00747B0E">
        <w:rPr>
          <w:rFonts w:ascii="Times New Roman" w:hAnsi="Times New Roman"/>
          <w:sz w:val="24"/>
          <w:szCs w:val="24"/>
          <w:lang w:val="en-GB"/>
        </w:rPr>
        <w:t xml:space="preserve"> March 2017</w:t>
      </w:r>
      <w:r w:rsidR="00D32621">
        <w:rPr>
          <w:rFonts w:ascii="Times New Roman" w:hAnsi="Times New Roman"/>
          <w:sz w:val="24"/>
          <w:szCs w:val="24"/>
          <w:lang w:val="en-GB"/>
        </w:rPr>
        <w:t xml:space="preserve"> </w:t>
      </w:r>
      <w:r>
        <w:rPr>
          <w:rFonts w:ascii="Times New Roman" w:hAnsi="Times New Roman"/>
          <w:sz w:val="24"/>
          <w:szCs w:val="24"/>
          <w:lang w:val="en-GB"/>
        </w:rPr>
        <w:t xml:space="preserve">were eligible for participation </w:t>
      </w:r>
      <w:r w:rsidR="00D32621">
        <w:rPr>
          <w:rFonts w:ascii="Times New Roman" w:hAnsi="Times New Roman"/>
          <w:sz w:val="24"/>
          <w:szCs w:val="24"/>
          <w:lang w:val="en-GB"/>
        </w:rPr>
        <w:t xml:space="preserve">in this prospective study. </w:t>
      </w:r>
      <w:r w:rsidR="00F107E7">
        <w:rPr>
          <w:rFonts w:ascii="Times New Roman" w:hAnsi="Times New Roman"/>
          <w:sz w:val="24"/>
          <w:szCs w:val="24"/>
          <w:lang w:val="en-GB"/>
        </w:rPr>
        <w:t>Inclusion criteria were: age from 18 to 80 years, proven breast cancer on preop</w:t>
      </w:r>
      <w:r w:rsidR="00F107E7" w:rsidRPr="004039E2">
        <w:rPr>
          <w:rFonts w:ascii="Times New Roman" w:hAnsi="Times New Roman"/>
          <w:sz w:val="24"/>
          <w:szCs w:val="24"/>
          <w:lang w:val="en-GB"/>
        </w:rPr>
        <w:t>erative biopsy</w:t>
      </w:r>
      <w:r w:rsidR="006E5E79">
        <w:rPr>
          <w:rFonts w:ascii="Times New Roman" w:hAnsi="Times New Roman"/>
          <w:sz w:val="24"/>
          <w:szCs w:val="24"/>
          <w:lang w:val="en-GB"/>
        </w:rPr>
        <w:t>, image-</w:t>
      </w:r>
      <w:r w:rsidR="006E5E79" w:rsidRPr="006E5E79">
        <w:rPr>
          <w:rFonts w:ascii="Times New Roman" w:hAnsi="Times New Roman"/>
          <w:sz w:val="24"/>
          <w:szCs w:val="24"/>
          <w:lang w:val="en-GB"/>
        </w:rPr>
        <w:t>guided tumo</w:t>
      </w:r>
      <w:r w:rsidR="00843819">
        <w:rPr>
          <w:rFonts w:ascii="Times New Roman" w:hAnsi="Times New Roman"/>
          <w:sz w:val="24"/>
          <w:szCs w:val="24"/>
          <w:lang w:val="en-GB"/>
        </w:rPr>
        <w:t>u</w:t>
      </w:r>
      <w:r w:rsidR="006E5E79" w:rsidRPr="006E5E79">
        <w:rPr>
          <w:rFonts w:ascii="Times New Roman" w:hAnsi="Times New Roman"/>
          <w:sz w:val="24"/>
          <w:szCs w:val="24"/>
          <w:lang w:val="en-GB"/>
        </w:rPr>
        <w:t xml:space="preserve">r diameter </w:t>
      </w:r>
      <w:r w:rsidR="006E5E79" w:rsidRPr="006E5E79">
        <w:rPr>
          <w:rFonts w:ascii="Times New Roman" w:hAnsi="Times New Roman" w:hint="eastAsia"/>
          <w:sz w:val="24"/>
          <w:szCs w:val="24"/>
          <w:lang w:val="en-GB"/>
        </w:rPr>
        <w:t>≤</w:t>
      </w:r>
      <w:r w:rsidR="006E5E79">
        <w:rPr>
          <w:rFonts w:ascii="Times New Roman" w:hAnsi="Times New Roman"/>
          <w:sz w:val="24"/>
          <w:szCs w:val="24"/>
          <w:lang w:val="en-GB"/>
        </w:rPr>
        <w:t>5</w:t>
      </w:r>
      <w:r w:rsidR="006E5E79" w:rsidRPr="006E5E79">
        <w:rPr>
          <w:rFonts w:ascii="Times New Roman" w:hAnsi="Times New Roman"/>
          <w:sz w:val="24"/>
          <w:szCs w:val="24"/>
          <w:lang w:val="en-GB"/>
        </w:rPr>
        <w:t xml:space="preserve"> cm</w:t>
      </w:r>
      <w:r w:rsidR="006E5E79">
        <w:rPr>
          <w:rFonts w:ascii="Times New Roman" w:hAnsi="Times New Roman"/>
          <w:sz w:val="24"/>
          <w:szCs w:val="24"/>
          <w:lang w:val="en-GB"/>
        </w:rPr>
        <w:t xml:space="preserve"> (cT1-T2) </w:t>
      </w:r>
      <w:r w:rsidR="00F107E7" w:rsidRPr="004039E2">
        <w:rPr>
          <w:rFonts w:ascii="Times New Roman" w:hAnsi="Times New Roman"/>
          <w:sz w:val="24"/>
          <w:szCs w:val="24"/>
          <w:lang w:val="en-GB"/>
        </w:rPr>
        <w:t>and clinical</w:t>
      </w:r>
      <w:r w:rsidR="00F107E7">
        <w:rPr>
          <w:rFonts w:ascii="Times New Roman" w:hAnsi="Times New Roman"/>
          <w:sz w:val="24"/>
          <w:szCs w:val="24"/>
          <w:lang w:val="en-GB"/>
        </w:rPr>
        <w:t>ly negative axillary nodes con</w:t>
      </w:r>
      <w:r w:rsidR="00F107E7" w:rsidRPr="004039E2">
        <w:rPr>
          <w:rFonts w:ascii="Times New Roman" w:hAnsi="Times New Roman"/>
          <w:sz w:val="24"/>
          <w:szCs w:val="24"/>
          <w:lang w:val="en-GB"/>
        </w:rPr>
        <w:t xml:space="preserve">firmed by </w:t>
      </w:r>
      <w:r w:rsidR="00E97BA7">
        <w:rPr>
          <w:rFonts w:ascii="Times New Roman" w:hAnsi="Times New Roman"/>
          <w:sz w:val="24"/>
          <w:szCs w:val="24"/>
          <w:lang w:val="en-GB"/>
        </w:rPr>
        <w:t xml:space="preserve">palpation and </w:t>
      </w:r>
      <w:r w:rsidR="00F107E7" w:rsidRPr="004039E2">
        <w:rPr>
          <w:rFonts w:ascii="Times New Roman" w:hAnsi="Times New Roman"/>
          <w:sz w:val="24"/>
          <w:szCs w:val="24"/>
          <w:lang w:val="en-GB"/>
        </w:rPr>
        <w:t>ultrasound</w:t>
      </w:r>
      <w:r w:rsidR="00F107E7">
        <w:rPr>
          <w:rFonts w:ascii="Times New Roman" w:hAnsi="Times New Roman"/>
          <w:sz w:val="24"/>
          <w:szCs w:val="24"/>
          <w:lang w:val="en-GB"/>
        </w:rPr>
        <w:t>.</w:t>
      </w:r>
      <w:r w:rsidR="00D32621">
        <w:rPr>
          <w:rFonts w:ascii="Times New Roman" w:hAnsi="Times New Roman"/>
          <w:sz w:val="24"/>
          <w:szCs w:val="24"/>
          <w:lang w:val="en-GB"/>
        </w:rPr>
        <w:t xml:space="preserve"> </w:t>
      </w:r>
      <w:r w:rsidR="00156B2C">
        <w:rPr>
          <w:rFonts w:ascii="Times New Roman" w:hAnsi="Times New Roman"/>
          <w:sz w:val="24"/>
          <w:szCs w:val="24"/>
          <w:lang w:val="en-GB"/>
        </w:rPr>
        <w:t>E</w:t>
      </w:r>
      <w:r w:rsidR="00981A4D" w:rsidRPr="00981A4D">
        <w:rPr>
          <w:rFonts w:ascii="Times New Roman" w:hAnsi="Times New Roman"/>
          <w:sz w:val="24"/>
          <w:szCs w:val="24"/>
          <w:lang w:val="en-GB"/>
        </w:rPr>
        <w:t xml:space="preserve">xclusion criteria </w:t>
      </w:r>
      <w:r w:rsidR="00B45D92">
        <w:rPr>
          <w:rFonts w:ascii="Times New Roman" w:hAnsi="Times New Roman"/>
          <w:sz w:val="24"/>
          <w:szCs w:val="24"/>
          <w:lang w:val="en-GB"/>
        </w:rPr>
        <w:t>were:</w:t>
      </w:r>
      <w:r w:rsidR="00F77161">
        <w:rPr>
          <w:rFonts w:ascii="Times New Roman" w:hAnsi="Times New Roman"/>
          <w:sz w:val="24"/>
          <w:szCs w:val="24"/>
          <w:lang w:val="en-GB"/>
        </w:rPr>
        <w:t xml:space="preserve"> </w:t>
      </w:r>
      <w:r w:rsidR="00E97BA7">
        <w:rPr>
          <w:rFonts w:ascii="Times New Roman" w:hAnsi="Times New Roman"/>
          <w:sz w:val="24"/>
          <w:szCs w:val="24"/>
          <w:lang w:val="en-GB"/>
        </w:rPr>
        <w:t xml:space="preserve">clinically positive lymph nodes, previous breast surgery, multicentric breast cancer, presence of </w:t>
      </w:r>
      <w:r w:rsidR="00E97BA7">
        <w:rPr>
          <w:rFonts w:ascii="Times New Roman" w:hAnsi="Times New Roman"/>
          <w:sz w:val="24"/>
          <w:szCs w:val="24"/>
          <w:lang w:val="en-GB"/>
        </w:rPr>
        <w:lastRenderedPageBreak/>
        <w:t xml:space="preserve">inflammatory process at the site of radiopharmaceutical administration, </w:t>
      </w:r>
      <w:r w:rsidR="00135716">
        <w:rPr>
          <w:rFonts w:ascii="Times New Roman" w:hAnsi="Times New Roman"/>
          <w:sz w:val="24"/>
          <w:szCs w:val="24"/>
          <w:lang w:val="en-GB"/>
        </w:rPr>
        <w:t>pregnancy or breast-</w:t>
      </w:r>
      <w:r w:rsidR="00135716" w:rsidRPr="00135716">
        <w:rPr>
          <w:rFonts w:ascii="Times New Roman" w:hAnsi="Times New Roman"/>
          <w:sz w:val="24"/>
          <w:szCs w:val="24"/>
          <w:lang w:val="en-GB"/>
        </w:rPr>
        <w:t>feeding</w:t>
      </w:r>
      <w:r w:rsidR="00E97BA7">
        <w:rPr>
          <w:rFonts w:ascii="Times New Roman" w:hAnsi="Times New Roman"/>
          <w:sz w:val="24"/>
          <w:szCs w:val="24"/>
          <w:lang w:val="en-GB"/>
        </w:rPr>
        <w:t xml:space="preserve">, </w:t>
      </w:r>
      <w:r w:rsidR="00135716" w:rsidRPr="006E5E79">
        <w:rPr>
          <w:rFonts w:ascii="Times New Roman" w:hAnsi="Times New Roman"/>
          <w:sz w:val="24"/>
          <w:szCs w:val="24"/>
          <w:lang w:val="en-GB"/>
        </w:rPr>
        <w:t>other tumours concurrently with breast cancer</w:t>
      </w:r>
      <w:r w:rsidR="00E97BA7">
        <w:rPr>
          <w:rFonts w:ascii="Times New Roman" w:hAnsi="Times New Roman"/>
          <w:sz w:val="24"/>
          <w:szCs w:val="24"/>
          <w:lang w:val="en-GB"/>
        </w:rPr>
        <w:t xml:space="preserve">, </w:t>
      </w:r>
      <w:r w:rsidR="00E97BA7" w:rsidRPr="00E97BA7">
        <w:rPr>
          <w:rFonts w:ascii="Times New Roman" w:hAnsi="Times New Roman"/>
          <w:sz w:val="24"/>
          <w:szCs w:val="24"/>
          <w:lang w:val="en-GB"/>
        </w:rPr>
        <w:t xml:space="preserve">patient’s inability </w:t>
      </w:r>
      <w:r w:rsidR="00135716">
        <w:rPr>
          <w:rFonts w:ascii="Times New Roman" w:hAnsi="Times New Roman"/>
          <w:sz w:val="24"/>
          <w:szCs w:val="24"/>
          <w:lang w:val="en-GB"/>
        </w:rPr>
        <w:t xml:space="preserve">to cooperate with the procedure, </w:t>
      </w:r>
      <w:r w:rsidR="00E97BA7" w:rsidRPr="00E97BA7">
        <w:rPr>
          <w:rFonts w:ascii="Times New Roman" w:hAnsi="Times New Roman"/>
          <w:sz w:val="24"/>
          <w:szCs w:val="24"/>
          <w:lang w:val="en-GB"/>
        </w:rPr>
        <w:t>hypersensitivity to products containing human albumin and/or ICG or excipients used in the</w:t>
      </w:r>
      <w:r w:rsidR="00135716">
        <w:rPr>
          <w:rFonts w:ascii="Times New Roman" w:hAnsi="Times New Roman"/>
          <w:sz w:val="24"/>
          <w:szCs w:val="24"/>
          <w:lang w:val="en-GB"/>
        </w:rPr>
        <w:t>se pharmacological formulation</w:t>
      </w:r>
      <w:r w:rsidR="00366ED0">
        <w:rPr>
          <w:rFonts w:ascii="Times New Roman" w:hAnsi="Times New Roman"/>
          <w:sz w:val="24"/>
          <w:szCs w:val="24"/>
          <w:lang w:val="en-GB"/>
        </w:rPr>
        <w:t>s</w:t>
      </w:r>
      <w:r w:rsidR="00135716">
        <w:rPr>
          <w:rFonts w:ascii="Times New Roman" w:hAnsi="Times New Roman"/>
          <w:sz w:val="24"/>
          <w:szCs w:val="24"/>
          <w:lang w:val="en-GB"/>
        </w:rPr>
        <w:t xml:space="preserve">, </w:t>
      </w:r>
      <w:r w:rsidR="00E97BA7" w:rsidRPr="00E97BA7">
        <w:rPr>
          <w:rFonts w:ascii="Times New Roman" w:hAnsi="Times New Roman"/>
          <w:sz w:val="24"/>
          <w:szCs w:val="24"/>
          <w:lang w:val="en-GB"/>
        </w:rPr>
        <w:t xml:space="preserve">concomitant use of medicinal products that can reduce </w:t>
      </w:r>
      <w:r w:rsidR="006E5E79">
        <w:rPr>
          <w:rFonts w:ascii="Times New Roman" w:hAnsi="Times New Roman"/>
          <w:sz w:val="24"/>
          <w:szCs w:val="24"/>
          <w:lang w:val="en-GB"/>
        </w:rPr>
        <w:t xml:space="preserve">or increase </w:t>
      </w:r>
      <w:r w:rsidR="00E97BA7" w:rsidRPr="00E97BA7">
        <w:rPr>
          <w:rFonts w:ascii="Times New Roman" w:hAnsi="Times New Roman"/>
          <w:sz w:val="24"/>
          <w:szCs w:val="24"/>
          <w:lang w:val="en-GB"/>
        </w:rPr>
        <w:t>ICG absorption</w:t>
      </w:r>
      <w:r w:rsidR="00135716">
        <w:rPr>
          <w:rFonts w:ascii="Times New Roman" w:hAnsi="Times New Roman"/>
          <w:sz w:val="24"/>
          <w:szCs w:val="24"/>
          <w:lang w:val="en-GB"/>
        </w:rPr>
        <w:t>.</w:t>
      </w:r>
    </w:p>
    <w:p w:rsidR="00614F91" w:rsidRPr="003E7339" w:rsidRDefault="00614F91"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US"/>
        </w:rPr>
      </w:pPr>
    </w:p>
    <w:p w:rsidR="00BE3B36" w:rsidRDefault="000A1A2C" w:rsidP="00776F13">
      <w:pPr>
        <w:pStyle w:val="Preformattato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0" w:firstLine="0"/>
        <w:rPr>
          <w:rFonts w:ascii="Times New Roman" w:hAnsi="Times New Roman"/>
          <w:b/>
          <w:sz w:val="24"/>
          <w:szCs w:val="24"/>
          <w:lang w:val="en-GB"/>
        </w:rPr>
      </w:pPr>
      <w:r>
        <w:rPr>
          <w:rFonts w:ascii="Times New Roman" w:hAnsi="Times New Roman"/>
          <w:b/>
          <w:sz w:val="24"/>
          <w:szCs w:val="24"/>
          <w:lang w:val="en-GB"/>
        </w:rPr>
        <w:t xml:space="preserve">Hybrid </w:t>
      </w:r>
      <w:r w:rsidR="00BE3B36">
        <w:rPr>
          <w:rFonts w:ascii="Times New Roman" w:hAnsi="Times New Roman"/>
          <w:b/>
          <w:sz w:val="24"/>
          <w:szCs w:val="24"/>
          <w:lang w:val="en-GB"/>
        </w:rPr>
        <w:t>Tracer Preparation</w:t>
      </w:r>
    </w:p>
    <w:p w:rsidR="0017501D" w:rsidRDefault="0017501D" w:rsidP="0017501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b/>
          <w:sz w:val="24"/>
          <w:szCs w:val="24"/>
          <w:lang w:val="en-GB"/>
        </w:rPr>
      </w:pPr>
    </w:p>
    <w:p w:rsidR="000F5227" w:rsidRPr="000F5227" w:rsidRDefault="000F5227"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5954"/>
        </w:tabs>
        <w:spacing w:line="480" w:lineRule="auto"/>
        <w:rPr>
          <w:rFonts w:ascii="Times New Roman" w:hAnsi="Times New Roman"/>
          <w:sz w:val="24"/>
          <w:szCs w:val="24"/>
          <w:lang w:val="en-GB"/>
        </w:rPr>
      </w:pPr>
      <w:r w:rsidRPr="000F5227">
        <w:rPr>
          <w:rFonts w:ascii="Times New Roman" w:hAnsi="Times New Roman"/>
          <w:sz w:val="24"/>
          <w:szCs w:val="24"/>
          <w:lang w:val="en-GB"/>
        </w:rPr>
        <w:t xml:space="preserve">All procedures were performed on the basis of </w:t>
      </w:r>
      <w:r w:rsidR="00A119A7">
        <w:rPr>
          <w:rFonts w:ascii="Times New Roman" w:hAnsi="Times New Roman"/>
          <w:sz w:val="24"/>
          <w:szCs w:val="24"/>
          <w:lang w:val="en-GB"/>
        </w:rPr>
        <w:t>the Good Drug Preparation Rules</w:t>
      </w:r>
      <w:r w:rsidRPr="000F5227">
        <w:rPr>
          <w:rFonts w:ascii="Times New Roman" w:hAnsi="Times New Roman"/>
          <w:sz w:val="24"/>
          <w:szCs w:val="24"/>
          <w:lang w:val="en-GB"/>
        </w:rPr>
        <w:t xml:space="preserve"> defined</w:t>
      </w:r>
      <w:r w:rsidR="00026C5B">
        <w:rPr>
          <w:rFonts w:ascii="Times New Roman" w:hAnsi="Times New Roman"/>
          <w:sz w:val="24"/>
          <w:szCs w:val="24"/>
          <w:lang w:val="en-GB"/>
        </w:rPr>
        <w:t xml:space="preserve"> by the Italian Pharmacopoeia of</w:t>
      </w:r>
      <w:r w:rsidRPr="000F5227">
        <w:rPr>
          <w:rFonts w:ascii="Times New Roman" w:hAnsi="Times New Roman"/>
          <w:sz w:val="24"/>
          <w:szCs w:val="24"/>
          <w:lang w:val="en-GB"/>
        </w:rPr>
        <w:t xml:space="preserve"> </w:t>
      </w:r>
      <w:r w:rsidR="00885CCB">
        <w:rPr>
          <w:rFonts w:ascii="Times New Roman" w:hAnsi="Times New Roman"/>
          <w:sz w:val="24"/>
          <w:szCs w:val="24"/>
          <w:lang w:val="en-GB"/>
        </w:rPr>
        <w:t>the I</w:t>
      </w:r>
      <w:r w:rsidRPr="000F5227">
        <w:rPr>
          <w:rFonts w:ascii="Times New Roman" w:hAnsi="Times New Roman"/>
          <w:sz w:val="24"/>
          <w:szCs w:val="24"/>
          <w:lang w:val="en-GB"/>
        </w:rPr>
        <w:t xml:space="preserve">nstitution’s pharmacist. Firstly, </w:t>
      </w:r>
      <w:r w:rsidR="00F31879" w:rsidRPr="00A64514">
        <w:rPr>
          <w:rFonts w:ascii="Times New Roman" w:hAnsi="Times New Roman"/>
          <w:sz w:val="24"/>
          <w:lang w:val="en-US"/>
        </w:rPr>
        <w:t>Tc-99m</w:t>
      </w:r>
      <w:r w:rsidRPr="000F5227">
        <w:rPr>
          <w:rFonts w:ascii="Times New Roman" w:hAnsi="Times New Roman"/>
          <w:sz w:val="24"/>
          <w:szCs w:val="24"/>
          <w:lang w:val="en-GB"/>
        </w:rPr>
        <w:t xml:space="preserve"> generator (Drytec®, GE He</w:t>
      </w:r>
      <w:r w:rsidR="008C197D">
        <w:rPr>
          <w:rFonts w:ascii="Times New Roman" w:hAnsi="Times New Roman"/>
          <w:sz w:val="24"/>
          <w:szCs w:val="24"/>
          <w:lang w:val="en-GB"/>
        </w:rPr>
        <w:t xml:space="preserve">althcare, Amersham, UK) </w:t>
      </w:r>
      <w:r w:rsidR="008C197D" w:rsidRPr="008C197D">
        <w:rPr>
          <w:rFonts w:ascii="Times New Roman" w:hAnsi="Times New Roman"/>
          <w:sz w:val="24"/>
          <w:szCs w:val="24"/>
          <w:lang w:val="en-GB"/>
        </w:rPr>
        <w:t>provided sterile</w:t>
      </w:r>
      <w:r w:rsidR="008C197D">
        <w:rPr>
          <w:rFonts w:ascii="Times New Roman" w:hAnsi="Times New Roman"/>
          <w:sz w:val="24"/>
          <w:szCs w:val="24"/>
          <w:lang w:val="en-GB"/>
        </w:rPr>
        <w:t xml:space="preserve">, </w:t>
      </w:r>
      <w:r w:rsidR="008C197D" w:rsidRPr="000F5227">
        <w:rPr>
          <w:rFonts w:ascii="Times New Roman" w:hAnsi="Times New Roman"/>
          <w:sz w:val="24"/>
          <w:szCs w:val="24"/>
          <w:lang w:val="en-GB"/>
        </w:rPr>
        <w:t>crystal clear</w:t>
      </w:r>
      <w:r w:rsidR="008C197D">
        <w:rPr>
          <w:rFonts w:ascii="Times New Roman" w:hAnsi="Times New Roman"/>
          <w:sz w:val="24"/>
          <w:szCs w:val="24"/>
          <w:lang w:val="en-GB"/>
        </w:rPr>
        <w:t>,</w:t>
      </w:r>
      <w:r w:rsidR="008C197D" w:rsidRPr="008C197D">
        <w:rPr>
          <w:rFonts w:ascii="Times New Roman" w:hAnsi="Times New Roman"/>
          <w:sz w:val="24"/>
          <w:szCs w:val="24"/>
          <w:lang w:val="en-GB"/>
        </w:rPr>
        <w:t xml:space="preserve"> pyrogen-free solution of Sodium </w:t>
      </w:r>
      <w:r w:rsidR="00F31879" w:rsidRPr="00A64514">
        <w:rPr>
          <w:rFonts w:ascii="Times New Roman" w:hAnsi="Times New Roman"/>
          <w:sz w:val="24"/>
          <w:lang w:val="en-US"/>
        </w:rPr>
        <w:t>Tc-99m</w:t>
      </w:r>
      <w:r w:rsidR="00C61109" w:rsidRPr="008C197D">
        <w:rPr>
          <w:rFonts w:ascii="Times New Roman" w:hAnsi="Times New Roman"/>
          <w:sz w:val="24"/>
          <w:szCs w:val="24"/>
          <w:lang w:val="en-GB"/>
        </w:rPr>
        <w:t xml:space="preserve"> </w:t>
      </w:r>
      <w:r w:rsidR="008C197D" w:rsidRPr="008C197D">
        <w:rPr>
          <w:rFonts w:ascii="Times New Roman" w:hAnsi="Times New Roman"/>
          <w:sz w:val="24"/>
          <w:szCs w:val="24"/>
          <w:lang w:val="en-GB"/>
        </w:rPr>
        <w:t xml:space="preserve">Pertechnetate (740 Megabecquerels) injection in sodium chloride (0.4mL). Subsequently, this eluate was added to the commercial vial containing Nanotop® albumin colloid (0.5 mg) to obtain </w:t>
      </w:r>
      <w:r w:rsidR="00F31879" w:rsidRPr="00A64514">
        <w:rPr>
          <w:rFonts w:ascii="Times New Roman" w:hAnsi="Times New Roman"/>
          <w:sz w:val="24"/>
          <w:lang w:val="en-US"/>
        </w:rPr>
        <w:t>Tc-99m</w:t>
      </w:r>
      <w:r w:rsidR="00386E03">
        <w:rPr>
          <w:rFonts w:ascii="Times New Roman" w:hAnsi="Times New Roman"/>
          <w:sz w:val="24"/>
          <w:szCs w:val="24"/>
          <w:lang w:val="en-GB"/>
        </w:rPr>
        <w:t xml:space="preserve"> </w:t>
      </w:r>
      <w:r w:rsidR="008C197D" w:rsidRPr="008C197D">
        <w:rPr>
          <w:rFonts w:ascii="Times New Roman" w:hAnsi="Times New Roman"/>
          <w:sz w:val="24"/>
          <w:szCs w:val="24"/>
          <w:lang w:val="en-GB"/>
        </w:rPr>
        <w:t>Nanotop®.</w:t>
      </w:r>
      <w:r w:rsidR="008C197D">
        <w:rPr>
          <w:rFonts w:ascii="Times New Roman" w:hAnsi="Times New Roman"/>
          <w:sz w:val="24"/>
          <w:szCs w:val="24"/>
          <w:lang w:val="en-GB"/>
        </w:rPr>
        <w:t xml:space="preserve"> </w:t>
      </w:r>
      <w:r w:rsidR="00843819">
        <w:rPr>
          <w:rFonts w:ascii="Times New Roman" w:hAnsi="Times New Roman"/>
          <w:sz w:val="24"/>
          <w:szCs w:val="24"/>
          <w:lang w:val="en-GB"/>
        </w:rPr>
        <w:t>R</w:t>
      </w:r>
      <w:r w:rsidRPr="000F5227">
        <w:rPr>
          <w:rFonts w:ascii="Times New Roman" w:hAnsi="Times New Roman"/>
          <w:sz w:val="24"/>
          <w:szCs w:val="24"/>
          <w:lang w:val="en-GB"/>
        </w:rPr>
        <w:t xml:space="preserve">adiochemical purity was </w:t>
      </w:r>
      <w:r w:rsidR="00C60D33">
        <w:rPr>
          <w:rFonts w:ascii="Times New Roman" w:hAnsi="Times New Roman"/>
          <w:sz w:val="24"/>
          <w:szCs w:val="24"/>
          <w:lang w:val="en-GB"/>
        </w:rPr>
        <w:t xml:space="preserve">then </w:t>
      </w:r>
      <w:r w:rsidRPr="000F5227">
        <w:rPr>
          <w:rFonts w:ascii="Times New Roman" w:hAnsi="Times New Roman"/>
          <w:sz w:val="24"/>
          <w:szCs w:val="24"/>
          <w:lang w:val="en-GB"/>
        </w:rPr>
        <w:t xml:space="preserve">assessed by using thin layer chromatography to verify that the ready-to-use suspension did not contain more than 5% of free </w:t>
      </w:r>
      <w:r w:rsidR="00F31879" w:rsidRPr="00A64514">
        <w:rPr>
          <w:rFonts w:ascii="Times New Roman" w:hAnsi="Times New Roman"/>
          <w:sz w:val="24"/>
          <w:lang w:val="en-US"/>
        </w:rPr>
        <w:t>Tc-99m</w:t>
      </w:r>
      <w:r w:rsidR="00F31879" w:rsidRPr="000F5227">
        <w:rPr>
          <w:rFonts w:ascii="Times New Roman" w:hAnsi="Times New Roman"/>
          <w:sz w:val="24"/>
          <w:szCs w:val="24"/>
          <w:lang w:val="en-GB"/>
        </w:rPr>
        <w:t xml:space="preserve"> </w:t>
      </w:r>
      <w:r w:rsidRPr="000F5227">
        <w:rPr>
          <w:rFonts w:ascii="Times New Roman" w:hAnsi="Times New Roman"/>
          <w:sz w:val="24"/>
          <w:szCs w:val="24"/>
          <w:lang w:val="en-GB"/>
        </w:rPr>
        <w:t xml:space="preserve">pertechnetate, as Nanotop® instruction quality control. </w:t>
      </w:r>
      <w:r w:rsidR="00843819">
        <w:rPr>
          <w:rFonts w:ascii="Times New Roman" w:hAnsi="Times New Roman"/>
          <w:sz w:val="24"/>
          <w:szCs w:val="24"/>
          <w:lang w:val="en-GB"/>
        </w:rPr>
        <w:t>G</w:t>
      </w:r>
      <w:r w:rsidRPr="000F5227">
        <w:rPr>
          <w:rFonts w:ascii="Times New Roman" w:hAnsi="Times New Roman"/>
          <w:sz w:val="24"/>
          <w:szCs w:val="24"/>
          <w:lang w:val="en-GB"/>
        </w:rPr>
        <w:t>as nitrogen was eliminate</w:t>
      </w:r>
      <w:r w:rsidR="00885CCB">
        <w:rPr>
          <w:rFonts w:ascii="Times New Roman" w:hAnsi="Times New Roman"/>
          <w:sz w:val="24"/>
          <w:szCs w:val="24"/>
          <w:lang w:val="en-GB"/>
        </w:rPr>
        <w:t>d</w:t>
      </w:r>
      <w:r w:rsidRPr="000F5227">
        <w:rPr>
          <w:rFonts w:ascii="Times New Roman" w:hAnsi="Times New Roman"/>
          <w:sz w:val="24"/>
          <w:szCs w:val="24"/>
          <w:lang w:val="en-GB"/>
        </w:rPr>
        <w:t xml:space="preserve"> from the </w:t>
      </w:r>
      <w:r w:rsidR="00F31879" w:rsidRPr="00A64514">
        <w:rPr>
          <w:rFonts w:ascii="Times New Roman" w:hAnsi="Times New Roman"/>
          <w:sz w:val="24"/>
          <w:lang w:val="en-US"/>
        </w:rPr>
        <w:t>Tc-99m</w:t>
      </w:r>
      <w:r w:rsidR="00974E19">
        <w:rPr>
          <w:rFonts w:ascii="Times New Roman" w:hAnsi="Times New Roman"/>
          <w:sz w:val="24"/>
          <w:szCs w:val="24"/>
          <w:lang w:val="en-GB"/>
        </w:rPr>
        <w:t xml:space="preserve"> </w:t>
      </w:r>
      <w:r w:rsidRPr="000F5227">
        <w:rPr>
          <w:rFonts w:ascii="Times New Roman" w:hAnsi="Times New Roman"/>
          <w:sz w:val="24"/>
          <w:szCs w:val="24"/>
          <w:lang w:val="en-GB"/>
        </w:rPr>
        <w:t>Nanotop® vial by using a suitable medical device equipped with a 0.2 micrometer hydrophobic filter. Thus, the internal environment of the vial was balanced with the outside filtered air environment. Consecutively, 5 ml of water was added t</w:t>
      </w:r>
      <w:r w:rsidR="00974E19">
        <w:rPr>
          <w:rFonts w:ascii="Times New Roman" w:hAnsi="Times New Roman"/>
          <w:sz w:val="24"/>
          <w:szCs w:val="24"/>
          <w:lang w:val="en-GB"/>
        </w:rPr>
        <w:t xml:space="preserve">o a 25 mg ICG </w:t>
      </w:r>
      <w:r w:rsidRPr="000F5227">
        <w:rPr>
          <w:rFonts w:ascii="Times New Roman" w:hAnsi="Times New Roman"/>
          <w:sz w:val="24"/>
          <w:szCs w:val="24"/>
          <w:lang w:val="en-GB"/>
        </w:rPr>
        <w:t>Pulsion® vial obtaining a final concentration solution of 5 mg/ml. Finall</w:t>
      </w:r>
      <w:r w:rsidR="00974E19">
        <w:rPr>
          <w:rFonts w:ascii="Times New Roman" w:hAnsi="Times New Roman"/>
          <w:sz w:val="24"/>
          <w:szCs w:val="24"/>
          <w:lang w:val="en-GB"/>
        </w:rPr>
        <w:t xml:space="preserve">y, 0.05 ml of reconstituted ICG </w:t>
      </w:r>
      <w:r w:rsidRPr="000F5227">
        <w:rPr>
          <w:rFonts w:ascii="Times New Roman" w:hAnsi="Times New Roman"/>
          <w:sz w:val="24"/>
          <w:szCs w:val="24"/>
          <w:lang w:val="en-GB"/>
        </w:rPr>
        <w:t xml:space="preserve">Pulsion® (0.25 mg) was added to the </w:t>
      </w:r>
      <w:r w:rsidR="00F31879" w:rsidRPr="00A64514">
        <w:rPr>
          <w:rFonts w:ascii="Times New Roman" w:hAnsi="Times New Roman"/>
          <w:sz w:val="24"/>
          <w:lang w:val="en-US"/>
        </w:rPr>
        <w:t>Tc-99m</w:t>
      </w:r>
      <w:r w:rsidR="00974E19">
        <w:rPr>
          <w:rFonts w:ascii="Times New Roman" w:hAnsi="Times New Roman"/>
          <w:sz w:val="24"/>
          <w:szCs w:val="24"/>
          <w:lang w:val="en-GB"/>
        </w:rPr>
        <w:t xml:space="preserve"> </w:t>
      </w:r>
      <w:r w:rsidRPr="000F5227">
        <w:rPr>
          <w:rFonts w:ascii="Times New Roman" w:hAnsi="Times New Roman"/>
          <w:sz w:val="24"/>
          <w:szCs w:val="24"/>
          <w:lang w:val="en-GB"/>
        </w:rPr>
        <w:t xml:space="preserve">Nanotop® vial using a 0.3 ml syringe and </w:t>
      </w:r>
      <w:r w:rsidR="00843819">
        <w:rPr>
          <w:rFonts w:ascii="Times New Roman" w:hAnsi="Times New Roman"/>
          <w:sz w:val="24"/>
          <w:szCs w:val="24"/>
          <w:lang w:val="en-GB"/>
        </w:rPr>
        <w:t xml:space="preserve">was </w:t>
      </w:r>
      <w:r w:rsidRPr="000F5227">
        <w:rPr>
          <w:rFonts w:ascii="Times New Roman" w:hAnsi="Times New Roman"/>
          <w:sz w:val="24"/>
          <w:szCs w:val="24"/>
          <w:lang w:val="en-GB"/>
        </w:rPr>
        <w:t>gently swirled.</w:t>
      </w:r>
    </w:p>
    <w:p w:rsidR="00F666B0" w:rsidRDefault="000F5227"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sidRPr="000F5227">
        <w:rPr>
          <w:rFonts w:ascii="Times New Roman" w:hAnsi="Times New Roman"/>
          <w:sz w:val="24"/>
          <w:szCs w:val="24"/>
          <w:lang w:val="en-GB"/>
        </w:rPr>
        <w:lastRenderedPageBreak/>
        <w:t xml:space="preserve">After 5 minutes incubation, the organoleptic characteristics of the solution, which had to be those of a homogeneous solution with bright green coloration, were examined. </w:t>
      </w:r>
      <w:r w:rsidR="00885CCB">
        <w:rPr>
          <w:rFonts w:ascii="Times New Roman" w:hAnsi="Times New Roman"/>
          <w:sz w:val="24"/>
          <w:szCs w:val="24"/>
          <w:lang w:val="en-GB"/>
        </w:rPr>
        <w:t xml:space="preserve">In the same way as </w:t>
      </w:r>
      <w:r w:rsidRPr="000F5227">
        <w:rPr>
          <w:rFonts w:ascii="Times New Roman" w:hAnsi="Times New Roman"/>
          <w:sz w:val="24"/>
          <w:szCs w:val="24"/>
          <w:lang w:val="en-GB"/>
        </w:rPr>
        <w:t xml:space="preserve">with </w:t>
      </w:r>
      <w:r w:rsidR="00F31879" w:rsidRPr="00A64514">
        <w:rPr>
          <w:rFonts w:ascii="Times New Roman" w:hAnsi="Times New Roman"/>
          <w:sz w:val="24"/>
          <w:lang w:val="en-US"/>
        </w:rPr>
        <w:t>Tc-99m</w:t>
      </w:r>
      <w:r w:rsidR="00974E19">
        <w:rPr>
          <w:rFonts w:ascii="Times New Roman" w:hAnsi="Times New Roman"/>
          <w:sz w:val="24"/>
          <w:szCs w:val="24"/>
          <w:lang w:val="en-GB"/>
        </w:rPr>
        <w:t xml:space="preserve"> </w:t>
      </w:r>
      <w:r w:rsidRPr="000F5227">
        <w:rPr>
          <w:rFonts w:ascii="Times New Roman" w:hAnsi="Times New Roman"/>
          <w:sz w:val="24"/>
          <w:szCs w:val="24"/>
          <w:lang w:val="en-GB"/>
        </w:rPr>
        <w:t xml:space="preserve">Nanotop®, thin layer chromatography verified that the ready-to-use suspension for injection (which should be used within 6 hours) did not contain more than 5% of free </w:t>
      </w:r>
      <w:r w:rsidR="00F31879" w:rsidRPr="00A64514">
        <w:rPr>
          <w:rFonts w:ascii="Times New Roman" w:hAnsi="Times New Roman"/>
          <w:sz w:val="24"/>
          <w:lang w:val="en-US"/>
        </w:rPr>
        <w:t>Tc-99m</w:t>
      </w:r>
      <w:r w:rsidR="00974E19">
        <w:rPr>
          <w:rFonts w:ascii="Times New Roman" w:hAnsi="Times New Roman"/>
          <w:sz w:val="24"/>
          <w:szCs w:val="24"/>
          <w:lang w:val="en-GB"/>
        </w:rPr>
        <w:t xml:space="preserve"> </w:t>
      </w:r>
      <w:r w:rsidRPr="000F5227">
        <w:rPr>
          <w:rFonts w:ascii="Times New Roman" w:hAnsi="Times New Roman"/>
          <w:sz w:val="24"/>
          <w:szCs w:val="24"/>
          <w:lang w:val="en-GB"/>
        </w:rPr>
        <w:t>pertechnetate.</w:t>
      </w:r>
    </w:p>
    <w:p w:rsidR="00D314E2" w:rsidRDefault="00D314E2"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p>
    <w:p w:rsidR="00846229" w:rsidRDefault="00277F71" w:rsidP="00846229">
      <w:pPr>
        <w:pStyle w:val="Preformattato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0" w:firstLine="0"/>
        <w:rPr>
          <w:rFonts w:ascii="Times New Roman" w:hAnsi="Times New Roman"/>
          <w:b/>
          <w:sz w:val="24"/>
          <w:szCs w:val="24"/>
          <w:lang w:val="en-GB"/>
        </w:rPr>
      </w:pPr>
      <w:r>
        <w:rPr>
          <w:rFonts w:ascii="Times New Roman" w:hAnsi="Times New Roman"/>
          <w:b/>
          <w:sz w:val="24"/>
          <w:szCs w:val="24"/>
          <w:lang w:val="en-GB"/>
        </w:rPr>
        <w:t>Study design</w:t>
      </w:r>
    </w:p>
    <w:p w:rsidR="0017501D" w:rsidRPr="00846229" w:rsidRDefault="0017501D" w:rsidP="0017501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b/>
          <w:sz w:val="24"/>
          <w:szCs w:val="24"/>
          <w:lang w:val="en-GB"/>
        </w:rPr>
      </w:pPr>
    </w:p>
    <w:p w:rsidR="0086274E" w:rsidRPr="004F19A4" w:rsidRDefault="0086274E"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Pr>
          <w:rFonts w:ascii="Times New Roman" w:hAnsi="Times New Roman"/>
          <w:b/>
          <w:i/>
          <w:sz w:val="24"/>
          <w:szCs w:val="24"/>
          <w:lang w:val="en-GB"/>
        </w:rPr>
        <w:t xml:space="preserve">2.3.1 </w:t>
      </w:r>
      <w:r w:rsidR="007835C9" w:rsidRPr="00172C1C">
        <w:rPr>
          <w:rFonts w:ascii="Times New Roman" w:hAnsi="Times New Roman"/>
          <w:b/>
          <w:i/>
          <w:sz w:val="24"/>
          <w:szCs w:val="24"/>
          <w:lang w:val="en-GB"/>
        </w:rPr>
        <w:t>P</w:t>
      </w:r>
      <w:r w:rsidR="00ED4315" w:rsidRPr="00172C1C">
        <w:rPr>
          <w:rFonts w:ascii="Times New Roman" w:hAnsi="Times New Roman"/>
          <w:b/>
          <w:i/>
          <w:sz w:val="24"/>
          <w:szCs w:val="24"/>
          <w:lang w:val="en-GB"/>
        </w:rPr>
        <w:t>reoperative procedure and image a</w:t>
      </w:r>
      <w:r w:rsidR="00331A29" w:rsidRPr="00172C1C">
        <w:rPr>
          <w:rFonts w:ascii="Times New Roman" w:hAnsi="Times New Roman"/>
          <w:b/>
          <w:i/>
          <w:sz w:val="24"/>
          <w:szCs w:val="24"/>
          <w:lang w:val="en-GB"/>
        </w:rPr>
        <w:t>nalysis</w:t>
      </w:r>
      <w:r w:rsidR="00ED4315" w:rsidRPr="00172C1C">
        <w:rPr>
          <w:rFonts w:ascii="Times New Roman" w:hAnsi="Times New Roman"/>
          <w:b/>
          <w:i/>
          <w:sz w:val="24"/>
          <w:szCs w:val="24"/>
          <w:lang w:val="en-GB"/>
        </w:rPr>
        <w:t>.</w:t>
      </w:r>
      <w:r w:rsidR="00ED4315" w:rsidRPr="00172C1C">
        <w:rPr>
          <w:rFonts w:ascii="Times New Roman" w:hAnsi="Times New Roman"/>
          <w:b/>
          <w:sz w:val="24"/>
          <w:szCs w:val="24"/>
          <w:lang w:val="en-GB"/>
        </w:rPr>
        <w:t xml:space="preserve"> </w:t>
      </w:r>
      <w:r w:rsidR="00785DD5">
        <w:rPr>
          <w:rFonts w:ascii="Times New Roman" w:hAnsi="Times New Roman"/>
          <w:sz w:val="24"/>
          <w:szCs w:val="24"/>
          <w:lang w:val="en-GB"/>
        </w:rPr>
        <w:t xml:space="preserve">At the </w:t>
      </w:r>
      <w:r w:rsidR="00885CCB">
        <w:rPr>
          <w:rFonts w:ascii="Times New Roman" w:hAnsi="Times New Roman"/>
          <w:sz w:val="24"/>
          <w:szCs w:val="24"/>
          <w:lang w:val="en-GB"/>
        </w:rPr>
        <w:t>N</w:t>
      </w:r>
      <w:r w:rsidR="00785DD5">
        <w:rPr>
          <w:rFonts w:ascii="Times New Roman" w:hAnsi="Times New Roman"/>
          <w:sz w:val="24"/>
          <w:szCs w:val="24"/>
          <w:lang w:val="en-GB"/>
        </w:rPr>
        <w:t xml:space="preserve">uclear </w:t>
      </w:r>
      <w:r w:rsidR="00885CCB">
        <w:rPr>
          <w:rFonts w:ascii="Times New Roman" w:hAnsi="Times New Roman"/>
          <w:sz w:val="24"/>
          <w:szCs w:val="24"/>
          <w:lang w:val="en-GB"/>
        </w:rPr>
        <w:t>M</w:t>
      </w:r>
      <w:r w:rsidR="00785DD5">
        <w:rPr>
          <w:rFonts w:ascii="Times New Roman" w:hAnsi="Times New Roman"/>
          <w:sz w:val="24"/>
          <w:szCs w:val="24"/>
          <w:lang w:val="en-GB"/>
        </w:rPr>
        <w:t xml:space="preserve">edicine </w:t>
      </w:r>
      <w:r w:rsidR="00885CCB">
        <w:rPr>
          <w:rFonts w:ascii="Times New Roman" w:hAnsi="Times New Roman"/>
          <w:sz w:val="24"/>
          <w:szCs w:val="24"/>
          <w:lang w:val="en-GB"/>
        </w:rPr>
        <w:t>D</w:t>
      </w:r>
      <w:r w:rsidR="00785DD5">
        <w:rPr>
          <w:rFonts w:ascii="Times New Roman" w:hAnsi="Times New Roman"/>
          <w:sz w:val="24"/>
          <w:szCs w:val="24"/>
          <w:lang w:val="en-GB"/>
        </w:rPr>
        <w:t>epartment and a</w:t>
      </w:r>
      <w:r w:rsidR="00E43158" w:rsidRPr="00172C1C">
        <w:rPr>
          <w:rFonts w:ascii="Times New Roman" w:hAnsi="Times New Roman"/>
          <w:sz w:val="24"/>
          <w:szCs w:val="24"/>
          <w:lang w:val="en-GB"/>
        </w:rPr>
        <w:t>pproximately 16-18 h prior</w:t>
      </w:r>
      <w:r w:rsidR="00E43158" w:rsidRPr="00172C1C">
        <w:rPr>
          <w:rFonts w:ascii="Times New Roman" w:hAnsi="Times New Roman"/>
          <w:b/>
          <w:sz w:val="24"/>
          <w:szCs w:val="24"/>
          <w:lang w:val="en-GB"/>
        </w:rPr>
        <w:t xml:space="preserve"> </w:t>
      </w:r>
      <w:r w:rsidR="00E43158" w:rsidRPr="00172C1C">
        <w:rPr>
          <w:rFonts w:ascii="Times New Roman" w:hAnsi="Times New Roman"/>
          <w:sz w:val="24"/>
          <w:szCs w:val="24"/>
          <w:lang w:val="en-GB"/>
        </w:rPr>
        <w:t xml:space="preserve">surgery, the enrolled patients </w:t>
      </w:r>
      <w:r w:rsidR="00A121FD">
        <w:rPr>
          <w:rFonts w:ascii="Times New Roman" w:hAnsi="Times New Roman"/>
          <w:sz w:val="24"/>
          <w:szCs w:val="24"/>
          <w:lang w:val="en-GB"/>
        </w:rPr>
        <w:t>were</w:t>
      </w:r>
      <w:r w:rsidR="0029568C">
        <w:rPr>
          <w:rFonts w:ascii="Times New Roman" w:hAnsi="Times New Roman"/>
          <w:sz w:val="24"/>
          <w:szCs w:val="24"/>
          <w:lang w:val="en-GB"/>
        </w:rPr>
        <w:t xml:space="preserve"> intracutaneously</w:t>
      </w:r>
      <w:r w:rsidR="00A121FD">
        <w:rPr>
          <w:rFonts w:ascii="Times New Roman" w:hAnsi="Times New Roman"/>
          <w:sz w:val="24"/>
          <w:szCs w:val="24"/>
          <w:lang w:val="en-GB"/>
        </w:rPr>
        <w:t xml:space="preserve"> injected with 37</w:t>
      </w:r>
      <w:r w:rsidR="00617F37">
        <w:rPr>
          <w:rFonts w:ascii="Times New Roman" w:hAnsi="Times New Roman"/>
          <w:sz w:val="24"/>
          <w:szCs w:val="24"/>
          <w:lang w:val="en-GB"/>
        </w:rPr>
        <w:t xml:space="preserve"> </w:t>
      </w:r>
      <w:r w:rsidR="00A121FD">
        <w:rPr>
          <w:rFonts w:ascii="Times New Roman" w:hAnsi="Times New Roman"/>
          <w:sz w:val="24"/>
          <w:szCs w:val="24"/>
          <w:lang w:val="en-GB"/>
        </w:rPr>
        <w:t xml:space="preserve">MBq (in 0.3 ml saline) of </w:t>
      </w:r>
      <w:r w:rsidR="008D7525" w:rsidRPr="00172C1C">
        <w:rPr>
          <w:rFonts w:ascii="Times New Roman" w:hAnsi="Times New Roman"/>
          <w:sz w:val="24"/>
          <w:szCs w:val="24"/>
          <w:lang w:val="en-GB"/>
        </w:rPr>
        <w:t>ICG</w:t>
      </w:r>
      <w:r w:rsidR="00081600" w:rsidRPr="00D2370D">
        <w:rPr>
          <w:rFonts w:ascii="Times New Roman" w:hAnsi="Times New Roman"/>
          <w:lang w:val="en-GB"/>
        </w:rPr>
        <w:t>–</w:t>
      </w:r>
      <w:r w:rsidR="00F31879" w:rsidRPr="00A64514">
        <w:rPr>
          <w:rFonts w:ascii="Times New Roman" w:hAnsi="Times New Roman"/>
          <w:sz w:val="24"/>
          <w:lang w:val="en-US"/>
        </w:rPr>
        <w:t>Tc-99m</w:t>
      </w:r>
      <w:r w:rsidR="00081600">
        <w:rPr>
          <w:rFonts w:ascii="Times New Roman" w:hAnsi="Times New Roman"/>
          <w:sz w:val="24"/>
          <w:szCs w:val="24"/>
          <w:lang w:val="en-GB"/>
        </w:rPr>
        <w:t xml:space="preserve"> </w:t>
      </w:r>
      <w:proofErr w:type="spellStart"/>
      <w:r w:rsidR="008D7525" w:rsidRPr="00172C1C">
        <w:rPr>
          <w:rFonts w:ascii="Times New Roman" w:hAnsi="Times New Roman"/>
          <w:sz w:val="24"/>
          <w:szCs w:val="24"/>
          <w:lang w:val="en-GB"/>
        </w:rPr>
        <w:t>Nanotop</w:t>
      </w:r>
      <w:proofErr w:type="spellEnd"/>
      <w:r w:rsidR="008D7525" w:rsidRPr="00172C1C">
        <w:rPr>
          <w:rFonts w:ascii="Times New Roman" w:hAnsi="Times New Roman"/>
          <w:sz w:val="24"/>
          <w:szCs w:val="24"/>
          <w:lang w:val="en-GB"/>
        </w:rPr>
        <w:t>®</w:t>
      </w:r>
      <w:r w:rsidR="0029568C">
        <w:rPr>
          <w:rFonts w:ascii="Times New Roman" w:hAnsi="Times New Roman"/>
          <w:sz w:val="24"/>
          <w:szCs w:val="24"/>
          <w:lang w:val="en-GB"/>
        </w:rPr>
        <w:t xml:space="preserve"> in the</w:t>
      </w:r>
      <w:r w:rsidR="008D7525" w:rsidRPr="00172C1C">
        <w:rPr>
          <w:rFonts w:ascii="Times New Roman" w:hAnsi="Times New Roman"/>
          <w:sz w:val="24"/>
          <w:szCs w:val="24"/>
          <w:lang w:val="en-GB"/>
        </w:rPr>
        <w:t xml:space="preserve"> peri</w:t>
      </w:r>
      <w:r w:rsidR="0029568C">
        <w:rPr>
          <w:rFonts w:ascii="Times New Roman" w:hAnsi="Times New Roman"/>
          <w:sz w:val="24"/>
          <w:szCs w:val="24"/>
          <w:lang w:val="en-GB"/>
        </w:rPr>
        <w:t>-</w:t>
      </w:r>
      <w:r w:rsidR="008D7525" w:rsidRPr="00172C1C">
        <w:rPr>
          <w:rFonts w:ascii="Times New Roman" w:hAnsi="Times New Roman"/>
          <w:sz w:val="24"/>
          <w:szCs w:val="24"/>
          <w:lang w:val="en-GB"/>
        </w:rPr>
        <w:t xml:space="preserve">areolar </w:t>
      </w:r>
      <w:r w:rsidR="0029568C">
        <w:rPr>
          <w:rFonts w:ascii="Times New Roman" w:hAnsi="Times New Roman"/>
          <w:sz w:val="24"/>
          <w:szCs w:val="24"/>
          <w:lang w:val="en-GB"/>
        </w:rPr>
        <w:t>area of</w:t>
      </w:r>
      <w:r w:rsidR="001B5B39" w:rsidRPr="008D7525">
        <w:rPr>
          <w:rFonts w:ascii="Times New Roman" w:hAnsi="Times New Roman"/>
          <w:sz w:val="24"/>
          <w:szCs w:val="24"/>
          <w:lang w:val="en-GB"/>
        </w:rPr>
        <w:t xml:space="preserve"> the quadrant in which the tumour was localized</w:t>
      </w:r>
      <w:r w:rsidR="00C61109">
        <w:rPr>
          <w:rFonts w:ascii="Times New Roman" w:hAnsi="Times New Roman"/>
          <w:sz w:val="24"/>
          <w:szCs w:val="24"/>
          <w:lang w:val="en-GB"/>
        </w:rPr>
        <w:t xml:space="preserve"> </w:t>
      </w:r>
      <w:r w:rsidR="0034607B" w:rsidRPr="0034607B">
        <w:rPr>
          <w:rFonts w:ascii="Times New Roman" w:hAnsi="Times New Roman"/>
          <w:noProof/>
          <w:sz w:val="24"/>
          <w:szCs w:val="24"/>
          <w:lang w:val="en-GB"/>
        </w:rPr>
        <w:t>[11</w:t>
      </w:r>
      <w:r w:rsidR="008F6B5E">
        <w:rPr>
          <w:rFonts w:ascii="Times New Roman" w:hAnsi="Times New Roman"/>
          <w:noProof/>
          <w:sz w:val="24"/>
          <w:szCs w:val="24"/>
          <w:lang w:val="en-GB"/>
        </w:rPr>
        <w:t>-</w:t>
      </w:r>
      <w:r w:rsidR="0034607B" w:rsidRPr="0034607B">
        <w:rPr>
          <w:rFonts w:ascii="Times New Roman" w:hAnsi="Times New Roman"/>
          <w:noProof/>
          <w:sz w:val="24"/>
          <w:szCs w:val="24"/>
          <w:lang w:val="en-GB"/>
        </w:rPr>
        <w:t>13]</w:t>
      </w:r>
      <w:r w:rsidR="00F757D2">
        <w:rPr>
          <w:rFonts w:ascii="Times New Roman" w:hAnsi="Times New Roman"/>
          <w:sz w:val="24"/>
          <w:szCs w:val="24"/>
          <w:lang w:val="en-GB"/>
        </w:rPr>
        <w:t xml:space="preserve">. </w:t>
      </w:r>
      <w:r w:rsidR="00885CCB">
        <w:rPr>
          <w:rFonts w:ascii="Times New Roman" w:hAnsi="Times New Roman"/>
          <w:sz w:val="24"/>
          <w:szCs w:val="24"/>
          <w:lang w:val="en-GB"/>
        </w:rPr>
        <w:t xml:space="preserve">Immediately </w:t>
      </w:r>
      <w:r w:rsidR="00F757D2">
        <w:rPr>
          <w:rFonts w:ascii="Times New Roman" w:hAnsi="Times New Roman"/>
          <w:sz w:val="24"/>
          <w:szCs w:val="24"/>
          <w:lang w:val="en-GB"/>
        </w:rPr>
        <w:t xml:space="preserve">after injection, all patients underwent </w:t>
      </w:r>
      <w:r w:rsidR="001235B1" w:rsidRPr="00ED4315">
        <w:rPr>
          <w:rFonts w:ascii="Times New Roman" w:hAnsi="Times New Roman"/>
          <w:sz w:val="24"/>
          <w:szCs w:val="24"/>
          <w:lang w:val="en-GB"/>
        </w:rPr>
        <w:t>lymphoscintigraphic</w:t>
      </w:r>
      <w:r w:rsidR="001235B1">
        <w:rPr>
          <w:rFonts w:ascii="Times New Roman" w:hAnsi="Times New Roman"/>
          <w:sz w:val="24"/>
          <w:szCs w:val="24"/>
          <w:lang w:val="en-GB"/>
        </w:rPr>
        <w:t xml:space="preserve"> </w:t>
      </w:r>
      <w:r w:rsidR="002E7F07">
        <w:rPr>
          <w:rFonts w:ascii="Times New Roman" w:hAnsi="Times New Roman"/>
          <w:sz w:val="24"/>
          <w:szCs w:val="24"/>
          <w:lang w:val="en-GB"/>
        </w:rPr>
        <w:t>imaging</w:t>
      </w:r>
      <w:r w:rsidR="001E5FFB">
        <w:rPr>
          <w:rFonts w:ascii="Times New Roman" w:hAnsi="Times New Roman"/>
          <w:sz w:val="24"/>
          <w:szCs w:val="24"/>
          <w:lang w:val="en-GB"/>
        </w:rPr>
        <w:t xml:space="preserve"> using a </w:t>
      </w:r>
      <w:r w:rsidR="00F70AA0">
        <w:rPr>
          <w:rFonts w:ascii="Times New Roman" w:hAnsi="Times New Roman"/>
          <w:sz w:val="24"/>
          <w:szCs w:val="24"/>
          <w:lang w:val="en-GB"/>
        </w:rPr>
        <w:t>dual-head</w:t>
      </w:r>
      <w:r w:rsidR="002565A4">
        <w:rPr>
          <w:rFonts w:ascii="Times New Roman" w:hAnsi="Times New Roman"/>
          <w:sz w:val="24"/>
          <w:szCs w:val="24"/>
          <w:lang w:val="en-GB"/>
        </w:rPr>
        <w:t xml:space="preserve"> </w:t>
      </w:r>
      <w:r w:rsidR="00F757D2" w:rsidRPr="00F757D2">
        <w:rPr>
          <w:rFonts w:ascii="Times New Roman" w:hAnsi="Times New Roman"/>
          <w:sz w:val="24"/>
          <w:szCs w:val="24"/>
          <w:lang w:val="en-GB"/>
        </w:rPr>
        <w:t>detecto</w:t>
      </w:r>
      <w:r w:rsidR="00F757D2">
        <w:rPr>
          <w:rFonts w:ascii="Times New Roman" w:hAnsi="Times New Roman"/>
          <w:sz w:val="24"/>
          <w:szCs w:val="24"/>
          <w:lang w:val="en-GB"/>
        </w:rPr>
        <w:t>r gamma camera equipped with CT</w:t>
      </w:r>
      <w:r w:rsidR="00F757D2" w:rsidRPr="00ED4315">
        <w:rPr>
          <w:rFonts w:ascii="Times New Roman" w:hAnsi="Times New Roman"/>
          <w:sz w:val="24"/>
          <w:szCs w:val="24"/>
          <w:lang w:val="en-GB"/>
        </w:rPr>
        <w:t xml:space="preserve"> (Discovery NM/CT 670</w:t>
      </w:r>
      <w:r w:rsidR="00F757D2">
        <w:rPr>
          <w:rFonts w:ascii="Times New Roman" w:hAnsi="Times New Roman"/>
          <w:sz w:val="24"/>
          <w:szCs w:val="24"/>
          <w:lang w:val="en-GB"/>
        </w:rPr>
        <w:t xml:space="preserve"> GE Healthcare®, Milwaukee, WI). </w:t>
      </w:r>
      <w:r w:rsidR="0029568C">
        <w:rPr>
          <w:rFonts w:ascii="Times New Roman" w:hAnsi="Times New Roman"/>
          <w:sz w:val="24"/>
          <w:szCs w:val="24"/>
          <w:lang w:val="en-GB"/>
        </w:rPr>
        <w:t xml:space="preserve">Dynamic </w:t>
      </w:r>
      <w:r w:rsidR="004F19A4">
        <w:rPr>
          <w:rFonts w:ascii="Times New Roman" w:hAnsi="Times New Roman"/>
          <w:sz w:val="24"/>
          <w:szCs w:val="24"/>
          <w:lang w:val="en-GB"/>
        </w:rPr>
        <w:t>(1 frame/minute for 30 minutes), p</w:t>
      </w:r>
      <w:r w:rsidR="00F757D2" w:rsidRPr="00F757D2">
        <w:rPr>
          <w:rFonts w:ascii="Times New Roman" w:hAnsi="Times New Roman"/>
          <w:sz w:val="24"/>
          <w:szCs w:val="24"/>
          <w:lang w:val="en-GB"/>
        </w:rPr>
        <w:t xml:space="preserve">lanar </w:t>
      </w:r>
      <w:r w:rsidR="00F757D2">
        <w:rPr>
          <w:rFonts w:ascii="Times New Roman" w:hAnsi="Times New Roman"/>
          <w:sz w:val="24"/>
          <w:szCs w:val="24"/>
          <w:lang w:val="en-GB"/>
        </w:rPr>
        <w:t>anterior-oblique, lateral and</w:t>
      </w:r>
      <w:r w:rsidR="00F757D2" w:rsidRPr="00F757D2">
        <w:rPr>
          <w:rFonts w:ascii="Times New Roman" w:hAnsi="Times New Roman"/>
          <w:sz w:val="24"/>
          <w:szCs w:val="24"/>
          <w:lang w:val="en-GB"/>
        </w:rPr>
        <w:t xml:space="preserve"> anterior scintigraphic </w:t>
      </w:r>
      <w:r w:rsidR="00B72E9F">
        <w:rPr>
          <w:rFonts w:ascii="Times New Roman" w:hAnsi="Times New Roman"/>
          <w:sz w:val="24"/>
          <w:szCs w:val="24"/>
          <w:lang w:val="en-GB"/>
        </w:rPr>
        <w:t>scans (low energy high resolution collimator; matrix acquisition: 128x128; zoom factor;</w:t>
      </w:r>
      <w:r w:rsidR="00F70AA0">
        <w:rPr>
          <w:rFonts w:ascii="Times New Roman" w:hAnsi="Times New Roman"/>
          <w:sz w:val="24"/>
          <w:szCs w:val="24"/>
          <w:lang w:val="en-GB"/>
        </w:rPr>
        <w:t xml:space="preserve"> x1.33</w:t>
      </w:r>
      <w:r w:rsidR="00B72E9F">
        <w:rPr>
          <w:rFonts w:ascii="Times New Roman" w:hAnsi="Times New Roman"/>
          <w:sz w:val="24"/>
          <w:szCs w:val="24"/>
          <w:lang w:val="en-GB"/>
        </w:rPr>
        <w:t xml:space="preserve">; preset time: </w:t>
      </w:r>
      <w:r w:rsidR="00F70AA0">
        <w:rPr>
          <w:rFonts w:ascii="Times New Roman" w:hAnsi="Times New Roman"/>
          <w:sz w:val="24"/>
          <w:szCs w:val="24"/>
          <w:lang w:val="en-GB"/>
        </w:rPr>
        <w:t>300 seconds</w:t>
      </w:r>
      <w:r w:rsidR="00B72E9F">
        <w:rPr>
          <w:rFonts w:ascii="Times New Roman" w:hAnsi="Times New Roman"/>
          <w:sz w:val="24"/>
          <w:szCs w:val="24"/>
          <w:lang w:val="en-GB"/>
        </w:rPr>
        <w:t xml:space="preserve">) </w:t>
      </w:r>
      <w:r w:rsidR="00F757D2" w:rsidRPr="00F757D2">
        <w:rPr>
          <w:rFonts w:ascii="Times New Roman" w:hAnsi="Times New Roman"/>
          <w:sz w:val="24"/>
          <w:szCs w:val="24"/>
          <w:lang w:val="en-GB"/>
        </w:rPr>
        <w:t>of the</w:t>
      </w:r>
      <w:r w:rsidR="00F757D2">
        <w:rPr>
          <w:rFonts w:ascii="Times New Roman" w:hAnsi="Times New Roman"/>
          <w:sz w:val="24"/>
          <w:szCs w:val="24"/>
          <w:lang w:val="en-GB"/>
        </w:rPr>
        <w:t xml:space="preserve"> breast and axilla were </w:t>
      </w:r>
      <w:r w:rsidR="00B04D0D">
        <w:rPr>
          <w:rFonts w:ascii="Times New Roman" w:hAnsi="Times New Roman"/>
          <w:sz w:val="24"/>
          <w:szCs w:val="24"/>
          <w:lang w:val="en-GB"/>
        </w:rPr>
        <w:t xml:space="preserve">sequentially </w:t>
      </w:r>
      <w:r w:rsidR="002565A4">
        <w:rPr>
          <w:rFonts w:ascii="Times New Roman" w:hAnsi="Times New Roman"/>
          <w:sz w:val="24"/>
          <w:szCs w:val="24"/>
          <w:lang w:val="en-GB"/>
        </w:rPr>
        <w:t>acquired</w:t>
      </w:r>
      <w:r w:rsidR="00785527">
        <w:rPr>
          <w:rFonts w:ascii="Times New Roman" w:hAnsi="Times New Roman"/>
          <w:sz w:val="24"/>
          <w:szCs w:val="24"/>
          <w:lang w:val="en-GB"/>
        </w:rPr>
        <w:t>.</w:t>
      </w:r>
      <w:r w:rsidR="002565A4">
        <w:rPr>
          <w:rFonts w:ascii="Times New Roman" w:hAnsi="Times New Roman"/>
          <w:sz w:val="24"/>
          <w:szCs w:val="24"/>
          <w:lang w:val="en-GB"/>
        </w:rPr>
        <w:t xml:space="preserve"> In the same session,</w:t>
      </w:r>
      <w:r w:rsidR="002565A4" w:rsidRPr="00F757D2">
        <w:rPr>
          <w:rFonts w:ascii="Times New Roman" w:hAnsi="Times New Roman"/>
          <w:sz w:val="24"/>
          <w:szCs w:val="24"/>
          <w:lang w:val="en-GB"/>
        </w:rPr>
        <w:t xml:space="preserve"> </w:t>
      </w:r>
      <w:r w:rsidR="00F70AA0">
        <w:rPr>
          <w:rFonts w:ascii="Times New Roman" w:hAnsi="Times New Roman"/>
          <w:sz w:val="24"/>
          <w:szCs w:val="24"/>
          <w:lang w:val="en-GB"/>
        </w:rPr>
        <w:t>single photo</w:t>
      </w:r>
      <w:r w:rsidR="001E5FFB">
        <w:rPr>
          <w:rFonts w:ascii="Times New Roman" w:hAnsi="Times New Roman"/>
          <w:sz w:val="24"/>
          <w:szCs w:val="24"/>
          <w:lang w:val="en-GB"/>
        </w:rPr>
        <w:t>-</w:t>
      </w:r>
      <w:r w:rsidR="00F70AA0">
        <w:rPr>
          <w:rFonts w:ascii="Times New Roman" w:hAnsi="Times New Roman"/>
          <w:sz w:val="24"/>
          <w:szCs w:val="24"/>
          <w:lang w:val="en-GB"/>
        </w:rPr>
        <w:t>emission computed tomography/computed tomography (</w:t>
      </w:r>
      <w:r w:rsidR="002565A4" w:rsidRPr="00F757D2">
        <w:rPr>
          <w:rFonts w:ascii="Times New Roman" w:hAnsi="Times New Roman"/>
          <w:sz w:val="24"/>
          <w:szCs w:val="24"/>
          <w:lang w:val="en-GB"/>
        </w:rPr>
        <w:t>SPECT/CT</w:t>
      </w:r>
      <w:r w:rsidR="00F70AA0">
        <w:rPr>
          <w:rFonts w:ascii="Times New Roman" w:hAnsi="Times New Roman"/>
          <w:sz w:val="24"/>
          <w:szCs w:val="24"/>
          <w:lang w:val="en-GB"/>
        </w:rPr>
        <w:t>)</w:t>
      </w:r>
      <w:r w:rsidR="001E112A">
        <w:rPr>
          <w:rFonts w:ascii="Times New Roman" w:hAnsi="Times New Roman"/>
          <w:sz w:val="24"/>
          <w:szCs w:val="24"/>
          <w:lang w:val="en-GB"/>
        </w:rPr>
        <w:t xml:space="preserve"> was performed</w:t>
      </w:r>
      <w:r w:rsidR="00F70AA0">
        <w:rPr>
          <w:rFonts w:ascii="Times New Roman" w:hAnsi="Times New Roman"/>
          <w:sz w:val="24"/>
          <w:szCs w:val="24"/>
          <w:lang w:val="en-GB"/>
        </w:rPr>
        <w:t xml:space="preserve"> (low energy high resolution collimator; orbit: circular; angle steps: 3°; views: 60x2 dual-head camera; pixel matrix: 128x128; time per view: 20 seconds</w:t>
      </w:r>
      <w:r w:rsidR="00B27D20">
        <w:rPr>
          <w:rFonts w:ascii="Times New Roman" w:hAnsi="Times New Roman"/>
          <w:sz w:val="24"/>
          <w:szCs w:val="24"/>
          <w:lang w:val="en-GB"/>
        </w:rPr>
        <w:t>)</w:t>
      </w:r>
      <w:r w:rsidR="001E112A">
        <w:rPr>
          <w:rFonts w:ascii="Times New Roman" w:hAnsi="Times New Roman"/>
          <w:sz w:val="24"/>
          <w:szCs w:val="24"/>
          <w:lang w:val="en-GB"/>
        </w:rPr>
        <w:t xml:space="preserve">. </w:t>
      </w:r>
      <w:r w:rsidR="00204BC1" w:rsidRPr="00ED4315">
        <w:rPr>
          <w:rFonts w:ascii="Times New Roman" w:hAnsi="Times New Roman"/>
          <w:sz w:val="24"/>
          <w:szCs w:val="24"/>
          <w:lang w:val="en-GB"/>
        </w:rPr>
        <w:t xml:space="preserve">At </w:t>
      </w:r>
      <w:r w:rsidR="002565A4" w:rsidRPr="00ED4315">
        <w:rPr>
          <w:rFonts w:ascii="Times New Roman" w:hAnsi="Times New Roman"/>
          <w:sz w:val="24"/>
          <w:szCs w:val="24"/>
          <w:lang w:val="en-GB"/>
        </w:rPr>
        <w:t>lymphoscintigraphic</w:t>
      </w:r>
      <w:r w:rsidR="00204BC1" w:rsidRPr="00ED4315">
        <w:rPr>
          <w:rFonts w:ascii="Times New Roman" w:hAnsi="Times New Roman"/>
          <w:sz w:val="24"/>
          <w:szCs w:val="24"/>
          <w:lang w:val="en-GB"/>
        </w:rPr>
        <w:t xml:space="preserve"> images, </w:t>
      </w:r>
      <w:r w:rsidR="002565A4">
        <w:rPr>
          <w:rFonts w:ascii="Times New Roman" w:hAnsi="Times New Roman"/>
          <w:sz w:val="24"/>
          <w:szCs w:val="24"/>
          <w:lang w:val="en-GB"/>
        </w:rPr>
        <w:t>the lymph nodes</w:t>
      </w:r>
      <w:r w:rsidR="002565A4" w:rsidRPr="00ED4315">
        <w:rPr>
          <w:rFonts w:ascii="Times New Roman" w:hAnsi="Times New Roman"/>
          <w:sz w:val="24"/>
          <w:szCs w:val="24"/>
          <w:lang w:val="en-GB"/>
        </w:rPr>
        <w:t xml:space="preserve"> </w:t>
      </w:r>
      <w:r w:rsidR="002565A4">
        <w:rPr>
          <w:rFonts w:ascii="Times New Roman" w:hAnsi="Times New Roman"/>
          <w:sz w:val="24"/>
          <w:szCs w:val="24"/>
          <w:lang w:val="en-GB"/>
        </w:rPr>
        <w:t xml:space="preserve">draining directly from the injection </w:t>
      </w:r>
      <w:r w:rsidR="002565A4" w:rsidRPr="00ED4315">
        <w:rPr>
          <w:rFonts w:ascii="Times New Roman" w:hAnsi="Times New Roman"/>
          <w:sz w:val="24"/>
          <w:szCs w:val="24"/>
          <w:lang w:val="en-GB"/>
        </w:rPr>
        <w:t>were</w:t>
      </w:r>
      <w:r w:rsidR="00204BC1" w:rsidRPr="00ED4315">
        <w:rPr>
          <w:rFonts w:ascii="Times New Roman" w:hAnsi="Times New Roman"/>
          <w:sz w:val="24"/>
          <w:szCs w:val="24"/>
          <w:lang w:val="en-GB"/>
        </w:rPr>
        <w:t xml:space="preserve"> defined as</w:t>
      </w:r>
      <w:r w:rsidR="00ED4315">
        <w:rPr>
          <w:rFonts w:ascii="Times New Roman" w:hAnsi="Times New Roman"/>
          <w:sz w:val="24"/>
          <w:szCs w:val="24"/>
          <w:lang w:val="en-GB"/>
        </w:rPr>
        <w:t xml:space="preserve"> </w:t>
      </w:r>
      <w:r w:rsidR="00F873B0">
        <w:rPr>
          <w:rFonts w:ascii="Times New Roman" w:hAnsi="Times New Roman"/>
          <w:sz w:val="24"/>
          <w:szCs w:val="24"/>
          <w:lang w:val="en-GB"/>
        </w:rPr>
        <w:t xml:space="preserve">SLNs and </w:t>
      </w:r>
      <w:r w:rsidR="00204BC1" w:rsidRPr="00ED4315">
        <w:rPr>
          <w:rFonts w:ascii="Times New Roman" w:hAnsi="Times New Roman"/>
          <w:sz w:val="24"/>
          <w:szCs w:val="24"/>
          <w:lang w:val="en-GB"/>
        </w:rPr>
        <w:t xml:space="preserve">cutaneously marked with indelible ink using a point-to-point radioactive source of </w:t>
      </w:r>
      <w:r w:rsidR="00204BC1" w:rsidRPr="00F873B0">
        <w:rPr>
          <w:rFonts w:ascii="Times New Roman" w:hAnsi="Times New Roman"/>
          <w:sz w:val="24"/>
          <w:szCs w:val="24"/>
          <w:vertAlign w:val="superscript"/>
          <w:lang w:val="en-GB"/>
        </w:rPr>
        <w:t>57</w:t>
      </w:r>
      <w:r w:rsidR="00204BC1" w:rsidRPr="00ED4315">
        <w:rPr>
          <w:rFonts w:ascii="Times New Roman" w:hAnsi="Times New Roman"/>
          <w:sz w:val="24"/>
          <w:szCs w:val="24"/>
          <w:lang w:val="en-GB"/>
        </w:rPr>
        <w:t>Co</w:t>
      </w:r>
      <w:r w:rsidR="00791AD7">
        <w:rPr>
          <w:rFonts w:ascii="Times New Roman" w:hAnsi="Times New Roman"/>
          <w:sz w:val="24"/>
          <w:szCs w:val="24"/>
          <w:lang w:val="en-GB"/>
        </w:rPr>
        <w:t xml:space="preserve"> (Fig</w:t>
      </w:r>
      <w:r w:rsidR="00791AD7" w:rsidRPr="00ED4315">
        <w:rPr>
          <w:rFonts w:ascii="Times New Roman" w:hAnsi="Times New Roman"/>
          <w:sz w:val="24"/>
          <w:szCs w:val="24"/>
          <w:lang w:val="en-GB"/>
        </w:rPr>
        <w:t>.</w:t>
      </w:r>
      <w:r w:rsidR="00791AD7">
        <w:rPr>
          <w:rFonts w:ascii="Times New Roman" w:hAnsi="Times New Roman"/>
          <w:sz w:val="24"/>
          <w:szCs w:val="24"/>
          <w:lang w:val="en-GB"/>
        </w:rPr>
        <w:t xml:space="preserve"> 1). </w:t>
      </w:r>
      <w:r w:rsidR="001E112A">
        <w:rPr>
          <w:rFonts w:ascii="Times New Roman" w:hAnsi="Times New Roman"/>
          <w:sz w:val="24"/>
          <w:szCs w:val="24"/>
          <w:lang w:val="en-GB"/>
        </w:rPr>
        <w:t>Finally,</w:t>
      </w:r>
      <w:r w:rsidR="00204BC1" w:rsidRPr="00ED4315">
        <w:rPr>
          <w:rFonts w:ascii="Times New Roman" w:hAnsi="Times New Roman"/>
          <w:sz w:val="24"/>
          <w:szCs w:val="24"/>
          <w:lang w:val="en-GB"/>
        </w:rPr>
        <w:t xml:space="preserve"> </w:t>
      </w:r>
      <w:r w:rsidR="00804B73">
        <w:rPr>
          <w:rFonts w:ascii="Times New Roman" w:hAnsi="Times New Roman"/>
          <w:sz w:val="24"/>
          <w:szCs w:val="24"/>
          <w:lang w:val="en-GB"/>
        </w:rPr>
        <w:t xml:space="preserve">gamma </w:t>
      </w:r>
      <w:r w:rsidR="006E6F92">
        <w:rPr>
          <w:rFonts w:ascii="Times New Roman" w:hAnsi="Times New Roman"/>
          <w:sz w:val="24"/>
          <w:szCs w:val="24"/>
          <w:lang w:val="en-GB"/>
        </w:rPr>
        <w:t xml:space="preserve">and fluorescent </w:t>
      </w:r>
      <w:r w:rsidR="00804B73">
        <w:rPr>
          <w:rFonts w:ascii="Times New Roman" w:hAnsi="Times New Roman"/>
          <w:sz w:val="24"/>
          <w:szCs w:val="24"/>
          <w:lang w:val="en-GB"/>
        </w:rPr>
        <w:t>tracing w</w:t>
      </w:r>
      <w:r w:rsidR="002D5115">
        <w:rPr>
          <w:rFonts w:ascii="Times New Roman" w:hAnsi="Times New Roman"/>
          <w:sz w:val="24"/>
          <w:szCs w:val="24"/>
          <w:lang w:val="en-GB"/>
        </w:rPr>
        <w:t>ere</w:t>
      </w:r>
      <w:r w:rsidR="00804B73">
        <w:rPr>
          <w:rFonts w:ascii="Times New Roman" w:hAnsi="Times New Roman"/>
          <w:sz w:val="24"/>
          <w:szCs w:val="24"/>
          <w:lang w:val="en-GB"/>
        </w:rPr>
        <w:t xml:space="preserve"> performed</w:t>
      </w:r>
      <w:r w:rsidR="00C22919">
        <w:rPr>
          <w:rFonts w:ascii="Times New Roman" w:hAnsi="Times New Roman"/>
          <w:sz w:val="24"/>
          <w:szCs w:val="24"/>
          <w:lang w:val="en-GB"/>
        </w:rPr>
        <w:t xml:space="preserve"> </w:t>
      </w:r>
      <w:r w:rsidR="006E6F92">
        <w:rPr>
          <w:rFonts w:ascii="Times New Roman" w:hAnsi="Times New Roman"/>
          <w:sz w:val="24"/>
          <w:szCs w:val="24"/>
          <w:lang w:val="en-GB"/>
        </w:rPr>
        <w:t xml:space="preserve">by using </w:t>
      </w:r>
      <w:r w:rsidR="001E5FFB">
        <w:rPr>
          <w:rFonts w:ascii="Times New Roman" w:hAnsi="Times New Roman"/>
          <w:sz w:val="24"/>
          <w:szCs w:val="24"/>
          <w:lang w:val="en-GB"/>
        </w:rPr>
        <w:t xml:space="preserve">a </w:t>
      </w:r>
      <w:r w:rsidR="006E6F92">
        <w:rPr>
          <w:rFonts w:ascii="Times New Roman" w:hAnsi="Times New Roman"/>
          <w:sz w:val="24"/>
          <w:szCs w:val="24"/>
          <w:lang w:val="en-GB"/>
        </w:rPr>
        <w:t xml:space="preserve">dual </w:t>
      </w:r>
      <w:r w:rsidR="006E6F92" w:rsidRPr="00ED4315">
        <w:rPr>
          <w:rFonts w:ascii="Times New Roman" w:hAnsi="Times New Roman"/>
          <w:sz w:val="24"/>
          <w:szCs w:val="24"/>
          <w:lang w:val="en-GB"/>
        </w:rPr>
        <w:t xml:space="preserve">opto-nuclear </w:t>
      </w:r>
      <w:r w:rsidR="006E6F92">
        <w:rPr>
          <w:rFonts w:ascii="Times New Roman" w:hAnsi="Times New Roman"/>
          <w:sz w:val="24"/>
          <w:szCs w:val="24"/>
          <w:lang w:val="en-GB"/>
        </w:rPr>
        <w:lastRenderedPageBreak/>
        <w:t>probe (</w:t>
      </w:r>
      <w:proofErr w:type="spellStart"/>
      <w:r w:rsidR="006E6F92" w:rsidRPr="0060291A">
        <w:rPr>
          <w:rFonts w:ascii="Times New Roman" w:hAnsi="Times New Roman"/>
          <w:sz w:val="24"/>
          <w:szCs w:val="24"/>
          <w:lang w:val="en-GB"/>
        </w:rPr>
        <w:t>Eurorad</w:t>
      </w:r>
      <w:proofErr w:type="spellEnd"/>
      <w:r w:rsidR="006E6F92" w:rsidRPr="0060291A">
        <w:rPr>
          <w:rFonts w:ascii="Times New Roman" w:hAnsi="Times New Roman"/>
          <w:sz w:val="24"/>
          <w:szCs w:val="24"/>
          <w:lang w:val="en-GB"/>
        </w:rPr>
        <w:t xml:space="preserve"> S.A., </w:t>
      </w:r>
      <w:proofErr w:type="spellStart"/>
      <w:r w:rsidR="006E6F92" w:rsidRPr="0060291A">
        <w:rPr>
          <w:rFonts w:ascii="Times New Roman" w:hAnsi="Times New Roman"/>
          <w:sz w:val="24"/>
          <w:szCs w:val="24"/>
          <w:lang w:val="en-GB"/>
        </w:rPr>
        <w:t>Eckbolsheim</w:t>
      </w:r>
      <w:proofErr w:type="spellEnd"/>
      <w:r w:rsidR="006E6F92" w:rsidRPr="0060291A">
        <w:rPr>
          <w:rFonts w:ascii="Times New Roman" w:hAnsi="Times New Roman"/>
          <w:sz w:val="24"/>
          <w:szCs w:val="24"/>
          <w:lang w:val="en-GB"/>
        </w:rPr>
        <w:t>, France</w:t>
      </w:r>
      <w:r w:rsidR="006E6F92">
        <w:rPr>
          <w:rFonts w:ascii="Times New Roman" w:hAnsi="Times New Roman"/>
          <w:sz w:val="24"/>
          <w:szCs w:val="24"/>
          <w:lang w:val="en-GB"/>
        </w:rPr>
        <w:t>)</w:t>
      </w:r>
      <w:r w:rsidR="0035600B">
        <w:rPr>
          <w:rFonts w:ascii="Times New Roman" w:hAnsi="Times New Roman"/>
          <w:sz w:val="24"/>
          <w:szCs w:val="24"/>
          <w:lang w:val="en-GB"/>
        </w:rPr>
        <w:t xml:space="preserve">, </w:t>
      </w:r>
      <w:r w:rsidR="00C22919">
        <w:rPr>
          <w:rFonts w:ascii="Times New Roman" w:hAnsi="Times New Roman"/>
          <w:sz w:val="24"/>
          <w:szCs w:val="24"/>
          <w:lang w:val="en-GB"/>
        </w:rPr>
        <w:t>with 1</w:t>
      </w:r>
      <w:r w:rsidR="00DC6455">
        <w:rPr>
          <w:rFonts w:ascii="Times New Roman" w:hAnsi="Times New Roman"/>
          <w:sz w:val="24"/>
          <w:szCs w:val="24"/>
          <w:lang w:val="en-GB"/>
        </w:rPr>
        <w:t>0</w:t>
      </w:r>
      <w:r w:rsidR="00CB72EF">
        <w:rPr>
          <w:rFonts w:ascii="Times New Roman" w:hAnsi="Times New Roman"/>
          <w:sz w:val="24"/>
          <w:szCs w:val="24"/>
          <w:lang w:val="en-GB"/>
        </w:rPr>
        <w:t>-</w:t>
      </w:r>
      <w:r w:rsidR="00DC6455">
        <w:rPr>
          <w:rFonts w:ascii="Times New Roman" w:hAnsi="Times New Roman"/>
          <w:sz w:val="24"/>
          <w:szCs w:val="24"/>
          <w:lang w:val="en-GB"/>
        </w:rPr>
        <w:t>s</w:t>
      </w:r>
      <w:r w:rsidR="00CB72EF">
        <w:rPr>
          <w:rFonts w:ascii="Times New Roman" w:hAnsi="Times New Roman"/>
          <w:sz w:val="24"/>
          <w:szCs w:val="24"/>
          <w:lang w:val="en-GB"/>
        </w:rPr>
        <w:t>econd count rate</w:t>
      </w:r>
      <w:r w:rsidR="00DC6455">
        <w:rPr>
          <w:rFonts w:ascii="Times New Roman" w:hAnsi="Times New Roman"/>
          <w:sz w:val="24"/>
          <w:szCs w:val="24"/>
          <w:lang w:val="en-GB"/>
        </w:rPr>
        <w:t xml:space="preserve"> measured and</w:t>
      </w:r>
      <w:r w:rsidR="00C22919">
        <w:rPr>
          <w:rFonts w:ascii="Times New Roman" w:hAnsi="Times New Roman"/>
          <w:sz w:val="24"/>
          <w:szCs w:val="24"/>
          <w:lang w:val="en-GB"/>
        </w:rPr>
        <w:t xml:space="preserve"> presented to the nuclear physician via an acoustic output </w:t>
      </w:r>
      <w:r w:rsidR="0034607B" w:rsidRPr="0034607B">
        <w:rPr>
          <w:rFonts w:ascii="Times New Roman" w:hAnsi="Times New Roman"/>
          <w:noProof/>
          <w:sz w:val="24"/>
          <w:szCs w:val="24"/>
          <w:lang w:val="en-GB"/>
        </w:rPr>
        <w:t>[14]</w:t>
      </w:r>
      <w:r w:rsidR="00C22919">
        <w:rPr>
          <w:rFonts w:ascii="Times New Roman" w:hAnsi="Times New Roman"/>
          <w:sz w:val="24"/>
          <w:szCs w:val="24"/>
          <w:lang w:val="en-GB"/>
        </w:rPr>
        <w:t xml:space="preserve">. </w:t>
      </w:r>
      <w:r w:rsidR="001E5FFB">
        <w:rPr>
          <w:rFonts w:ascii="Times New Roman" w:hAnsi="Times New Roman"/>
          <w:sz w:val="24"/>
          <w:szCs w:val="24"/>
          <w:lang w:val="en-GB"/>
        </w:rPr>
        <w:t xml:space="preserve">The </w:t>
      </w:r>
      <w:r w:rsidR="00C22919">
        <w:rPr>
          <w:rFonts w:ascii="Times New Roman" w:hAnsi="Times New Roman"/>
          <w:sz w:val="24"/>
          <w:szCs w:val="24"/>
          <w:lang w:val="en-GB"/>
        </w:rPr>
        <w:t xml:space="preserve">gamma signal was traced. After switching the setting to fluorescent mode, fluorescent tracing was performed with the </w:t>
      </w:r>
      <w:r w:rsidR="00C22919" w:rsidRPr="00804B73">
        <w:rPr>
          <w:rFonts w:ascii="Times New Roman" w:hAnsi="Times New Roman"/>
          <w:sz w:val="24"/>
          <w:szCs w:val="24"/>
          <w:lang w:val="en-GB"/>
        </w:rPr>
        <w:t>photomultiplier tube</w:t>
      </w:r>
      <w:r w:rsidR="004F19A4">
        <w:rPr>
          <w:rFonts w:ascii="Times New Roman" w:hAnsi="Times New Roman"/>
          <w:sz w:val="24"/>
          <w:szCs w:val="24"/>
          <w:lang w:val="en-GB"/>
        </w:rPr>
        <w:t xml:space="preserve"> (PMT) vol</w:t>
      </w:r>
      <w:r w:rsidR="00495C54">
        <w:rPr>
          <w:rFonts w:ascii="Times New Roman" w:hAnsi="Times New Roman"/>
          <w:sz w:val="24"/>
          <w:szCs w:val="24"/>
          <w:lang w:val="en-GB"/>
        </w:rPr>
        <w:t>tage (V) set at 0.7 V (</w:t>
      </w:r>
      <w:r w:rsidR="0050616A" w:rsidRPr="0050616A">
        <w:rPr>
          <w:rFonts w:ascii="Times New Roman" w:hAnsi="Times New Roman"/>
          <w:sz w:val="24"/>
          <w:szCs w:val="24"/>
          <w:lang w:val="en-GB"/>
        </w:rPr>
        <w:t>1.0×10</w:t>
      </w:r>
      <w:r w:rsidR="0050616A" w:rsidRPr="0050616A">
        <w:rPr>
          <w:rFonts w:ascii="Times New Roman" w:hAnsi="Times New Roman"/>
          <w:sz w:val="24"/>
          <w:szCs w:val="24"/>
          <w:vertAlign w:val="superscript"/>
          <w:lang w:val="en-GB"/>
        </w:rPr>
        <w:t>5</w:t>
      </w:r>
      <w:r w:rsidR="0050616A">
        <w:rPr>
          <w:rFonts w:ascii="Times New Roman" w:hAnsi="Times New Roman"/>
          <w:sz w:val="24"/>
          <w:szCs w:val="24"/>
          <w:lang w:val="en-GB"/>
        </w:rPr>
        <w:t>:</w:t>
      </w:r>
      <w:r w:rsidR="00357B61">
        <w:rPr>
          <w:rFonts w:ascii="Times New Roman" w:hAnsi="Times New Roman"/>
          <w:sz w:val="24"/>
          <w:szCs w:val="24"/>
          <w:lang w:val="en-GB"/>
        </w:rPr>
        <w:t xml:space="preserve"> </w:t>
      </w:r>
      <w:r w:rsidR="002E2E94">
        <w:rPr>
          <w:rFonts w:ascii="Times New Roman" w:hAnsi="Times New Roman"/>
          <w:sz w:val="24"/>
          <w:szCs w:val="24"/>
          <w:lang w:val="en-GB"/>
        </w:rPr>
        <w:t xml:space="preserve">low sensitivity mode). </w:t>
      </w:r>
      <w:r w:rsidR="00CF422B" w:rsidRPr="002E2E94">
        <w:rPr>
          <w:rFonts w:ascii="Times New Roman" w:hAnsi="Times New Roman"/>
          <w:sz w:val="24"/>
          <w:szCs w:val="24"/>
          <w:lang w:val="en-GB"/>
        </w:rPr>
        <w:t xml:space="preserve">In the </w:t>
      </w:r>
      <w:r w:rsidR="00CF422B">
        <w:rPr>
          <w:rFonts w:ascii="Times New Roman" w:hAnsi="Times New Roman"/>
          <w:sz w:val="24"/>
          <w:szCs w:val="24"/>
          <w:lang w:val="en-GB"/>
        </w:rPr>
        <w:t>event</w:t>
      </w:r>
      <w:r w:rsidR="00CF422B" w:rsidRPr="002E2E94">
        <w:rPr>
          <w:rFonts w:ascii="Times New Roman" w:hAnsi="Times New Roman"/>
          <w:sz w:val="24"/>
          <w:szCs w:val="24"/>
          <w:lang w:val="en-GB"/>
        </w:rPr>
        <w:t xml:space="preserve"> </w:t>
      </w:r>
      <w:r w:rsidR="00CF422B">
        <w:rPr>
          <w:rFonts w:ascii="Times New Roman" w:hAnsi="Times New Roman"/>
          <w:sz w:val="24"/>
          <w:szCs w:val="24"/>
          <w:lang w:val="en-GB"/>
        </w:rPr>
        <w:t xml:space="preserve">that a </w:t>
      </w:r>
      <w:r w:rsidR="00CB72EF">
        <w:rPr>
          <w:rFonts w:ascii="Times New Roman" w:hAnsi="Times New Roman"/>
          <w:sz w:val="24"/>
          <w:szCs w:val="24"/>
          <w:lang w:val="en-GB"/>
        </w:rPr>
        <w:t>non</w:t>
      </w:r>
      <w:r w:rsidR="00CB72EF" w:rsidRPr="002E2E94">
        <w:rPr>
          <w:rFonts w:ascii="Times New Roman" w:hAnsi="Times New Roman"/>
          <w:sz w:val="24"/>
          <w:szCs w:val="24"/>
          <w:lang w:val="en-GB"/>
        </w:rPr>
        <w:t>-fluor</w:t>
      </w:r>
      <w:r w:rsidR="00CB72EF">
        <w:rPr>
          <w:rFonts w:ascii="Times New Roman" w:hAnsi="Times New Roman"/>
          <w:sz w:val="24"/>
          <w:szCs w:val="24"/>
          <w:lang w:val="en-GB"/>
        </w:rPr>
        <w:t>escent</w:t>
      </w:r>
      <w:r w:rsidR="00CF422B">
        <w:rPr>
          <w:rFonts w:ascii="Times New Roman" w:hAnsi="Times New Roman"/>
          <w:sz w:val="24"/>
          <w:szCs w:val="24"/>
          <w:lang w:val="en-GB"/>
        </w:rPr>
        <w:t xml:space="preserve"> </w:t>
      </w:r>
      <w:r w:rsidR="00CF422B" w:rsidRPr="002E2E94">
        <w:rPr>
          <w:rFonts w:ascii="Times New Roman" w:hAnsi="Times New Roman"/>
          <w:sz w:val="24"/>
          <w:szCs w:val="24"/>
          <w:lang w:val="en-GB"/>
        </w:rPr>
        <w:t>traced</w:t>
      </w:r>
      <w:r w:rsidR="00CB72EF">
        <w:rPr>
          <w:rFonts w:ascii="Times New Roman" w:hAnsi="Times New Roman"/>
          <w:sz w:val="24"/>
          <w:szCs w:val="24"/>
          <w:lang w:val="en-GB"/>
        </w:rPr>
        <w:t xml:space="preserve"> </w:t>
      </w:r>
      <w:r w:rsidR="00CF422B">
        <w:rPr>
          <w:rFonts w:ascii="Times New Roman" w:hAnsi="Times New Roman"/>
          <w:sz w:val="24"/>
          <w:szCs w:val="24"/>
          <w:lang w:val="en-GB"/>
        </w:rPr>
        <w:t>node was gamma</w:t>
      </w:r>
      <w:r w:rsidR="001E5FFB">
        <w:rPr>
          <w:rFonts w:ascii="Times New Roman" w:hAnsi="Times New Roman"/>
          <w:sz w:val="24"/>
          <w:szCs w:val="24"/>
          <w:lang w:val="en-GB"/>
        </w:rPr>
        <w:t>-</w:t>
      </w:r>
      <w:r w:rsidR="00CF422B">
        <w:rPr>
          <w:rFonts w:ascii="Times New Roman" w:hAnsi="Times New Roman"/>
          <w:sz w:val="24"/>
          <w:szCs w:val="24"/>
          <w:lang w:val="en-GB"/>
        </w:rPr>
        <w:t>traced instead</w:t>
      </w:r>
      <w:r w:rsidR="00CF422B" w:rsidRPr="002E2E94">
        <w:rPr>
          <w:rFonts w:ascii="Times New Roman" w:hAnsi="Times New Roman"/>
          <w:sz w:val="24"/>
          <w:szCs w:val="24"/>
          <w:lang w:val="en-GB"/>
        </w:rPr>
        <w:t>, PMT</w:t>
      </w:r>
      <w:r w:rsidR="00CF422B">
        <w:rPr>
          <w:rFonts w:ascii="Times New Roman" w:hAnsi="Times New Roman"/>
          <w:sz w:val="24"/>
          <w:szCs w:val="24"/>
          <w:lang w:val="en-GB"/>
        </w:rPr>
        <w:t xml:space="preserve"> </w:t>
      </w:r>
      <w:r w:rsidR="00CF422B" w:rsidRPr="002E2E94">
        <w:rPr>
          <w:rFonts w:ascii="Times New Roman" w:hAnsi="Times New Roman"/>
          <w:sz w:val="24"/>
          <w:szCs w:val="24"/>
          <w:lang w:val="en-GB"/>
        </w:rPr>
        <w:t>was increased to 0.9 V (</w:t>
      </w:r>
      <w:r w:rsidR="00CF422B" w:rsidRPr="0050616A">
        <w:rPr>
          <w:rFonts w:ascii="Times New Roman" w:hAnsi="Times New Roman"/>
          <w:sz w:val="24"/>
          <w:szCs w:val="24"/>
          <w:lang w:val="en-GB"/>
        </w:rPr>
        <w:t>1.0×</w:t>
      </w:r>
      <w:r w:rsidR="00CF422B" w:rsidRPr="002E2E94">
        <w:rPr>
          <w:rFonts w:ascii="Times New Roman" w:hAnsi="Times New Roman"/>
          <w:sz w:val="24"/>
          <w:szCs w:val="24"/>
          <w:lang w:val="en-GB"/>
        </w:rPr>
        <w:t>10</w:t>
      </w:r>
      <w:r w:rsidR="00CF422B" w:rsidRPr="002E2E94">
        <w:rPr>
          <w:rFonts w:ascii="Times New Roman" w:hAnsi="Times New Roman"/>
          <w:sz w:val="24"/>
          <w:szCs w:val="24"/>
          <w:vertAlign w:val="superscript"/>
          <w:lang w:val="en-GB"/>
        </w:rPr>
        <w:t>6</w:t>
      </w:r>
      <w:r w:rsidR="00CF422B">
        <w:rPr>
          <w:rFonts w:ascii="Times New Roman" w:hAnsi="Times New Roman"/>
          <w:sz w:val="24"/>
          <w:szCs w:val="24"/>
          <w:lang w:val="en-GB"/>
        </w:rPr>
        <w:t>: high-</w:t>
      </w:r>
      <w:r w:rsidR="00CF422B" w:rsidRPr="002E2E94">
        <w:rPr>
          <w:rFonts w:ascii="Times New Roman" w:hAnsi="Times New Roman"/>
          <w:sz w:val="24"/>
          <w:szCs w:val="24"/>
          <w:lang w:val="en-GB"/>
        </w:rPr>
        <w:t>se</w:t>
      </w:r>
      <w:r w:rsidR="00CF422B">
        <w:rPr>
          <w:rFonts w:ascii="Times New Roman" w:hAnsi="Times New Roman"/>
          <w:sz w:val="24"/>
          <w:szCs w:val="24"/>
          <w:lang w:val="en-GB"/>
        </w:rPr>
        <w:t xml:space="preserve">nsitivity mode) and </w:t>
      </w:r>
      <w:r w:rsidR="001E5FFB">
        <w:rPr>
          <w:rFonts w:ascii="Times New Roman" w:hAnsi="Times New Roman"/>
          <w:sz w:val="24"/>
          <w:szCs w:val="24"/>
          <w:lang w:val="en-GB"/>
        </w:rPr>
        <w:t xml:space="preserve">the </w:t>
      </w:r>
      <w:r w:rsidR="00CF422B">
        <w:rPr>
          <w:rFonts w:ascii="Times New Roman" w:hAnsi="Times New Roman"/>
          <w:sz w:val="24"/>
          <w:szCs w:val="24"/>
          <w:lang w:val="en-GB"/>
        </w:rPr>
        <w:t xml:space="preserve">measurement </w:t>
      </w:r>
      <w:r w:rsidR="001E5FFB">
        <w:rPr>
          <w:rFonts w:ascii="Times New Roman" w:hAnsi="Times New Roman"/>
          <w:sz w:val="24"/>
          <w:szCs w:val="24"/>
          <w:lang w:val="en-GB"/>
        </w:rPr>
        <w:t xml:space="preserve">was </w:t>
      </w:r>
      <w:r w:rsidR="00CF422B" w:rsidRPr="002E2E94">
        <w:rPr>
          <w:rFonts w:ascii="Times New Roman" w:hAnsi="Times New Roman"/>
          <w:sz w:val="24"/>
          <w:szCs w:val="24"/>
          <w:lang w:val="en-GB"/>
        </w:rPr>
        <w:t>repeated</w:t>
      </w:r>
      <w:r w:rsidR="002E2E94">
        <w:rPr>
          <w:rFonts w:ascii="Times New Roman" w:hAnsi="Times New Roman"/>
          <w:sz w:val="24"/>
          <w:szCs w:val="24"/>
          <w:lang w:val="en-GB"/>
        </w:rPr>
        <w:t xml:space="preserve"> </w:t>
      </w:r>
      <w:r w:rsidR="0034607B" w:rsidRPr="0034607B">
        <w:rPr>
          <w:rFonts w:ascii="Times New Roman" w:hAnsi="Times New Roman"/>
          <w:noProof/>
          <w:sz w:val="24"/>
          <w:szCs w:val="24"/>
          <w:lang w:val="en-GB"/>
        </w:rPr>
        <w:t>[14]</w:t>
      </w:r>
      <w:r w:rsidR="002E2E94">
        <w:rPr>
          <w:rFonts w:ascii="Times New Roman" w:hAnsi="Times New Roman"/>
          <w:sz w:val="24"/>
          <w:szCs w:val="24"/>
          <w:lang w:val="en-GB"/>
        </w:rPr>
        <w:t>.</w:t>
      </w:r>
      <w:r w:rsidR="00F86B22">
        <w:rPr>
          <w:rFonts w:ascii="Times New Roman" w:hAnsi="Times New Roman"/>
          <w:sz w:val="24"/>
          <w:szCs w:val="24"/>
          <w:lang w:val="en-GB"/>
        </w:rPr>
        <w:t xml:space="preserve"> </w:t>
      </w:r>
    </w:p>
    <w:p w:rsidR="0029568C" w:rsidRPr="00E76B7A" w:rsidRDefault="0029568C"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US"/>
        </w:rPr>
      </w:pPr>
    </w:p>
    <w:p w:rsidR="00B849D2" w:rsidRDefault="0086274E"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sidRPr="0086274E">
        <w:rPr>
          <w:rFonts w:ascii="Times New Roman" w:hAnsi="Times New Roman"/>
          <w:b/>
          <w:i/>
          <w:sz w:val="24"/>
          <w:szCs w:val="24"/>
          <w:lang w:val="en-GB"/>
        </w:rPr>
        <w:t xml:space="preserve">2.3.2 </w:t>
      </w:r>
      <w:r w:rsidR="00331A29" w:rsidRPr="0086274E">
        <w:rPr>
          <w:rFonts w:ascii="Times New Roman" w:hAnsi="Times New Roman"/>
          <w:b/>
          <w:i/>
          <w:sz w:val="24"/>
          <w:szCs w:val="24"/>
          <w:lang w:val="en-GB"/>
        </w:rPr>
        <w:t>Intraoperative Procedure</w:t>
      </w:r>
      <w:r>
        <w:rPr>
          <w:rFonts w:ascii="Times New Roman" w:hAnsi="Times New Roman"/>
          <w:b/>
          <w:sz w:val="24"/>
          <w:szCs w:val="24"/>
          <w:lang w:val="en-GB"/>
        </w:rPr>
        <w:t xml:space="preserve">. </w:t>
      </w:r>
      <w:r w:rsidR="00C52A73" w:rsidRPr="00C52A73">
        <w:rPr>
          <w:rFonts w:ascii="Times New Roman" w:hAnsi="Times New Roman"/>
          <w:sz w:val="24"/>
          <w:szCs w:val="24"/>
          <w:lang w:val="en-GB"/>
        </w:rPr>
        <w:t xml:space="preserve">At the surgery room and in the same way as in the preoperative procedure, gamma and fluorescent tracing were repeated </w:t>
      </w:r>
      <w:r w:rsidR="00B849D2">
        <w:rPr>
          <w:rFonts w:ascii="Times New Roman" w:hAnsi="Times New Roman"/>
          <w:sz w:val="24"/>
          <w:szCs w:val="24"/>
          <w:lang w:val="en-GB"/>
        </w:rPr>
        <w:t xml:space="preserve">by </w:t>
      </w:r>
      <w:r w:rsidR="00D96E5B">
        <w:rPr>
          <w:rFonts w:ascii="Times New Roman" w:hAnsi="Times New Roman"/>
          <w:sz w:val="24"/>
          <w:szCs w:val="24"/>
          <w:lang w:val="en-GB"/>
        </w:rPr>
        <w:t xml:space="preserve">the </w:t>
      </w:r>
      <w:r w:rsidR="00B849D2">
        <w:rPr>
          <w:rFonts w:ascii="Times New Roman" w:hAnsi="Times New Roman"/>
          <w:sz w:val="24"/>
          <w:szCs w:val="24"/>
          <w:lang w:val="en-GB"/>
        </w:rPr>
        <w:t>nuclear physician</w:t>
      </w:r>
      <w:r w:rsidR="00841B94" w:rsidRPr="00841B94">
        <w:rPr>
          <w:rFonts w:ascii="Times New Roman" w:hAnsi="Times New Roman"/>
          <w:sz w:val="24"/>
          <w:szCs w:val="24"/>
          <w:lang w:val="en-GB"/>
        </w:rPr>
        <w:t xml:space="preserve"> </w:t>
      </w:r>
      <w:r w:rsidR="00841B94" w:rsidRPr="00C52A73">
        <w:rPr>
          <w:rFonts w:ascii="Times New Roman" w:hAnsi="Times New Roman"/>
          <w:sz w:val="24"/>
          <w:szCs w:val="24"/>
          <w:lang w:val="en-GB"/>
        </w:rPr>
        <w:t>before surgery incision</w:t>
      </w:r>
      <w:r w:rsidR="00B849D2">
        <w:rPr>
          <w:rFonts w:ascii="Times New Roman" w:hAnsi="Times New Roman"/>
          <w:sz w:val="24"/>
          <w:szCs w:val="24"/>
          <w:lang w:val="en-GB"/>
        </w:rPr>
        <w:t xml:space="preserve">. </w:t>
      </w:r>
      <w:r w:rsidR="00C52A73" w:rsidRPr="00C52A73">
        <w:rPr>
          <w:rFonts w:ascii="Times New Roman" w:hAnsi="Times New Roman"/>
          <w:sz w:val="24"/>
          <w:szCs w:val="24"/>
          <w:lang w:val="en-GB"/>
        </w:rPr>
        <w:t xml:space="preserve">During surgical exploration, the intra-operative definition of SLN was based on the presence of significant radioactivity, or fluorescence, or combined </w:t>
      </w:r>
      <w:r w:rsidR="002F499F" w:rsidRPr="00C52A73">
        <w:rPr>
          <w:rFonts w:ascii="Times New Roman" w:hAnsi="Times New Roman"/>
          <w:sz w:val="24"/>
          <w:szCs w:val="24"/>
          <w:lang w:val="en-GB"/>
        </w:rPr>
        <w:t xml:space="preserve">significant </w:t>
      </w:r>
      <w:r w:rsidR="00C52A73" w:rsidRPr="00C52A73">
        <w:rPr>
          <w:rFonts w:ascii="Times New Roman" w:hAnsi="Times New Roman"/>
          <w:sz w:val="24"/>
          <w:szCs w:val="24"/>
          <w:lang w:val="en-GB"/>
        </w:rPr>
        <w:t>radioactivi</w:t>
      </w:r>
      <w:r w:rsidR="001C415F">
        <w:rPr>
          <w:rFonts w:ascii="Times New Roman" w:hAnsi="Times New Roman"/>
          <w:sz w:val="24"/>
          <w:szCs w:val="24"/>
          <w:lang w:val="en-GB"/>
        </w:rPr>
        <w:t xml:space="preserve">ty and </w:t>
      </w:r>
      <w:r w:rsidR="00B849D2">
        <w:rPr>
          <w:rFonts w:ascii="Times New Roman" w:hAnsi="Times New Roman"/>
          <w:sz w:val="24"/>
          <w:szCs w:val="24"/>
          <w:lang w:val="en-GB"/>
        </w:rPr>
        <w:t xml:space="preserve">fluorescence. </w:t>
      </w:r>
    </w:p>
    <w:p w:rsidR="00C52A73" w:rsidRPr="00C52A73" w:rsidRDefault="00B849D2"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Pr>
          <w:rFonts w:ascii="Times New Roman" w:hAnsi="Times New Roman"/>
          <w:sz w:val="24"/>
          <w:szCs w:val="24"/>
          <w:lang w:val="en-GB"/>
        </w:rPr>
        <w:t>First</w:t>
      </w:r>
      <w:r w:rsidR="00D96E5B">
        <w:rPr>
          <w:rFonts w:ascii="Times New Roman" w:hAnsi="Times New Roman"/>
          <w:sz w:val="24"/>
          <w:szCs w:val="24"/>
          <w:lang w:val="en-GB"/>
        </w:rPr>
        <w:t>ly</w:t>
      </w:r>
      <w:r w:rsidR="00C52A73" w:rsidRPr="00C52A73">
        <w:rPr>
          <w:rFonts w:ascii="Times New Roman" w:hAnsi="Times New Roman"/>
          <w:sz w:val="24"/>
          <w:szCs w:val="24"/>
          <w:lang w:val="en-GB"/>
        </w:rPr>
        <w:t>, the 3</w:t>
      </w:r>
      <w:r w:rsidR="00D96E5B">
        <w:rPr>
          <w:rFonts w:ascii="Times New Roman" w:hAnsi="Times New Roman"/>
          <w:sz w:val="24"/>
          <w:szCs w:val="24"/>
          <w:lang w:val="en-GB"/>
        </w:rPr>
        <w:t>-</w:t>
      </w:r>
      <w:r w:rsidR="00AE689A" w:rsidRPr="00C52A73">
        <w:rPr>
          <w:rFonts w:ascii="Times New Roman" w:hAnsi="Times New Roman"/>
          <w:sz w:val="24"/>
          <w:szCs w:val="24"/>
          <w:lang w:val="en-GB"/>
        </w:rPr>
        <w:t xml:space="preserve">standard deviations </w:t>
      </w:r>
      <w:r w:rsidR="00AE689A">
        <w:rPr>
          <w:rFonts w:ascii="Times New Roman" w:hAnsi="Times New Roman"/>
          <w:sz w:val="24"/>
          <w:szCs w:val="24"/>
          <w:lang w:val="en-GB"/>
        </w:rPr>
        <w:t>(</w:t>
      </w:r>
      <w:r w:rsidR="00C52A73" w:rsidRPr="00C52A73">
        <w:rPr>
          <w:rFonts w:ascii="Times New Roman" w:hAnsi="Times New Roman"/>
          <w:sz w:val="24"/>
          <w:szCs w:val="24"/>
          <w:lang w:val="en-GB"/>
        </w:rPr>
        <w:t>σ</w:t>
      </w:r>
      <w:r w:rsidR="00AE689A">
        <w:rPr>
          <w:rFonts w:ascii="Times New Roman" w:hAnsi="Times New Roman"/>
          <w:sz w:val="24"/>
          <w:szCs w:val="24"/>
          <w:lang w:val="en-GB"/>
        </w:rPr>
        <w:t>)</w:t>
      </w:r>
      <w:r w:rsidR="00C52A73" w:rsidRPr="00C52A73">
        <w:rPr>
          <w:rFonts w:ascii="Times New Roman" w:hAnsi="Times New Roman"/>
          <w:sz w:val="24"/>
          <w:szCs w:val="24"/>
          <w:lang w:val="en-GB"/>
        </w:rPr>
        <w:t xml:space="preserve"> </w:t>
      </w:r>
      <w:r w:rsidR="00AE689A">
        <w:rPr>
          <w:rFonts w:ascii="Times New Roman" w:hAnsi="Times New Roman"/>
          <w:sz w:val="24"/>
          <w:szCs w:val="24"/>
          <w:lang w:val="en-GB"/>
        </w:rPr>
        <w:t>rule was applied providing 99.7</w:t>
      </w:r>
      <w:r w:rsidR="0097722B">
        <w:rPr>
          <w:rFonts w:ascii="Times New Roman" w:hAnsi="Times New Roman"/>
          <w:sz w:val="24"/>
          <w:szCs w:val="24"/>
          <w:lang w:val="en-GB"/>
        </w:rPr>
        <w:t xml:space="preserve"> </w:t>
      </w:r>
      <w:r w:rsidR="00C52A73" w:rsidRPr="00C52A73">
        <w:rPr>
          <w:rFonts w:ascii="Times New Roman" w:hAnsi="Times New Roman"/>
          <w:sz w:val="24"/>
          <w:szCs w:val="24"/>
          <w:lang w:val="en-GB"/>
        </w:rPr>
        <w:t xml:space="preserve">% certainty that </w:t>
      </w:r>
      <w:r w:rsidR="008F6B5E">
        <w:rPr>
          <w:rFonts w:ascii="Times New Roman" w:hAnsi="Times New Roman"/>
          <w:sz w:val="24"/>
          <w:szCs w:val="24"/>
          <w:lang w:val="en-GB"/>
        </w:rPr>
        <w:t xml:space="preserve">the </w:t>
      </w:r>
      <w:r w:rsidR="00C52A73" w:rsidRPr="00C52A73">
        <w:rPr>
          <w:rFonts w:ascii="Times New Roman" w:hAnsi="Times New Roman"/>
          <w:sz w:val="24"/>
          <w:szCs w:val="24"/>
          <w:lang w:val="en-GB"/>
        </w:rPr>
        <w:t xml:space="preserve">detection of the ‘‘hot’’ node did not </w:t>
      </w:r>
      <w:r w:rsidR="00D96E5B">
        <w:rPr>
          <w:rFonts w:ascii="Times New Roman" w:hAnsi="Times New Roman"/>
          <w:sz w:val="24"/>
          <w:szCs w:val="24"/>
          <w:lang w:val="en-GB"/>
        </w:rPr>
        <w:t>take place by</w:t>
      </w:r>
      <w:r w:rsidR="00C52A73" w:rsidRPr="00C52A73">
        <w:rPr>
          <w:rFonts w:ascii="Times New Roman" w:hAnsi="Times New Roman"/>
          <w:sz w:val="24"/>
          <w:szCs w:val="24"/>
          <w:lang w:val="en-GB"/>
        </w:rPr>
        <w:t xml:space="preserve"> chance </w:t>
      </w:r>
      <w:r w:rsidR="0034607B" w:rsidRPr="0034607B">
        <w:rPr>
          <w:rFonts w:ascii="Times New Roman" w:hAnsi="Times New Roman"/>
          <w:noProof/>
          <w:sz w:val="24"/>
          <w:szCs w:val="24"/>
          <w:lang w:val="en-GB"/>
        </w:rPr>
        <w:t>[15]</w:t>
      </w:r>
      <w:r w:rsidR="00C52A73" w:rsidRPr="00C52A73">
        <w:rPr>
          <w:rFonts w:ascii="Times New Roman" w:hAnsi="Times New Roman"/>
          <w:sz w:val="24"/>
          <w:szCs w:val="24"/>
          <w:lang w:val="en-GB"/>
        </w:rPr>
        <w:t xml:space="preserve">. In particular, radioactivity of </w:t>
      </w:r>
      <w:r w:rsidR="00D96E5B">
        <w:rPr>
          <w:rFonts w:ascii="Times New Roman" w:hAnsi="Times New Roman"/>
          <w:sz w:val="24"/>
          <w:szCs w:val="24"/>
          <w:lang w:val="en-GB"/>
        </w:rPr>
        <w:t xml:space="preserve">the </w:t>
      </w:r>
      <w:r w:rsidR="00C52A73" w:rsidRPr="00C52A73">
        <w:rPr>
          <w:rFonts w:ascii="Times New Roman" w:hAnsi="Times New Roman"/>
          <w:sz w:val="24"/>
          <w:szCs w:val="24"/>
          <w:lang w:val="en-GB"/>
        </w:rPr>
        <w:t xml:space="preserve">lymph nodes was quantified with the opto-nuclear probe by a single 10-second duration count. </w:t>
      </w:r>
      <w:r w:rsidR="00D96E5B">
        <w:rPr>
          <w:rFonts w:ascii="Times New Roman" w:hAnsi="Times New Roman"/>
          <w:sz w:val="24"/>
          <w:szCs w:val="24"/>
          <w:lang w:val="en-GB"/>
        </w:rPr>
        <w:t>Next</w:t>
      </w:r>
      <w:r w:rsidR="00C52A73" w:rsidRPr="00C52A73">
        <w:rPr>
          <w:rFonts w:ascii="Times New Roman" w:hAnsi="Times New Roman"/>
          <w:sz w:val="24"/>
          <w:szCs w:val="24"/>
          <w:lang w:val="en-GB"/>
        </w:rPr>
        <w:t xml:space="preserve">, </w:t>
      </w:r>
      <w:r w:rsidR="00D96E5B">
        <w:rPr>
          <w:rFonts w:ascii="Times New Roman" w:hAnsi="Times New Roman"/>
          <w:sz w:val="24"/>
          <w:szCs w:val="24"/>
          <w:lang w:val="en-GB"/>
        </w:rPr>
        <w:t xml:space="preserve">the </w:t>
      </w:r>
      <w:r w:rsidR="00C52A73" w:rsidRPr="00C52A73">
        <w:rPr>
          <w:rFonts w:ascii="Times New Roman" w:hAnsi="Times New Roman"/>
          <w:sz w:val="24"/>
          <w:szCs w:val="24"/>
          <w:lang w:val="en-GB"/>
        </w:rPr>
        <w:t>radioactivity background was recorded on the hand contralateral to the side of injection. Thus, lymph nodes with radio</w:t>
      </w:r>
      <w:r w:rsidR="00AE689A">
        <w:rPr>
          <w:rFonts w:ascii="Times New Roman" w:hAnsi="Times New Roman"/>
          <w:sz w:val="24"/>
          <w:szCs w:val="24"/>
          <w:lang w:val="en-GB"/>
        </w:rPr>
        <w:t>activity counts exceed</w:t>
      </w:r>
      <w:r w:rsidR="008F6B5E">
        <w:rPr>
          <w:rFonts w:ascii="Times New Roman" w:hAnsi="Times New Roman"/>
          <w:sz w:val="24"/>
          <w:szCs w:val="24"/>
          <w:lang w:val="en-GB"/>
        </w:rPr>
        <w:t>ing</w:t>
      </w:r>
      <w:r w:rsidR="00AE689A">
        <w:rPr>
          <w:rFonts w:ascii="Times New Roman" w:hAnsi="Times New Roman"/>
          <w:sz w:val="24"/>
          <w:szCs w:val="24"/>
          <w:lang w:val="en-GB"/>
        </w:rPr>
        <w:t xml:space="preserve"> 3</w:t>
      </w:r>
      <w:r w:rsidR="00AE689A" w:rsidRPr="00C52A73">
        <w:rPr>
          <w:rFonts w:ascii="Times New Roman" w:hAnsi="Times New Roman"/>
          <w:sz w:val="24"/>
          <w:szCs w:val="24"/>
          <w:lang w:val="en-GB"/>
        </w:rPr>
        <w:t xml:space="preserve">σ </w:t>
      </w:r>
      <w:r w:rsidR="00C52A73" w:rsidRPr="00C52A73">
        <w:rPr>
          <w:rFonts w:ascii="Times New Roman" w:hAnsi="Times New Roman"/>
          <w:sz w:val="24"/>
          <w:szCs w:val="24"/>
          <w:lang w:val="en-GB"/>
        </w:rPr>
        <w:t>above the mean count of normal tissue background were cons</w:t>
      </w:r>
      <w:r w:rsidR="00ED3440">
        <w:rPr>
          <w:rFonts w:ascii="Times New Roman" w:hAnsi="Times New Roman"/>
          <w:sz w:val="24"/>
          <w:szCs w:val="24"/>
          <w:lang w:val="en-GB"/>
        </w:rPr>
        <w:t>idered SLNs. Accordingly, any lymph node</w:t>
      </w:r>
      <w:r w:rsidR="00C52A73" w:rsidRPr="00C52A73">
        <w:rPr>
          <w:rFonts w:ascii="Times New Roman" w:hAnsi="Times New Roman"/>
          <w:sz w:val="24"/>
          <w:szCs w:val="24"/>
          <w:lang w:val="en-GB"/>
        </w:rPr>
        <w:t xml:space="preserve"> gamma count not fulfilling the 3σ rule was deemed a non-localized finding </w:t>
      </w:r>
      <w:r w:rsidR="0034607B" w:rsidRPr="0034607B">
        <w:rPr>
          <w:rFonts w:ascii="Times New Roman" w:hAnsi="Times New Roman"/>
          <w:noProof/>
          <w:sz w:val="24"/>
          <w:szCs w:val="24"/>
          <w:lang w:val="en-GB"/>
        </w:rPr>
        <w:t>[16]</w:t>
      </w:r>
      <w:r w:rsidR="00B145A4">
        <w:rPr>
          <w:rFonts w:ascii="Times New Roman" w:hAnsi="Times New Roman"/>
          <w:sz w:val="24"/>
          <w:szCs w:val="24"/>
          <w:lang w:val="en-GB"/>
        </w:rPr>
        <w:t xml:space="preserve">. </w:t>
      </w:r>
      <w:r w:rsidR="00D96E5B">
        <w:rPr>
          <w:rFonts w:ascii="Times New Roman" w:hAnsi="Times New Roman"/>
          <w:sz w:val="24"/>
          <w:szCs w:val="24"/>
          <w:lang w:val="en-GB"/>
        </w:rPr>
        <w:t>Finally</w:t>
      </w:r>
      <w:r w:rsidR="00C52A73" w:rsidRPr="00C52A73">
        <w:rPr>
          <w:rFonts w:ascii="Times New Roman" w:hAnsi="Times New Roman"/>
          <w:sz w:val="24"/>
          <w:szCs w:val="24"/>
          <w:lang w:val="en-GB"/>
        </w:rPr>
        <w:t>, having switch</w:t>
      </w:r>
      <w:r w:rsidR="00D96E5B">
        <w:rPr>
          <w:rFonts w:ascii="Times New Roman" w:hAnsi="Times New Roman"/>
          <w:sz w:val="24"/>
          <w:szCs w:val="24"/>
          <w:lang w:val="en-GB"/>
        </w:rPr>
        <w:t>ed</w:t>
      </w:r>
      <w:r w:rsidR="00C52A73" w:rsidRPr="00C52A73">
        <w:rPr>
          <w:rFonts w:ascii="Times New Roman" w:hAnsi="Times New Roman"/>
          <w:sz w:val="24"/>
          <w:szCs w:val="24"/>
          <w:lang w:val="en-GB"/>
        </w:rPr>
        <w:t xml:space="preserve"> the setting to fluorescence mode, all fluorescent lymph nodes (either radioactive or not) were </w:t>
      </w:r>
      <w:r w:rsidR="00D96E5B">
        <w:rPr>
          <w:rFonts w:ascii="Times New Roman" w:hAnsi="Times New Roman"/>
          <w:sz w:val="24"/>
          <w:szCs w:val="24"/>
          <w:lang w:val="en-GB"/>
        </w:rPr>
        <w:t xml:space="preserve">also </w:t>
      </w:r>
      <w:r w:rsidR="00C52A73" w:rsidRPr="00C52A73">
        <w:rPr>
          <w:rFonts w:ascii="Times New Roman" w:hAnsi="Times New Roman"/>
          <w:sz w:val="24"/>
          <w:szCs w:val="24"/>
          <w:lang w:val="en-GB"/>
        </w:rPr>
        <w:t xml:space="preserve">defined </w:t>
      </w:r>
      <w:r w:rsidR="00D96E5B">
        <w:rPr>
          <w:rFonts w:ascii="Times New Roman" w:hAnsi="Times New Roman"/>
          <w:sz w:val="24"/>
          <w:szCs w:val="24"/>
          <w:lang w:val="en-GB"/>
        </w:rPr>
        <w:t xml:space="preserve">as </w:t>
      </w:r>
      <w:r w:rsidR="00C52A73" w:rsidRPr="00C52A73">
        <w:rPr>
          <w:rFonts w:ascii="Times New Roman" w:hAnsi="Times New Roman"/>
          <w:sz w:val="24"/>
          <w:szCs w:val="24"/>
          <w:lang w:val="en-GB"/>
        </w:rPr>
        <w:t xml:space="preserve">SLNs. Here, </w:t>
      </w:r>
      <w:r w:rsidR="00F5702C">
        <w:rPr>
          <w:rFonts w:ascii="Times New Roman" w:hAnsi="Times New Roman"/>
          <w:sz w:val="24"/>
          <w:szCs w:val="24"/>
          <w:lang w:val="en-GB"/>
        </w:rPr>
        <w:t xml:space="preserve">PMT was initially set at 0.9 V </w:t>
      </w:r>
      <w:r w:rsidR="00C52A73" w:rsidRPr="00C52A73">
        <w:rPr>
          <w:rFonts w:ascii="Times New Roman" w:hAnsi="Times New Roman"/>
          <w:sz w:val="24"/>
          <w:szCs w:val="24"/>
          <w:lang w:val="en-GB"/>
        </w:rPr>
        <w:t xml:space="preserve">and </w:t>
      </w:r>
      <w:r w:rsidR="00D96E5B">
        <w:rPr>
          <w:rFonts w:ascii="Times New Roman" w:hAnsi="Times New Roman"/>
          <w:sz w:val="24"/>
          <w:szCs w:val="24"/>
          <w:lang w:val="en-GB"/>
        </w:rPr>
        <w:t xml:space="preserve">the </w:t>
      </w:r>
      <w:r w:rsidR="00C52A73" w:rsidRPr="00C52A73">
        <w:rPr>
          <w:rFonts w:ascii="Times New Roman" w:hAnsi="Times New Roman"/>
          <w:sz w:val="24"/>
          <w:szCs w:val="24"/>
          <w:lang w:val="en-GB"/>
        </w:rPr>
        <w:t>fluorescence count</w:t>
      </w:r>
      <w:r w:rsidR="00D96E5B">
        <w:rPr>
          <w:rFonts w:ascii="Times New Roman" w:hAnsi="Times New Roman"/>
          <w:sz w:val="24"/>
          <w:szCs w:val="24"/>
          <w:lang w:val="en-GB"/>
        </w:rPr>
        <w:t>-</w:t>
      </w:r>
      <w:r w:rsidR="00C52A73" w:rsidRPr="00C52A73">
        <w:rPr>
          <w:rFonts w:ascii="Times New Roman" w:hAnsi="Times New Roman"/>
          <w:sz w:val="24"/>
          <w:szCs w:val="24"/>
          <w:lang w:val="en-GB"/>
        </w:rPr>
        <w:t xml:space="preserve">rate </w:t>
      </w:r>
      <w:r w:rsidR="00D96E5B">
        <w:rPr>
          <w:rFonts w:ascii="Times New Roman" w:hAnsi="Times New Roman"/>
          <w:sz w:val="24"/>
          <w:szCs w:val="24"/>
          <w:lang w:val="en-GB"/>
        </w:rPr>
        <w:lastRenderedPageBreak/>
        <w:t xml:space="preserve">was </w:t>
      </w:r>
      <w:r w:rsidR="00C52A73" w:rsidRPr="00C52A73">
        <w:rPr>
          <w:rFonts w:ascii="Times New Roman" w:hAnsi="Times New Roman"/>
          <w:sz w:val="24"/>
          <w:szCs w:val="24"/>
          <w:lang w:val="en-GB"/>
        </w:rPr>
        <w:t xml:space="preserve">evaluated by </w:t>
      </w:r>
      <w:r w:rsidR="00D96E5B">
        <w:rPr>
          <w:rFonts w:ascii="Times New Roman" w:hAnsi="Times New Roman"/>
          <w:sz w:val="24"/>
          <w:szCs w:val="24"/>
          <w:lang w:val="en-GB"/>
        </w:rPr>
        <w:t xml:space="preserve">the </w:t>
      </w:r>
      <w:r w:rsidR="00C52A73" w:rsidRPr="00C52A73">
        <w:rPr>
          <w:rFonts w:ascii="Times New Roman" w:hAnsi="Times New Roman"/>
          <w:sz w:val="24"/>
          <w:szCs w:val="24"/>
          <w:lang w:val="en-GB"/>
        </w:rPr>
        <w:t xml:space="preserve">nuclear physician. </w:t>
      </w:r>
      <w:r w:rsidR="00F5702C" w:rsidRPr="00C52A73">
        <w:rPr>
          <w:rFonts w:ascii="Times New Roman" w:hAnsi="Times New Roman"/>
          <w:sz w:val="24"/>
          <w:szCs w:val="24"/>
          <w:lang w:val="en-GB"/>
        </w:rPr>
        <w:t>When a signal was obtained, the PMT voltage was reduced to 0.7 V</w:t>
      </w:r>
      <w:r w:rsidR="00F5702C">
        <w:rPr>
          <w:rFonts w:ascii="Times New Roman" w:hAnsi="Times New Roman"/>
          <w:sz w:val="24"/>
          <w:szCs w:val="24"/>
          <w:lang w:val="en-GB"/>
        </w:rPr>
        <w:t>.</w:t>
      </w:r>
    </w:p>
    <w:p w:rsidR="00C52A73" w:rsidRPr="00C52A73" w:rsidRDefault="00D96E5B"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Pr>
          <w:rFonts w:ascii="Times New Roman" w:hAnsi="Times New Roman"/>
          <w:sz w:val="24"/>
          <w:szCs w:val="24"/>
          <w:lang w:val="en-GB"/>
        </w:rPr>
        <w:t>Therefore</w:t>
      </w:r>
      <w:r w:rsidR="00C52A73" w:rsidRPr="00C52A73">
        <w:rPr>
          <w:rFonts w:ascii="Times New Roman" w:hAnsi="Times New Roman"/>
          <w:sz w:val="24"/>
          <w:szCs w:val="24"/>
          <w:lang w:val="en-GB"/>
        </w:rPr>
        <w:t xml:space="preserve">, according </w:t>
      </w:r>
      <w:r>
        <w:rPr>
          <w:rFonts w:ascii="Times New Roman" w:hAnsi="Times New Roman"/>
          <w:sz w:val="24"/>
          <w:szCs w:val="24"/>
          <w:lang w:val="en-GB"/>
        </w:rPr>
        <w:t>to</w:t>
      </w:r>
      <w:r w:rsidR="00C52A73" w:rsidRPr="00C52A73">
        <w:rPr>
          <w:rFonts w:ascii="Times New Roman" w:hAnsi="Times New Roman"/>
          <w:sz w:val="24"/>
          <w:szCs w:val="24"/>
          <w:lang w:val="en-GB"/>
        </w:rPr>
        <w:t xml:space="preserve"> the intraoperative definitions used, all SLNs were harvested by the surgeon. </w:t>
      </w:r>
      <w:r>
        <w:rPr>
          <w:rFonts w:ascii="Times New Roman" w:hAnsi="Times New Roman"/>
          <w:sz w:val="24"/>
          <w:szCs w:val="24"/>
          <w:lang w:val="en-GB"/>
        </w:rPr>
        <w:t>T</w:t>
      </w:r>
      <w:r w:rsidR="00B145A4">
        <w:rPr>
          <w:rFonts w:ascii="Times New Roman" w:hAnsi="Times New Roman"/>
          <w:sz w:val="24"/>
          <w:szCs w:val="24"/>
          <w:lang w:val="en-GB"/>
        </w:rPr>
        <w:t xml:space="preserve">he </w:t>
      </w:r>
      <w:r w:rsidR="00C52A73" w:rsidRPr="00C52A73">
        <w:rPr>
          <w:rFonts w:ascii="Times New Roman" w:hAnsi="Times New Roman"/>
          <w:sz w:val="24"/>
          <w:szCs w:val="24"/>
          <w:lang w:val="en-GB"/>
        </w:rPr>
        <w:t xml:space="preserve">bed resection was considered ended when both </w:t>
      </w:r>
      <w:r>
        <w:rPr>
          <w:rFonts w:ascii="Times New Roman" w:hAnsi="Times New Roman"/>
          <w:sz w:val="24"/>
          <w:szCs w:val="24"/>
          <w:lang w:val="en-GB"/>
        </w:rPr>
        <w:t xml:space="preserve">the </w:t>
      </w:r>
      <w:r w:rsidR="00C52A73" w:rsidRPr="00C52A73">
        <w:rPr>
          <w:rFonts w:ascii="Times New Roman" w:hAnsi="Times New Roman"/>
          <w:sz w:val="24"/>
          <w:szCs w:val="24"/>
          <w:lang w:val="en-GB"/>
        </w:rPr>
        <w:t xml:space="preserve">significant gamma (by using the 3σ rule) and </w:t>
      </w:r>
      <w:r>
        <w:rPr>
          <w:rFonts w:ascii="Times New Roman" w:hAnsi="Times New Roman"/>
          <w:sz w:val="24"/>
          <w:szCs w:val="24"/>
          <w:lang w:val="en-GB"/>
        </w:rPr>
        <w:t xml:space="preserve">the </w:t>
      </w:r>
      <w:r w:rsidR="00C52A73" w:rsidRPr="00C52A73">
        <w:rPr>
          <w:rFonts w:ascii="Times New Roman" w:hAnsi="Times New Roman"/>
          <w:sz w:val="24"/>
          <w:szCs w:val="24"/>
          <w:lang w:val="en-GB"/>
        </w:rPr>
        <w:t>fluorescent signals were not detected by opto-nuclear probe.</w:t>
      </w:r>
    </w:p>
    <w:p w:rsidR="00E76B7A" w:rsidRDefault="00E76B7A"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b/>
          <w:sz w:val="24"/>
          <w:szCs w:val="24"/>
          <w:lang w:val="en-GB"/>
        </w:rPr>
      </w:pPr>
    </w:p>
    <w:p w:rsidR="003A1225" w:rsidRDefault="0086274E"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sidRPr="0086274E">
        <w:rPr>
          <w:rFonts w:ascii="Times New Roman" w:hAnsi="Times New Roman"/>
          <w:b/>
          <w:i/>
          <w:sz w:val="24"/>
          <w:szCs w:val="24"/>
          <w:lang w:val="en-GB"/>
        </w:rPr>
        <w:t xml:space="preserve">2.3.3 </w:t>
      </w:r>
      <w:r w:rsidR="008E05E2">
        <w:rPr>
          <w:rFonts w:ascii="Times New Roman" w:hAnsi="Times New Roman"/>
          <w:b/>
          <w:i/>
          <w:sz w:val="24"/>
          <w:szCs w:val="24"/>
          <w:lang w:val="en-GB"/>
        </w:rPr>
        <w:t>Ex-</w:t>
      </w:r>
      <w:r w:rsidR="00331A29" w:rsidRPr="0086274E">
        <w:rPr>
          <w:rFonts w:ascii="Times New Roman" w:hAnsi="Times New Roman"/>
          <w:b/>
          <w:i/>
          <w:sz w:val="24"/>
          <w:szCs w:val="24"/>
          <w:lang w:val="en-GB"/>
        </w:rPr>
        <w:t>Vivo Analysis and Histopathological Examination</w:t>
      </w:r>
      <w:r w:rsidR="003C1692">
        <w:rPr>
          <w:rFonts w:ascii="Times New Roman" w:hAnsi="Times New Roman"/>
          <w:b/>
          <w:i/>
          <w:sz w:val="24"/>
          <w:szCs w:val="24"/>
          <w:lang w:val="en-GB"/>
        </w:rPr>
        <w:t xml:space="preserve">. </w:t>
      </w:r>
      <w:r w:rsidR="00A075E2" w:rsidRPr="00A3260C">
        <w:rPr>
          <w:rFonts w:ascii="Times New Roman" w:hAnsi="Times New Roman"/>
          <w:sz w:val="24"/>
          <w:szCs w:val="24"/>
          <w:lang w:val="en-GB"/>
        </w:rPr>
        <w:t xml:space="preserve">After excision of the SLNs, </w:t>
      </w:r>
      <w:r w:rsidR="004C318D" w:rsidRPr="004C318D">
        <w:rPr>
          <w:rFonts w:ascii="Times New Roman" w:hAnsi="Times New Roman"/>
          <w:sz w:val="24"/>
          <w:szCs w:val="24"/>
          <w:lang w:val="en-GB"/>
        </w:rPr>
        <w:t xml:space="preserve">gamma and fluorescent tracing </w:t>
      </w:r>
      <w:r w:rsidR="004C318D">
        <w:rPr>
          <w:rFonts w:ascii="Times New Roman" w:hAnsi="Times New Roman"/>
          <w:sz w:val="24"/>
          <w:szCs w:val="24"/>
          <w:lang w:val="en-GB"/>
        </w:rPr>
        <w:t>at ex-vivo SLNs were</w:t>
      </w:r>
      <w:r w:rsidR="004C318D" w:rsidRPr="004C318D">
        <w:rPr>
          <w:rFonts w:ascii="Times New Roman" w:hAnsi="Times New Roman"/>
          <w:sz w:val="24"/>
          <w:szCs w:val="24"/>
          <w:lang w:val="en-GB"/>
        </w:rPr>
        <w:t xml:space="preserve"> </w:t>
      </w:r>
      <w:r w:rsidR="004C318D">
        <w:rPr>
          <w:rFonts w:ascii="Times New Roman" w:hAnsi="Times New Roman"/>
          <w:sz w:val="24"/>
          <w:szCs w:val="24"/>
          <w:lang w:val="en-GB"/>
        </w:rPr>
        <w:t>repeated</w:t>
      </w:r>
      <w:r w:rsidR="00684B04">
        <w:rPr>
          <w:rFonts w:ascii="Times New Roman" w:hAnsi="Times New Roman"/>
          <w:sz w:val="24"/>
          <w:szCs w:val="24"/>
          <w:lang w:val="en-GB"/>
        </w:rPr>
        <w:t xml:space="preserve"> </w:t>
      </w:r>
      <w:r w:rsidR="00A66C01" w:rsidRPr="00332DA1">
        <w:rPr>
          <w:rFonts w:ascii="Times New Roman" w:hAnsi="Times New Roman"/>
          <w:sz w:val="24"/>
          <w:szCs w:val="24"/>
          <w:lang w:val="en-GB"/>
        </w:rPr>
        <w:t>under similar geometric conditions</w:t>
      </w:r>
      <w:r w:rsidR="00A7543A">
        <w:rPr>
          <w:rFonts w:ascii="Times New Roman" w:hAnsi="Times New Roman"/>
          <w:sz w:val="24"/>
          <w:szCs w:val="24"/>
          <w:lang w:val="en-GB"/>
        </w:rPr>
        <w:t xml:space="preserve"> by</w:t>
      </w:r>
      <w:r w:rsidR="007279C6" w:rsidRPr="00332DA1">
        <w:rPr>
          <w:rFonts w:ascii="Times New Roman" w:hAnsi="Times New Roman"/>
          <w:sz w:val="24"/>
          <w:szCs w:val="24"/>
          <w:lang w:val="en-GB"/>
        </w:rPr>
        <w:t xml:space="preserve"> placing the tip of the opto-nuclear probe on the surface of the SLNs</w:t>
      </w:r>
      <w:r w:rsidR="00A66C01" w:rsidRPr="00332DA1">
        <w:rPr>
          <w:rFonts w:ascii="Times New Roman" w:hAnsi="Times New Roman"/>
          <w:sz w:val="24"/>
          <w:szCs w:val="24"/>
          <w:lang w:val="en-GB"/>
        </w:rPr>
        <w:t>.</w:t>
      </w:r>
      <w:r w:rsidR="00A7543A">
        <w:rPr>
          <w:rFonts w:ascii="Times New Roman" w:hAnsi="Times New Roman"/>
          <w:sz w:val="24"/>
          <w:szCs w:val="24"/>
          <w:lang w:val="en-GB"/>
        </w:rPr>
        <w:t xml:space="preserve"> Here,</w:t>
      </w:r>
      <w:r w:rsidR="005D432E" w:rsidRPr="00332DA1">
        <w:rPr>
          <w:rFonts w:ascii="Times New Roman" w:hAnsi="Times New Roman"/>
          <w:sz w:val="24"/>
          <w:szCs w:val="24"/>
          <w:lang w:val="en-GB"/>
        </w:rPr>
        <w:t xml:space="preserve"> PMT voltage was </w:t>
      </w:r>
      <w:r w:rsidR="000B15BE" w:rsidRPr="00332DA1">
        <w:rPr>
          <w:rFonts w:ascii="Times New Roman" w:hAnsi="Times New Roman"/>
          <w:sz w:val="24"/>
          <w:szCs w:val="24"/>
          <w:lang w:val="en-GB"/>
        </w:rPr>
        <w:t>set</w:t>
      </w:r>
      <w:r w:rsidR="00A7543A">
        <w:rPr>
          <w:rFonts w:ascii="Times New Roman" w:hAnsi="Times New Roman"/>
          <w:sz w:val="24"/>
          <w:szCs w:val="24"/>
          <w:lang w:val="en-GB"/>
        </w:rPr>
        <w:t xml:space="preserve"> at</w:t>
      </w:r>
      <w:r w:rsidR="00684B04" w:rsidRPr="00332DA1">
        <w:rPr>
          <w:rFonts w:ascii="Times New Roman" w:hAnsi="Times New Roman"/>
          <w:sz w:val="24"/>
          <w:szCs w:val="24"/>
          <w:lang w:val="en-GB"/>
        </w:rPr>
        <w:t xml:space="preserve"> 0.7 V and again </w:t>
      </w:r>
      <w:r w:rsidR="005D432E" w:rsidRPr="00332DA1">
        <w:rPr>
          <w:rFonts w:ascii="Times New Roman" w:hAnsi="Times New Roman"/>
          <w:sz w:val="24"/>
          <w:szCs w:val="24"/>
          <w:lang w:val="en-GB"/>
        </w:rPr>
        <w:t>b</w:t>
      </w:r>
      <w:r w:rsidR="004C318D" w:rsidRPr="00332DA1">
        <w:rPr>
          <w:rFonts w:ascii="Times New Roman" w:hAnsi="Times New Roman"/>
          <w:sz w:val="24"/>
          <w:szCs w:val="24"/>
          <w:lang w:val="en-GB"/>
        </w:rPr>
        <w:t>oth signals were detected with 10</w:t>
      </w:r>
      <w:r w:rsidR="00CB72EF">
        <w:rPr>
          <w:rFonts w:ascii="Times New Roman" w:hAnsi="Times New Roman"/>
          <w:sz w:val="24"/>
          <w:szCs w:val="24"/>
          <w:lang w:val="en-GB"/>
        </w:rPr>
        <w:t>-</w:t>
      </w:r>
      <w:r w:rsidR="004C318D" w:rsidRPr="00332DA1">
        <w:rPr>
          <w:rFonts w:ascii="Times New Roman" w:hAnsi="Times New Roman"/>
          <w:sz w:val="24"/>
          <w:szCs w:val="24"/>
          <w:lang w:val="en-GB"/>
        </w:rPr>
        <w:t>s</w:t>
      </w:r>
      <w:r w:rsidR="00CB72EF">
        <w:rPr>
          <w:rFonts w:ascii="Times New Roman" w:hAnsi="Times New Roman"/>
          <w:sz w:val="24"/>
          <w:szCs w:val="24"/>
          <w:lang w:val="en-GB"/>
        </w:rPr>
        <w:t>econd count rate</w:t>
      </w:r>
      <w:r w:rsidR="004C318D" w:rsidRPr="00332DA1">
        <w:rPr>
          <w:rFonts w:ascii="Times New Roman" w:hAnsi="Times New Roman"/>
          <w:sz w:val="24"/>
          <w:szCs w:val="24"/>
          <w:lang w:val="en-GB"/>
        </w:rPr>
        <w:t xml:space="preserve"> measured and presented to the nuclear physician via an acoustic outpu</w:t>
      </w:r>
      <w:r w:rsidR="004C318D">
        <w:rPr>
          <w:rFonts w:ascii="Times New Roman" w:hAnsi="Times New Roman"/>
          <w:sz w:val="24"/>
          <w:szCs w:val="24"/>
          <w:lang w:val="en-GB"/>
        </w:rPr>
        <w:t xml:space="preserve">t </w:t>
      </w:r>
      <w:r w:rsidR="0034607B" w:rsidRPr="0034607B">
        <w:rPr>
          <w:rFonts w:ascii="Times New Roman" w:hAnsi="Times New Roman"/>
          <w:noProof/>
          <w:sz w:val="24"/>
          <w:szCs w:val="24"/>
          <w:lang w:val="en-GB"/>
        </w:rPr>
        <w:t>[14]</w:t>
      </w:r>
      <w:r w:rsidR="004C318D">
        <w:rPr>
          <w:rFonts w:ascii="Times New Roman" w:hAnsi="Times New Roman"/>
          <w:sz w:val="24"/>
          <w:szCs w:val="24"/>
          <w:lang w:val="en-GB"/>
        </w:rPr>
        <w:t xml:space="preserve">. </w:t>
      </w:r>
      <w:r w:rsidR="009619A1" w:rsidRPr="003A1225">
        <w:rPr>
          <w:rFonts w:ascii="Times New Roman" w:hAnsi="Times New Roman"/>
          <w:sz w:val="24"/>
          <w:szCs w:val="24"/>
          <w:lang w:val="en-GB"/>
        </w:rPr>
        <w:t>Moreover</w:t>
      </w:r>
      <w:r w:rsidR="000612B5" w:rsidRPr="003A1225">
        <w:rPr>
          <w:rFonts w:ascii="Times New Roman" w:hAnsi="Times New Roman"/>
          <w:sz w:val="24"/>
          <w:szCs w:val="24"/>
          <w:lang w:val="en-GB"/>
        </w:rPr>
        <w:t xml:space="preserve">, from </w:t>
      </w:r>
      <w:r w:rsidR="00087FEA" w:rsidRPr="003A1225">
        <w:rPr>
          <w:rFonts w:ascii="Times New Roman" w:hAnsi="Times New Roman"/>
          <w:sz w:val="24"/>
          <w:szCs w:val="24"/>
          <w:lang w:val="en-GB"/>
        </w:rPr>
        <w:t>one</w:t>
      </w:r>
      <w:r w:rsidR="000612B5" w:rsidRPr="003A1225">
        <w:rPr>
          <w:rFonts w:ascii="Times New Roman" w:hAnsi="Times New Roman"/>
          <w:sz w:val="24"/>
          <w:szCs w:val="24"/>
          <w:lang w:val="en-GB"/>
        </w:rPr>
        <w:t xml:space="preserve"> patient (</w:t>
      </w:r>
      <w:r w:rsidR="00B7113E" w:rsidRPr="003A1225">
        <w:rPr>
          <w:rFonts w:ascii="Times New Roman" w:hAnsi="Times New Roman"/>
          <w:sz w:val="24"/>
          <w:szCs w:val="24"/>
          <w:lang w:val="en-GB"/>
        </w:rPr>
        <w:t>B.C</w:t>
      </w:r>
      <w:r w:rsidR="00385DC7" w:rsidRPr="003A1225">
        <w:rPr>
          <w:rFonts w:ascii="Times New Roman" w:hAnsi="Times New Roman"/>
          <w:sz w:val="24"/>
          <w:szCs w:val="24"/>
          <w:lang w:val="en-GB"/>
        </w:rPr>
        <w:t>.</w:t>
      </w:r>
      <w:r w:rsidR="000612B5" w:rsidRPr="003A1225">
        <w:rPr>
          <w:rFonts w:ascii="Times New Roman" w:hAnsi="Times New Roman"/>
          <w:sz w:val="24"/>
          <w:szCs w:val="24"/>
          <w:lang w:val="en-GB"/>
        </w:rPr>
        <w:t>)</w:t>
      </w:r>
      <w:r w:rsidR="006974CC" w:rsidRPr="003A1225">
        <w:rPr>
          <w:rFonts w:ascii="Times New Roman" w:hAnsi="Times New Roman"/>
          <w:sz w:val="24"/>
          <w:szCs w:val="24"/>
          <w:lang w:val="en-GB"/>
        </w:rPr>
        <w:t xml:space="preserve"> only</w:t>
      </w:r>
      <w:r w:rsidR="000612B5" w:rsidRPr="003A1225">
        <w:rPr>
          <w:rFonts w:ascii="Times New Roman" w:hAnsi="Times New Roman"/>
          <w:sz w:val="24"/>
          <w:szCs w:val="24"/>
          <w:lang w:val="en-GB"/>
        </w:rPr>
        <w:t xml:space="preserve">, </w:t>
      </w:r>
      <w:r w:rsidR="007A6576" w:rsidRPr="003A1225">
        <w:rPr>
          <w:rFonts w:ascii="Times New Roman" w:hAnsi="Times New Roman"/>
          <w:sz w:val="24"/>
          <w:szCs w:val="24"/>
          <w:lang w:val="en-GB"/>
        </w:rPr>
        <w:t xml:space="preserve">a </w:t>
      </w:r>
      <w:r w:rsidR="00E44083" w:rsidRPr="003A1225">
        <w:rPr>
          <w:rFonts w:ascii="Times New Roman" w:hAnsi="Times New Roman"/>
          <w:sz w:val="24"/>
          <w:szCs w:val="24"/>
          <w:lang w:val="en-US" w:bidi="hi-IN"/>
        </w:rPr>
        <w:t>near-infrared</w:t>
      </w:r>
      <w:r w:rsidR="00C43514" w:rsidRPr="003A1225">
        <w:rPr>
          <w:rFonts w:ascii="Times New Roman" w:hAnsi="Times New Roman"/>
          <w:sz w:val="24"/>
          <w:szCs w:val="24"/>
          <w:lang w:val="en-US" w:bidi="hi-IN"/>
        </w:rPr>
        <w:t xml:space="preserve"> </w:t>
      </w:r>
      <w:r w:rsidR="00385B13" w:rsidRPr="003A1225">
        <w:rPr>
          <w:rFonts w:ascii="Times New Roman" w:hAnsi="Times New Roman"/>
          <w:sz w:val="24"/>
          <w:szCs w:val="24"/>
          <w:lang w:val="en-US" w:bidi="hi-IN"/>
        </w:rPr>
        <w:t>fluorescence imaging</w:t>
      </w:r>
      <w:r w:rsidR="00AE26A6" w:rsidRPr="003A1225">
        <w:rPr>
          <w:rFonts w:ascii="Times New Roman" w:hAnsi="Times New Roman"/>
          <w:sz w:val="24"/>
          <w:szCs w:val="24"/>
          <w:lang w:val="en-US" w:bidi="hi-IN"/>
        </w:rPr>
        <w:t xml:space="preserve"> </w:t>
      </w:r>
      <w:r w:rsidR="001200C9" w:rsidRPr="003A1225">
        <w:rPr>
          <w:rFonts w:ascii="Times New Roman" w:hAnsi="Times New Roman"/>
          <w:sz w:val="24"/>
          <w:szCs w:val="24"/>
          <w:lang w:val="en-US" w:bidi="hi-IN"/>
        </w:rPr>
        <w:t>device</w:t>
      </w:r>
      <w:r w:rsidR="00D00362" w:rsidRPr="003A1225">
        <w:rPr>
          <w:rFonts w:ascii="Times New Roman" w:hAnsi="Times New Roman"/>
          <w:sz w:val="24"/>
          <w:szCs w:val="24"/>
          <w:lang w:val="en-GB" w:bidi="hi-IN"/>
        </w:rPr>
        <w:t xml:space="preserve"> </w:t>
      </w:r>
      <w:r w:rsidR="00D00362" w:rsidRPr="003A1225">
        <w:rPr>
          <w:rFonts w:ascii="Times New Roman" w:hAnsi="Times New Roman"/>
          <w:sz w:val="24"/>
          <w:szCs w:val="24"/>
          <w:lang w:val="en-US" w:bidi="hi-IN"/>
        </w:rPr>
        <w:t>(</w:t>
      </w:r>
      <w:r w:rsidR="0065442E">
        <w:rPr>
          <w:rFonts w:ascii="Times New Roman" w:hAnsi="Times New Roman"/>
          <w:sz w:val="24"/>
          <w:szCs w:val="24"/>
          <w:lang w:val="en-US" w:bidi="hi-IN"/>
        </w:rPr>
        <w:t>Fluobeam</w:t>
      </w:r>
      <w:r w:rsidR="008D5C54" w:rsidRPr="003A1225">
        <w:rPr>
          <w:rFonts w:ascii="Times New Roman" w:hAnsi="Times New Roman"/>
          <w:sz w:val="24"/>
          <w:szCs w:val="24"/>
          <w:lang w:val="en-US" w:bidi="hi-IN"/>
        </w:rPr>
        <w:t>®,</w:t>
      </w:r>
      <w:r w:rsidR="00D00362" w:rsidRPr="003A1225">
        <w:rPr>
          <w:rFonts w:ascii="Times New Roman" w:hAnsi="Times New Roman"/>
          <w:sz w:val="24"/>
          <w:szCs w:val="24"/>
          <w:lang w:val="en-US" w:bidi="hi-IN"/>
        </w:rPr>
        <w:t xml:space="preserve"> Grenoble, France)</w:t>
      </w:r>
      <w:r w:rsidR="007A6576" w:rsidRPr="003A1225">
        <w:rPr>
          <w:rFonts w:ascii="Times New Roman" w:hAnsi="Times New Roman"/>
          <w:sz w:val="24"/>
          <w:szCs w:val="24"/>
          <w:lang w:val="en-US" w:bidi="hi-IN"/>
        </w:rPr>
        <w:t xml:space="preserve"> </w:t>
      </w:r>
      <w:r w:rsidR="001E5C41" w:rsidRPr="003A1225">
        <w:rPr>
          <w:rFonts w:ascii="Times New Roman" w:hAnsi="Times New Roman"/>
          <w:sz w:val="24"/>
          <w:szCs w:val="24"/>
          <w:lang w:val="en-US" w:bidi="hi-IN"/>
        </w:rPr>
        <w:t>provided</w:t>
      </w:r>
      <w:r w:rsidR="00683A68" w:rsidRPr="003A1225">
        <w:rPr>
          <w:rFonts w:ascii="Times New Roman" w:hAnsi="Times New Roman"/>
          <w:sz w:val="24"/>
          <w:szCs w:val="24"/>
          <w:lang w:val="en-US" w:bidi="hi-IN"/>
        </w:rPr>
        <w:t xml:space="preserve"> </w:t>
      </w:r>
      <w:r w:rsidR="009619A1" w:rsidRPr="003A1225">
        <w:rPr>
          <w:rFonts w:ascii="Times New Roman" w:hAnsi="Times New Roman"/>
          <w:sz w:val="24"/>
          <w:szCs w:val="24"/>
          <w:lang w:val="en-GB"/>
        </w:rPr>
        <w:t>the additional</w:t>
      </w:r>
      <w:r w:rsidR="009D1797" w:rsidRPr="003A1225">
        <w:rPr>
          <w:rFonts w:ascii="Times New Roman" w:hAnsi="Times New Roman"/>
          <w:sz w:val="24"/>
          <w:szCs w:val="24"/>
          <w:lang w:val="en-GB"/>
        </w:rPr>
        <w:t xml:space="preserve"> real</w:t>
      </w:r>
      <w:r w:rsidR="0062694A" w:rsidRPr="003A1225">
        <w:rPr>
          <w:rFonts w:ascii="Times New Roman" w:hAnsi="Times New Roman"/>
          <w:sz w:val="24"/>
          <w:szCs w:val="24"/>
          <w:lang w:val="en-GB"/>
        </w:rPr>
        <w:t>-</w:t>
      </w:r>
      <w:r w:rsidR="009D1797" w:rsidRPr="003A1225">
        <w:rPr>
          <w:rFonts w:ascii="Times New Roman" w:hAnsi="Times New Roman"/>
          <w:sz w:val="24"/>
          <w:szCs w:val="24"/>
          <w:lang w:val="en-GB"/>
        </w:rPr>
        <w:t>time</w:t>
      </w:r>
      <w:r w:rsidR="009619A1" w:rsidRPr="003A1225">
        <w:rPr>
          <w:rFonts w:ascii="Times New Roman" w:hAnsi="Times New Roman"/>
          <w:sz w:val="24"/>
          <w:szCs w:val="24"/>
          <w:lang w:val="en-GB"/>
        </w:rPr>
        <w:t xml:space="preserve"> </w:t>
      </w:r>
      <w:r w:rsidR="000612B5" w:rsidRPr="003A1225">
        <w:rPr>
          <w:rFonts w:ascii="Times New Roman" w:hAnsi="Times New Roman"/>
          <w:sz w:val="24"/>
          <w:szCs w:val="24"/>
          <w:lang w:val="en-GB"/>
        </w:rPr>
        <w:t xml:space="preserve">optic </w:t>
      </w:r>
      <w:r w:rsidR="00A231BF" w:rsidRPr="003A1225">
        <w:rPr>
          <w:rFonts w:ascii="Times New Roman" w:hAnsi="Times New Roman"/>
          <w:sz w:val="24"/>
          <w:szCs w:val="24"/>
          <w:lang w:val="en-GB"/>
        </w:rPr>
        <w:t>visualizat</w:t>
      </w:r>
      <w:r w:rsidR="00610745" w:rsidRPr="003A1225">
        <w:rPr>
          <w:rFonts w:ascii="Times New Roman" w:hAnsi="Times New Roman"/>
          <w:sz w:val="24"/>
          <w:szCs w:val="24"/>
          <w:lang w:val="en-GB"/>
        </w:rPr>
        <w:t>ion of three</w:t>
      </w:r>
      <w:r w:rsidR="00683A68" w:rsidRPr="003A1225">
        <w:rPr>
          <w:rFonts w:ascii="Times New Roman" w:hAnsi="Times New Roman"/>
          <w:sz w:val="24"/>
          <w:szCs w:val="24"/>
          <w:lang w:val="en-GB"/>
        </w:rPr>
        <w:t xml:space="preserve"> </w:t>
      </w:r>
      <w:r w:rsidR="00862E59" w:rsidRPr="003A1225">
        <w:rPr>
          <w:rFonts w:ascii="Times New Roman" w:hAnsi="Times New Roman"/>
          <w:sz w:val="24"/>
          <w:szCs w:val="24"/>
          <w:lang w:val="en-GB"/>
        </w:rPr>
        <w:t>gamma</w:t>
      </w:r>
      <w:r w:rsidR="006902BE" w:rsidRPr="003A1225">
        <w:rPr>
          <w:rFonts w:ascii="Times New Roman" w:hAnsi="Times New Roman"/>
          <w:sz w:val="24"/>
          <w:szCs w:val="24"/>
          <w:lang w:val="en-GB"/>
        </w:rPr>
        <w:t xml:space="preserve"> and fluorescent </w:t>
      </w:r>
      <w:r w:rsidR="00B7113E" w:rsidRPr="003A1225">
        <w:rPr>
          <w:rFonts w:ascii="Times New Roman" w:hAnsi="Times New Roman"/>
          <w:sz w:val="24"/>
          <w:szCs w:val="24"/>
          <w:lang w:val="en-GB"/>
        </w:rPr>
        <w:t xml:space="preserve">ex-vivo </w:t>
      </w:r>
      <w:r w:rsidR="006902BE" w:rsidRPr="003A1225">
        <w:rPr>
          <w:rFonts w:ascii="Times New Roman" w:hAnsi="Times New Roman"/>
          <w:sz w:val="24"/>
          <w:szCs w:val="24"/>
          <w:lang w:val="en-GB"/>
        </w:rPr>
        <w:t>traced</w:t>
      </w:r>
      <w:r w:rsidR="00610745" w:rsidRPr="003A1225">
        <w:rPr>
          <w:rFonts w:ascii="Times New Roman" w:hAnsi="Times New Roman"/>
          <w:sz w:val="24"/>
          <w:szCs w:val="24"/>
          <w:lang w:val="en-GB"/>
        </w:rPr>
        <w:t xml:space="preserve"> SLNs</w:t>
      </w:r>
      <w:r w:rsidR="006E20D4" w:rsidRPr="003A1225">
        <w:rPr>
          <w:rFonts w:ascii="Times New Roman" w:hAnsi="Times New Roman"/>
          <w:sz w:val="24"/>
          <w:szCs w:val="24"/>
          <w:lang w:val="en-GB"/>
        </w:rPr>
        <w:t xml:space="preserve"> </w:t>
      </w:r>
      <w:r w:rsidR="00812EBD">
        <w:rPr>
          <w:rFonts w:ascii="Times New Roman" w:hAnsi="Times New Roman"/>
          <w:sz w:val="24"/>
          <w:szCs w:val="24"/>
          <w:lang w:val="en-GB"/>
        </w:rPr>
        <w:t>(Fig. 2</w:t>
      </w:r>
      <w:r w:rsidR="00775FA8" w:rsidRPr="009F159A">
        <w:rPr>
          <w:rFonts w:ascii="Times New Roman" w:hAnsi="Times New Roman"/>
          <w:sz w:val="24"/>
          <w:szCs w:val="24"/>
          <w:lang w:val="en-GB"/>
        </w:rPr>
        <w:t>)</w:t>
      </w:r>
      <w:r w:rsidR="009619A1" w:rsidRPr="009F159A">
        <w:rPr>
          <w:rFonts w:ascii="Times New Roman" w:hAnsi="Times New Roman"/>
          <w:sz w:val="24"/>
          <w:szCs w:val="24"/>
          <w:lang w:val="en-GB"/>
        </w:rPr>
        <w:t>.</w:t>
      </w:r>
      <w:r w:rsidR="00016CB2">
        <w:rPr>
          <w:rFonts w:ascii="Times New Roman" w:hAnsi="Times New Roman"/>
          <w:sz w:val="24"/>
          <w:szCs w:val="24"/>
          <w:lang w:val="en-GB"/>
        </w:rPr>
        <w:t xml:space="preserve"> </w:t>
      </w:r>
    </w:p>
    <w:p w:rsidR="00E413D0" w:rsidRDefault="005D432E"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US"/>
        </w:rPr>
      </w:pPr>
      <w:r>
        <w:rPr>
          <w:rFonts w:ascii="Times New Roman" w:hAnsi="Times New Roman"/>
          <w:sz w:val="24"/>
          <w:szCs w:val="24"/>
          <w:lang w:val="en-GB"/>
        </w:rPr>
        <w:t xml:space="preserve">Finally, </w:t>
      </w:r>
      <w:r w:rsidR="004C318D">
        <w:rPr>
          <w:rFonts w:ascii="Times New Roman" w:hAnsi="Times New Roman"/>
          <w:sz w:val="24"/>
          <w:szCs w:val="24"/>
          <w:lang w:val="en-GB"/>
        </w:rPr>
        <w:t>t</w:t>
      </w:r>
      <w:r>
        <w:rPr>
          <w:rFonts w:ascii="Times New Roman" w:hAnsi="Times New Roman"/>
          <w:sz w:val="24"/>
          <w:szCs w:val="24"/>
          <w:lang w:val="en-US"/>
        </w:rPr>
        <w:t xml:space="preserve">he </w:t>
      </w:r>
      <w:r w:rsidR="00E413D0" w:rsidRPr="00E413D0">
        <w:rPr>
          <w:rFonts w:ascii="Times New Roman" w:hAnsi="Times New Roman"/>
          <w:sz w:val="24"/>
          <w:szCs w:val="24"/>
          <w:lang w:val="en-US"/>
        </w:rPr>
        <w:t>SLNs were analyzed in accordance to traditional histopath</w:t>
      </w:r>
      <w:r w:rsidR="005F354B">
        <w:rPr>
          <w:rFonts w:ascii="Times New Roman" w:hAnsi="Times New Roman"/>
          <w:sz w:val="24"/>
          <w:szCs w:val="24"/>
          <w:lang w:val="en-US"/>
        </w:rPr>
        <w:t>ological procedures involving H</w:t>
      </w:r>
      <w:r w:rsidR="005F354B" w:rsidRPr="00E413D0">
        <w:rPr>
          <w:rFonts w:ascii="Times New Roman" w:hAnsi="Times New Roman"/>
          <w:sz w:val="24"/>
          <w:szCs w:val="24"/>
          <w:lang w:val="en-US"/>
        </w:rPr>
        <w:t>ematoxylin</w:t>
      </w:r>
      <w:r w:rsidR="005F354B">
        <w:rPr>
          <w:rFonts w:ascii="Times New Roman" w:hAnsi="Times New Roman"/>
          <w:sz w:val="24"/>
          <w:szCs w:val="24"/>
          <w:lang w:val="en-US"/>
        </w:rPr>
        <w:t>-E</w:t>
      </w:r>
      <w:r w:rsidR="00E413D0" w:rsidRPr="00E413D0">
        <w:rPr>
          <w:rFonts w:ascii="Times New Roman" w:hAnsi="Times New Roman"/>
          <w:sz w:val="24"/>
          <w:szCs w:val="24"/>
          <w:lang w:val="en-US"/>
        </w:rPr>
        <w:t xml:space="preserve">osin (H&amp;E) </w:t>
      </w:r>
      <w:r w:rsidR="002D5115">
        <w:rPr>
          <w:rFonts w:ascii="Times New Roman" w:hAnsi="Times New Roman"/>
          <w:sz w:val="24"/>
          <w:szCs w:val="24"/>
          <w:lang w:val="en-US"/>
        </w:rPr>
        <w:t>staining</w:t>
      </w:r>
      <w:r w:rsidR="00E413D0" w:rsidRPr="00E413D0">
        <w:rPr>
          <w:rFonts w:ascii="Times New Roman" w:hAnsi="Times New Roman"/>
          <w:sz w:val="24"/>
          <w:szCs w:val="24"/>
          <w:lang w:val="en-US"/>
        </w:rPr>
        <w:t xml:space="preserve"> for the identification of macrometastase</w:t>
      </w:r>
      <w:r w:rsidR="001C415F">
        <w:rPr>
          <w:rFonts w:ascii="Times New Roman" w:hAnsi="Times New Roman"/>
          <w:sz w:val="24"/>
          <w:szCs w:val="24"/>
          <w:lang w:val="en-US"/>
        </w:rPr>
        <w:t>s (&gt;2 mm), micrometastases (0</w:t>
      </w:r>
      <w:r w:rsidR="008F6B5E">
        <w:rPr>
          <w:rFonts w:ascii="Times New Roman" w:hAnsi="Times New Roman"/>
          <w:sz w:val="24"/>
          <w:szCs w:val="24"/>
          <w:lang w:val="en-US"/>
        </w:rPr>
        <w:t>.</w:t>
      </w:r>
      <w:r w:rsidR="00E413D0" w:rsidRPr="00E413D0">
        <w:rPr>
          <w:rFonts w:ascii="Times New Roman" w:hAnsi="Times New Roman"/>
          <w:sz w:val="24"/>
          <w:szCs w:val="24"/>
          <w:lang w:val="en-US"/>
        </w:rPr>
        <w:t xml:space="preserve">2-2 mm) or </w:t>
      </w:r>
      <w:r w:rsidR="0097722B">
        <w:rPr>
          <w:rFonts w:ascii="Times New Roman" w:hAnsi="Times New Roman"/>
          <w:sz w:val="24"/>
          <w:szCs w:val="24"/>
          <w:lang w:val="en-US"/>
        </w:rPr>
        <w:t xml:space="preserve">isolated </w:t>
      </w:r>
      <w:proofErr w:type="spellStart"/>
      <w:r w:rsidR="0097722B">
        <w:rPr>
          <w:rFonts w:ascii="Times New Roman" w:hAnsi="Times New Roman"/>
          <w:sz w:val="24"/>
          <w:szCs w:val="24"/>
          <w:lang w:val="en-US"/>
        </w:rPr>
        <w:t>tumo</w:t>
      </w:r>
      <w:r w:rsidR="008F6B5E">
        <w:rPr>
          <w:rFonts w:ascii="Times New Roman" w:hAnsi="Times New Roman"/>
          <w:sz w:val="24"/>
          <w:szCs w:val="24"/>
          <w:lang w:val="en-US"/>
        </w:rPr>
        <w:t>u</w:t>
      </w:r>
      <w:r w:rsidR="0097722B">
        <w:rPr>
          <w:rFonts w:ascii="Times New Roman" w:hAnsi="Times New Roman"/>
          <w:sz w:val="24"/>
          <w:szCs w:val="24"/>
          <w:lang w:val="en-US"/>
        </w:rPr>
        <w:t>r</w:t>
      </w:r>
      <w:proofErr w:type="spellEnd"/>
      <w:r w:rsidR="0097722B">
        <w:rPr>
          <w:rFonts w:ascii="Times New Roman" w:hAnsi="Times New Roman"/>
          <w:sz w:val="24"/>
          <w:szCs w:val="24"/>
          <w:lang w:val="en-US"/>
        </w:rPr>
        <w:t xml:space="preserve"> cells </w:t>
      </w:r>
      <w:r w:rsidR="00E413D0" w:rsidRPr="00E413D0">
        <w:rPr>
          <w:rFonts w:ascii="Times New Roman" w:hAnsi="Times New Roman"/>
          <w:sz w:val="24"/>
          <w:szCs w:val="24"/>
          <w:lang w:val="en-US"/>
        </w:rPr>
        <w:t>(or aggregates of neoplastic cells smaller than 0.2 mm).</w:t>
      </w:r>
    </w:p>
    <w:p w:rsidR="00E413D0" w:rsidRPr="00E413D0" w:rsidRDefault="00E413D0"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b/>
          <w:sz w:val="24"/>
          <w:szCs w:val="24"/>
          <w:lang w:val="en-US"/>
        </w:rPr>
      </w:pPr>
    </w:p>
    <w:p w:rsidR="003F3B02" w:rsidRDefault="00E413D0" w:rsidP="00776F13">
      <w:pPr>
        <w:pStyle w:val="Preformattato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0" w:firstLine="0"/>
        <w:rPr>
          <w:rFonts w:ascii="Times New Roman" w:hAnsi="Times New Roman"/>
          <w:b/>
          <w:sz w:val="24"/>
          <w:szCs w:val="24"/>
          <w:lang w:val="en-GB"/>
        </w:rPr>
      </w:pPr>
      <w:r>
        <w:rPr>
          <w:rFonts w:ascii="Times New Roman" w:hAnsi="Times New Roman"/>
          <w:b/>
          <w:sz w:val="24"/>
          <w:szCs w:val="24"/>
          <w:lang w:val="en-GB"/>
        </w:rPr>
        <w:t>Endpoint</w:t>
      </w:r>
      <w:r w:rsidR="003C1692">
        <w:rPr>
          <w:rFonts w:ascii="Times New Roman" w:hAnsi="Times New Roman"/>
          <w:b/>
          <w:sz w:val="24"/>
          <w:szCs w:val="24"/>
          <w:lang w:val="en-GB"/>
        </w:rPr>
        <w:t>s</w:t>
      </w:r>
    </w:p>
    <w:p w:rsidR="0017501D" w:rsidRPr="00AB4FF6" w:rsidRDefault="0017501D" w:rsidP="0017501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b/>
          <w:sz w:val="24"/>
          <w:szCs w:val="24"/>
          <w:lang w:val="en-GB"/>
        </w:rPr>
      </w:pPr>
    </w:p>
    <w:p w:rsidR="00D449AA" w:rsidRDefault="007F41D2"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sidRPr="00EC74CD">
        <w:rPr>
          <w:rFonts w:ascii="Times New Roman" w:hAnsi="Times New Roman"/>
          <w:sz w:val="24"/>
          <w:szCs w:val="24"/>
          <w:lang w:val="en-US"/>
        </w:rPr>
        <w:t>The primary end</w:t>
      </w:r>
      <w:r>
        <w:rPr>
          <w:rFonts w:ascii="Times New Roman" w:hAnsi="Times New Roman"/>
          <w:sz w:val="24"/>
          <w:szCs w:val="24"/>
          <w:lang w:val="en-US"/>
        </w:rPr>
        <w:t>-</w:t>
      </w:r>
      <w:r w:rsidRPr="00EC74CD">
        <w:rPr>
          <w:rFonts w:ascii="Times New Roman" w:hAnsi="Times New Roman"/>
          <w:sz w:val="24"/>
          <w:szCs w:val="24"/>
          <w:lang w:val="en-US"/>
        </w:rPr>
        <w:t>point of the study was</w:t>
      </w:r>
      <w:r w:rsidR="002425AF">
        <w:rPr>
          <w:rFonts w:ascii="Times New Roman" w:hAnsi="Times New Roman"/>
          <w:sz w:val="24"/>
          <w:szCs w:val="24"/>
          <w:lang w:val="en-US"/>
        </w:rPr>
        <w:t xml:space="preserve"> to assess</w:t>
      </w:r>
      <w:r w:rsidRPr="00EC74CD">
        <w:rPr>
          <w:rFonts w:ascii="Times New Roman" w:hAnsi="Times New Roman"/>
          <w:sz w:val="24"/>
          <w:szCs w:val="24"/>
          <w:lang w:val="en-US"/>
        </w:rPr>
        <w:t xml:space="preserve"> </w:t>
      </w:r>
      <w:r w:rsidR="002425AF">
        <w:rPr>
          <w:rFonts w:ascii="Times New Roman" w:hAnsi="Times New Roman"/>
          <w:sz w:val="24"/>
          <w:szCs w:val="24"/>
          <w:lang w:val="en-US"/>
        </w:rPr>
        <w:t xml:space="preserve">the </w:t>
      </w:r>
      <w:r w:rsidR="002425AF" w:rsidRPr="00340147">
        <w:rPr>
          <w:rFonts w:ascii="Times New Roman" w:hAnsi="Times New Roman"/>
          <w:sz w:val="24"/>
          <w:szCs w:val="24"/>
          <w:lang w:val="en-GB"/>
        </w:rPr>
        <w:t>feasibility of ICG</w:t>
      </w:r>
      <w:r w:rsidR="00CF4366" w:rsidRPr="00D2370D">
        <w:rPr>
          <w:rFonts w:ascii="Times New Roman" w:hAnsi="Times New Roman"/>
          <w:lang w:val="en-GB"/>
        </w:rPr>
        <w:t>–</w:t>
      </w:r>
      <w:r w:rsidR="00F31879" w:rsidRPr="00A64514">
        <w:rPr>
          <w:rFonts w:ascii="Times New Roman" w:hAnsi="Times New Roman"/>
          <w:sz w:val="24"/>
          <w:lang w:val="en-US"/>
        </w:rPr>
        <w:t>Tc-99m</w:t>
      </w:r>
      <w:r w:rsidR="00CF4366">
        <w:rPr>
          <w:rFonts w:ascii="Times New Roman" w:hAnsi="Times New Roman"/>
          <w:sz w:val="24"/>
          <w:szCs w:val="24"/>
          <w:lang w:val="en-GB"/>
        </w:rPr>
        <w:t xml:space="preserve"> </w:t>
      </w:r>
      <w:r w:rsidR="002425AF">
        <w:rPr>
          <w:rFonts w:ascii="Times New Roman" w:hAnsi="Times New Roman"/>
          <w:sz w:val="24"/>
          <w:szCs w:val="24"/>
          <w:lang w:val="en-GB"/>
        </w:rPr>
        <w:t xml:space="preserve">Nanotop®. </w:t>
      </w:r>
      <w:r w:rsidRPr="00DF53CD">
        <w:rPr>
          <w:rFonts w:ascii="Times New Roman" w:hAnsi="Times New Roman"/>
          <w:sz w:val="24"/>
          <w:szCs w:val="24"/>
          <w:lang w:val="en-US"/>
        </w:rPr>
        <w:t>Seco</w:t>
      </w:r>
      <w:r>
        <w:rPr>
          <w:rFonts w:ascii="Times New Roman" w:hAnsi="Times New Roman"/>
          <w:sz w:val="24"/>
          <w:szCs w:val="24"/>
          <w:lang w:val="en-US"/>
        </w:rPr>
        <w:t>ndary endpoints were as follows</w:t>
      </w:r>
      <w:r w:rsidR="00C7387E" w:rsidRPr="00DF53CD">
        <w:rPr>
          <w:rFonts w:ascii="Times New Roman" w:hAnsi="Times New Roman"/>
          <w:sz w:val="24"/>
          <w:szCs w:val="24"/>
          <w:lang w:val="en-US"/>
        </w:rPr>
        <w:t xml:space="preserve">: </w:t>
      </w:r>
      <w:r w:rsidR="002425AF">
        <w:rPr>
          <w:rFonts w:ascii="Times New Roman" w:hAnsi="Times New Roman"/>
          <w:sz w:val="24"/>
          <w:szCs w:val="24"/>
          <w:lang w:val="en-US"/>
        </w:rPr>
        <w:t xml:space="preserve">I) </w:t>
      </w:r>
      <w:r w:rsidR="002425AF" w:rsidRPr="00EC74CD">
        <w:rPr>
          <w:rFonts w:ascii="Times New Roman" w:hAnsi="Times New Roman"/>
          <w:sz w:val="24"/>
          <w:szCs w:val="24"/>
          <w:lang w:val="en-US"/>
        </w:rPr>
        <w:t xml:space="preserve">ratio between the number of </w:t>
      </w:r>
      <w:r w:rsidR="002425AF" w:rsidRPr="00EC74CD">
        <w:rPr>
          <w:rFonts w:ascii="Times New Roman" w:hAnsi="Times New Roman"/>
          <w:sz w:val="24"/>
          <w:szCs w:val="24"/>
          <w:lang w:val="en-US"/>
        </w:rPr>
        <w:lastRenderedPageBreak/>
        <w:t>procedures in which at least 1 SLN was detected and</w:t>
      </w:r>
      <w:r w:rsidR="002425AF">
        <w:rPr>
          <w:rFonts w:ascii="Times New Roman" w:hAnsi="Times New Roman"/>
          <w:sz w:val="24"/>
          <w:szCs w:val="24"/>
          <w:lang w:val="en-US"/>
        </w:rPr>
        <w:t xml:space="preserve"> the number of total procedures</w:t>
      </w:r>
      <w:r w:rsidR="00366C7A">
        <w:rPr>
          <w:rFonts w:ascii="Times New Roman" w:hAnsi="Times New Roman"/>
          <w:sz w:val="24"/>
          <w:szCs w:val="24"/>
          <w:lang w:val="en-US"/>
        </w:rPr>
        <w:t xml:space="preserve">, </w:t>
      </w:r>
      <w:r w:rsidR="002425AF">
        <w:rPr>
          <w:rFonts w:ascii="Times New Roman" w:hAnsi="Times New Roman"/>
          <w:sz w:val="24"/>
          <w:szCs w:val="24"/>
          <w:lang w:val="en-US"/>
        </w:rPr>
        <w:t>defined as sentinel lymph node detection rate (</w:t>
      </w:r>
      <w:r w:rsidR="002425AF" w:rsidRPr="0067135C">
        <w:rPr>
          <w:rFonts w:ascii="Times New Roman" w:hAnsi="Times New Roman"/>
          <w:sz w:val="24"/>
          <w:szCs w:val="24"/>
          <w:lang w:val="en-US"/>
        </w:rPr>
        <w:t>SDR)</w:t>
      </w:r>
      <w:r w:rsidR="002425AF">
        <w:rPr>
          <w:rFonts w:ascii="Times New Roman" w:hAnsi="Times New Roman"/>
          <w:sz w:val="24"/>
          <w:szCs w:val="24"/>
          <w:lang w:val="en-US"/>
        </w:rPr>
        <w:t>; II</w:t>
      </w:r>
      <w:r w:rsidR="00C7387E" w:rsidRPr="00DF53CD">
        <w:rPr>
          <w:rFonts w:ascii="Times New Roman" w:hAnsi="Times New Roman"/>
          <w:sz w:val="24"/>
          <w:szCs w:val="24"/>
          <w:lang w:val="en-US"/>
        </w:rPr>
        <w:t>)</w:t>
      </w:r>
      <w:r w:rsidR="00A65EB4" w:rsidRPr="00DF53CD">
        <w:rPr>
          <w:rFonts w:ascii="Times New Roman" w:hAnsi="Times New Roman"/>
          <w:sz w:val="24"/>
          <w:szCs w:val="24"/>
          <w:lang w:val="en-US"/>
        </w:rPr>
        <w:t xml:space="preserve"> </w:t>
      </w:r>
      <w:r w:rsidR="00CA5AC1" w:rsidRPr="00DF53CD">
        <w:rPr>
          <w:rFonts w:ascii="Times New Roman" w:hAnsi="Times New Roman"/>
          <w:sz w:val="24"/>
          <w:szCs w:val="24"/>
          <w:lang w:val="en-US"/>
        </w:rPr>
        <w:t>difference</w:t>
      </w:r>
      <w:r w:rsidR="00C7387E" w:rsidRPr="00DF53CD">
        <w:rPr>
          <w:rFonts w:ascii="Times New Roman" w:hAnsi="Times New Roman"/>
          <w:sz w:val="24"/>
          <w:szCs w:val="24"/>
          <w:lang w:val="en-US"/>
        </w:rPr>
        <w:t xml:space="preserve"> in </w:t>
      </w:r>
      <w:r w:rsidR="0035782E">
        <w:rPr>
          <w:rFonts w:ascii="Times New Roman" w:hAnsi="Times New Roman"/>
          <w:sz w:val="24"/>
          <w:szCs w:val="24"/>
          <w:lang w:val="en-US"/>
        </w:rPr>
        <w:t xml:space="preserve">number of </w:t>
      </w:r>
      <w:r w:rsidR="006B5EC5">
        <w:rPr>
          <w:rFonts w:ascii="Times New Roman" w:hAnsi="Times New Roman"/>
          <w:sz w:val="24"/>
          <w:szCs w:val="24"/>
          <w:lang w:val="en-US"/>
        </w:rPr>
        <w:t xml:space="preserve">pre-operatively detected </w:t>
      </w:r>
      <w:r w:rsidR="002D5115">
        <w:rPr>
          <w:rFonts w:ascii="Times New Roman" w:hAnsi="Times New Roman"/>
          <w:sz w:val="24"/>
          <w:szCs w:val="24"/>
          <w:lang w:val="en-US"/>
        </w:rPr>
        <w:t>SLNs</w:t>
      </w:r>
      <w:r w:rsidR="002D5115" w:rsidRPr="00DF53CD">
        <w:rPr>
          <w:rFonts w:ascii="Times New Roman" w:hAnsi="Times New Roman"/>
          <w:sz w:val="24"/>
          <w:szCs w:val="24"/>
          <w:lang w:val="en-US"/>
        </w:rPr>
        <w:t xml:space="preserve"> </w:t>
      </w:r>
      <w:r w:rsidR="00C7387E" w:rsidRPr="00DF53CD">
        <w:rPr>
          <w:rFonts w:ascii="Times New Roman" w:hAnsi="Times New Roman"/>
          <w:sz w:val="24"/>
          <w:szCs w:val="24"/>
          <w:lang w:val="en-US"/>
        </w:rPr>
        <w:t>between planar lymphoscintigraphy</w:t>
      </w:r>
      <w:r w:rsidR="00CA5AC1" w:rsidRPr="00DF53CD">
        <w:rPr>
          <w:rFonts w:ascii="Times New Roman" w:hAnsi="Times New Roman"/>
          <w:sz w:val="24"/>
          <w:szCs w:val="24"/>
          <w:lang w:val="en-US"/>
        </w:rPr>
        <w:t xml:space="preserve"> (PL) and planar lymphoscintigraphy with the additional contribution of</w:t>
      </w:r>
      <w:r w:rsidR="002D5115">
        <w:rPr>
          <w:rFonts w:ascii="Times New Roman" w:hAnsi="Times New Roman"/>
          <w:sz w:val="24"/>
          <w:szCs w:val="24"/>
          <w:lang w:val="en-US"/>
        </w:rPr>
        <w:t xml:space="preserve"> </w:t>
      </w:r>
      <w:r w:rsidR="00CA5AC1" w:rsidRPr="00DF53CD">
        <w:rPr>
          <w:rFonts w:ascii="Times New Roman" w:hAnsi="Times New Roman"/>
          <w:sz w:val="24"/>
          <w:szCs w:val="24"/>
          <w:lang w:val="en-US"/>
        </w:rPr>
        <w:t>SPECT/CT (PL+SPECT/CT)</w:t>
      </w:r>
      <w:r w:rsidR="00122D2D">
        <w:rPr>
          <w:rFonts w:ascii="Times New Roman" w:hAnsi="Times New Roman"/>
          <w:sz w:val="24"/>
          <w:szCs w:val="24"/>
          <w:lang w:val="en-US"/>
        </w:rPr>
        <w:t>;</w:t>
      </w:r>
      <w:r w:rsidR="002425AF">
        <w:rPr>
          <w:rFonts w:ascii="Times New Roman" w:hAnsi="Times New Roman"/>
          <w:sz w:val="24"/>
          <w:szCs w:val="24"/>
          <w:lang w:val="en-US"/>
        </w:rPr>
        <w:t xml:space="preserve"> III</w:t>
      </w:r>
      <w:r w:rsidR="000958DC">
        <w:rPr>
          <w:rFonts w:ascii="Times New Roman" w:hAnsi="Times New Roman"/>
          <w:sz w:val="24"/>
          <w:szCs w:val="24"/>
          <w:lang w:val="en-US"/>
        </w:rPr>
        <w:t xml:space="preserve">) </w:t>
      </w:r>
      <w:r w:rsidR="00C7387E" w:rsidRPr="00DF53CD">
        <w:rPr>
          <w:rFonts w:ascii="Times New Roman" w:hAnsi="Times New Roman"/>
          <w:sz w:val="24"/>
          <w:szCs w:val="24"/>
          <w:lang w:val="en-US"/>
        </w:rPr>
        <w:t xml:space="preserve">difference in </w:t>
      </w:r>
      <w:r w:rsidR="002D5115">
        <w:rPr>
          <w:rFonts w:ascii="Times New Roman" w:hAnsi="Times New Roman"/>
          <w:sz w:val="24"/>
          <w:szCs w:val="24"/>
          <w:lang w:val="en-US"/>
        </w:rPr>
        <w:t xml:space="preserve">the </w:t>
      </w:r>
      <w:r w:rsidR="0035782E">
        <w:rPr>
          <w:rFonts w:ascii="Times New Roman" w:hAnsi="Times New Roman"/>
          <w:sz w:val="24"/>
          <w:szCs w:val="24"/>
          <w:lang w:val="en-US"/>
        </w:rPr>
        <w:t xml:space="preserve">number of </w:t>
      </w:r>
      <w:r w:rsidR="000958DC">
        <w:rPr>
          <w:rFonts w:ascii="Times New Roman" w:hAnsi="Times New Roman"/>
          <w:sz w:val="24"/>
          <w:szCs w:val="24"/>
          <w:lang w:val="en-US"/>
        </w:rPr>
        <w:t>SLN</w:t>
      </w:r>
      <w:r w:rsidR="0035782E">
        <w:rPr>
          <w:rFonts w:ascii="Times New Roman" w:hAnsi="Times New Roman"/>
          <w:sz w:val="24"/>
          <w:szCs w:val="24"/>
          <w:lang w:val="en-US"/>
        </w:rPr>
        <w:t>s</w:t>
      </w:r>
      <w:r w:rsidR="000958DC">
        <w:rPr>
          <w:rFonts w:ascii="Times New Roman" w:hAnsi="Times New Roman"/>
          <w:sz w:val="24"/>
          <w:szCs w:val="24"/>
          <w:lang w:val="en-US"/>
        </w:rPr>
        <w:t xml:space="preserve"> </w:t>
      </w:r>
      <w:r w:rsidR="00C7387E" w:rsidRPr="00DF53CD">
        <w:rPr>
          <w:rFonts w:ascii="Times New Roman" w:hAnsi="Times New Roman"/>
          <w:sz w:val="24"/>
          <w:szCs w:val="24"/>
          <w:lang w:val="en-US"/>
        </w:rPr>
        <w:t xml:space="preserve">detected between the 2 imaging modalities </w:t>
      </w:r>
      <w:r w:rsidR="00CA5AC1" w:rsidRPr="00DF53CD">
        <w:rPr>
          <w:rFonts w:ascii="Times New Roman" w:hAnsi="Times New Roman"/>
          <w:sz w:val="24"/>
          <w:szCs w:val="24"/>
          <w:lang w:val="en-US"/>
        </w:rPr>
        <w:t>(PL and</w:t>
      </w:r>
      <w:r w:rsidR="00B96F19">
        <w:rPr>
          <w:rFonts w:ascii="Times New Roman" w:hAnsi="Times New Roman"/>
          <w:sz w:val="24"/>
          <w:szCs w:val="24"/>
          <w:lang w:val="en-US"/>
        </w:rPr>
        <w:t>/or</w:t>
      </w:r>
      <w:r w:rsidR="00CA5AC1" w:rsidRPr="00DF53CD">
        <w:rPr>
          <w:rFonts w:ascii="Times New Roman" w:hAnsi="Times New Roman"/>
          <w:sz w:val="24"/>
          <w:szCs w:val="24"/>
          <w:lang w:val="en-US"/>
        </w:rPr>
        <w:t xml:space="preserve"> PL+SPECT/CT) </w:t>
      </w:r>
      <w:r w:rsidR="00366C7A">
        <w:rPr>
          <w:rFonts w:ascii="Times New Roman" w:hAnsi="Times New Roman"/>
          <w:sz w:val="24"/>
          <w:szCs w:val="24"/>
          <w:lang w:val="en-US"/>
        </w:rPr>
        <w:t>and</w:t>
      </w:r>
      <w:r w:rsidR="00C7387E" w:rsidRPr="00DF53CD">
        <w:rPr>
          <w:rFonts w:ascii="Times New Roman" w:hAnsi="Times New Roman"/>
          <w:sz w:val="24"/>
          <w:szCs w:val="24"/>
          <w:lang w:val="en-US"/>
        </w:rPr>
        <w:t xml:space="preserve"> </w:t>
      </w:r>
      <w:r w:rsidR="002425AF">
        <w:rPr>
          <w:rFonts w:ascii="Times New Roman" w:hAnsi="Times New Roman"/>
          <w:sz w:val="24"/>
          <w:szCs w:val="24"/>
          <w:lang w:val="en-US"/>
        </w:rPr>
        <w:t>surgically removed</w:t>
      </w:r>
      <w:r w:rsidR="00122D2D">
        <w:rPr>
          <w:rFonts w:ascii="Times New Roman" w:hAnsi="Times New Roman"/>
          <w:sz w:val="24"/>
          <w:szCs w:val="24"/>
          <w:lang w:val="en-US"/>
        </w:rPr>
        <w:t>;</w:t>
      </w:r>
      <w:r w:rsidR="002425AF">
        <w:rPr>
          <w:rFonts w:ascii="Times New Roman" w:hAnsi="Times New Roman"/>
          <w:sz w:val="24"/>
          <w:szCs w:val="24"/>
          <w:lang w:val="en-US"/>
        </w:rPr>
        <w:t xml:space="preserve"> IV</w:t>
      </w:r>
      <w:r w:rsidR="00C7387E" w:rsidRPr="00DF53CD">
        <w:rPr>
          <w:rFonts w:ascii="Times New Roman" w:hAnsi="Times New Roman"/>
          <w:sz w:val="24"/>
          <w:szCs w:val="24"/>
          <w:lang w:val="en-US"/>
        </w:rPr>
        <w:t xml:space="preserve">) </w:t>
      </w:r>
      <w:r w:rsidR="00D449AA" w:rsidRPr="00C84BB3">
        <w:rPr>
          <w:rFonts w:ascii="Times New Roman" w:hAnsi="Times New Roman"/>
          <w:color w:val="000000"/>
          <w:sz w:val="24"/>
          <w:szCs w:val="24"/>
          <w:lang w:val="en-US"/>
        </w:rPr>
        <w:t>relation</w:t>
      </w:r>
      <w:r w:rsidR="00366C7A" w:rsidRPr="00C84BB3">
        <w:rPr>
          <w:rFonts w:ascii="Times New Roman" w:hAnsi="Times New Roman"/>
          <w:color w:val="000000"/>
          <w:sz w:val="24"/>
          <w:szCs w:val="24"/>
          <w:lang w:val="en-US"/>
        </w:rPr>
        <w:t>ship</w:t>
      </w:r>
      <w:r w:rsidR="00D449AA" w:rsidRPr="00C84BB3">
        <w:rPr>
          <w:rFonts w:ascii="Times New Roman" w:hAnsi="Times New Roman"/>
          <w:color w:val="000000"/>
          <w:sz w:val="24"/>
          <w:szCs w:val="24"/>
          <w:lang w:val="en-US"/>
        </w:rPr>
        <w:t xml:space="preserve"> between the counts measured via gamma</w:t>
      </w:r>
      <w:r w:rsidR="006A333F" w:rsidRPr="00C84BB3">
        <w:rPr>
          <w:rFonts w:ascii="Times New Roman" w:hAnsi="Times New Roman"/>
          <w:color w:val="000000"/>
          <w:sz w:val="24"/>
          <w:szCs w:val="24"/>
          <w:lang w:val="en-US"/>
        </w:rPr>
        <w:t xml:space="preserve"> tracing and those measured via</w:t>
      </w:r>
      <w:r w:rsidR="00D449AA" w:rsidRPr="00C84BB3">
        <w:rPr>
          <w:rFonts w:ascii="Times New Roman" w:hAnsi="Times New Roman"/>
          <w:color w:val="000000"/>
          <w:sz w:val="24"/>
          <w:szCs w:val="24"/>
          <w:lang w:val="en-US"/>
        </w:rPr>
        <w:t xml:space="preserve"> near-infrared fluorescent tracing</w:t>
      </w:r>
      <w:r w:rsidR="00D449AA" w:rsidRPr="00C84BB3">
        <w:rPr>
          <w:rFonts w:ascii="Times New Roman" w:hAnsi="Times New Roman"/>
          <w:sz w:val="24"/>
          <w:szCs w:val="24"/>
          <w:lang w:val="en-US"/>
        </w:rPr>
        <w:t xml:space="preserve"> </w:t>
      </w:r>
      <w:r w:rsidR="00B5501F" w:rsidRPr="00C84BB3">
        <w:rPr>
          <w:rFonts w:ascii="Times New Roman" w:hAnsi="Times New Roman"/>
          <w:sz w:val="24"/>
          <w:szCs w:val="24"/>
          <w:lang w:val="en-US"/>
        </w:rPr>
        <w:t>with the opto-nuclear probe in all harvested SLN</w:t>
      </w:r>
      <w:r w:rsidR="002D5115" w:rsidRPr="00C84BB3">
        <w:rPr>
          <w:rFonts w:ascii="Times New Roman" w:hAnsi="Times New Roman"/>
          <w:sz w:val="24"/>
          <w:szCs w:val="24"/>
          <w:lang w:val="en-US"/>
        </w:rPr>
        <w:t>s</w:t>
      </w:r>
      <w:r w:rsidR="00315CE5" w:rsidRPr="00C84BB3">
        <w:rPr>
          <w:rFonts w:ascii="Times New Roman" w:hAnsi="Times New Roman"/>
          <w:sz w:val="24"/>
          <w:szCs w:val="24"/>
          <w:lang w:val="en-GB"/>
        </w:rPr>
        <w:t>.</w:t>
      </w:r>
      <w:r w:rsidR="00315CE5" w:rsidRPr="00C7387E">
        <w:rPr>
          <w:rFonts w:ascii="Times New Roman" w:hAnsi="Times New Roman"/>
          <w:sz w:val="24"/>
          <w:szCs w:val="24"/>
          <w:lang w:val="en-GB"/>
        </w:rPr>
        <w:t xml:space="preserve"> </w:t>
      </w:r>
    </w:p>
    <w:p w:rsidR="00E413D0" w:rsidRPr="009E5B31" w:rsidRDefault="00315CE5"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US"/>
        </w:rPr>
      </w:pPr>
      <w:r>
        <w:rPr>
          <w:rFonts w:ascii="Times New Roman" w:hAnsi="Times New Roman"/>
          <w:sz w:val="24"/>
          <w:szCs w:val="24"/>
          <w:lang w:val="en-US"/>
        </w:rPr>
        <w:t>F</w:t>
      </w:r>
      <w:r w:rsidR="00F22D42" w:rsidRPr="00F22D42">
        <w:rPr>
          <w:rFonts w:ascii="Times New Roman" w:hAnsi="Times New Roman"/>
          <w:sz w:val="24"/>
          <w:szCs w:val="24"/>
          <w:lang w:val="en-US"/>
        </w:rPr>
        <w:t xml:space="preserve">inally, adverse events </w:t>
      </w:r>
      <w:r w:rsidR="009E5B31">
        <w:rPr>
          <w:rFonts w:ascii="Times New Roman" w:hAnsi="Times New Roman"/>
          <w:sz w:val="24"/>
          <w:szCs w:val="24"/>
          <w:lang w:val="en-US"/>
        </w:rPr>
        <w:t xml:space="preserve">with </w:t>
      </w:r>
      <w:r w:rsidR="00F22D42" w:rsidRPr="00F22D42">
        <w:rPr>
          <w:rFonts w:ascii="Times New Roman" w:hAnsi="Times New Roman"/>
          <w:sz w:val="24"/>
          <w:szCs w:val="24"/>
          <w:lang w:val="en-US"/>
        </w:rPr>
        <w:t>one</w:t>
      </w:r>
      <w:r w:rsidR="00122D2D">
        <w:rPr>
          <w:rFonts w:ascii="Times New Roman" w:hAnsi="Times New Roman"/>
          <w:sz w:val="24"/>
          <w:szCs w:val="24"/>
          <w:lang w:val="en-US"/>
        </w:rPr>
        <w:t>-</w:t>
      </w:r>
      <w:r w:rsidR="00F22D42" w:rsidRPr="00F22D42">
        <w:rPr>
          <w:rFonts w:ascii="Times New Roman" w:hAnsi="Times New Roman"/>
          <w:sz w:val="24"/>
          <w:szCs w:val="24"/>
          <w:lang w:val="en-US"/>
        </w:rPr>
        <w:t xml:space="preserve">month </w:t>
      </w:r>
      <w:r w:rsidR="009E5B31">
        <w:rPr>
          <w:rFonts w:ascii="Times New Roman" w:hAnsi="Times New Roman"/>
          <w:sz w:val="24"/>
          <w:szCs w:val="24"/>
          <w:lang w:val="en-US"/>
        </w:rPr>
        <w:t xml:space="preserve">follow-up </w:t>
      </w:r>
      <w:r w:rsidR="00F22D42" w:rsidRPr="00F22D42">
        <w:rPr>
          <w:rFonts w:ascii="Times New Roman" w:hAnsi="Times New Roman"/>
          <w:sz w:val="24"/>
          <w:szCs w:val="24"/>
          <w:lang w:val="en-US"/>
        </w:rPr>
        <w:t>after SLNB</w:t>
      </w:r>
      <w:r w:rsidR="00F22D42">
        <w:rPr>
          <w:rFonts w:ascii="Times New Roman" w:hAnsi="Times New Roman"/>
          <w:sz w:val="24"/>
          <w:szCs w:val="24"/>
          <w:lang w:val="en-US"/>
        </w:rPr>
        <w:t xml:space="preserve"> were </w:t>
      </w:r>
      <w:r w:rsidR="007309D6">
        <w:rPr>
          <w:rFonts w:ascii="Times New Roman" w:hAnsi="Times New Roman"/>
          <w:sz w:val="24"/>
          <w:szCs w:val="24"/>
          <w:lang w:val="en-US"/>
        </w:rPr>
        <w:t>reported</w:t>
      </w:r>
      <w:r w:rsidR="00F22D42">
        <w:rPr>
          <w:rFonts w:ascii="Times New Roman" w:hAnsi="Times New Roman"/>
          <w:sz w:val="24"/>
          <w:szCs w:val="24"/>
          <w:lang w:val="en-US"/>
        </w:rPr>
        <w:t>.</w:t>
      </w:r>
    </w:p>
    <w:p w:rsidR="003F3B02" w:rsidRPr="00E413D0" w:rsidRDefault="003F3B02"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b/>
          <w:sz w:val="24"/>
          <w:szCs w:val="24"/>
          <w:lang w:val="en-US"/>
        </w:rPr>
      </w:pPr>
    </w:p>
    <w:p w:rsidR="00E413D0" w:rsidRDefault="00E413D0" w:rsidP="00776F13">
      <w:pPr>
        <w:pStyle w:val="Preformattato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0" w:firstLine="0"/>
        <w:rPr>
          <w:rFonts w:ascii="Times New Roman" w:hAnsi="Times New Roman"/>
          <w:b/>
          <w:sz w:val="24"/>
          <w:szCs w:val="24"/>
          <w:lang w:val="en-GB"/>
        </w:rPr>
      </w:pPr>
      <w:r>
        <w:rPr>
          <w:rFonts w:ascii="Times New Roman" w:hAnsi="Times New Roman"/>
          <w:b/>
          <w:sz w:val="24"/>
          <w:szCs w:val="24"/>
          <w:lang w:val="en-GB"/>
        </w:rPr>
        <w:t>Statistical Analysis</w:t>
      </w:r>
    </w:p>
    <w:p w:rsidR="0017501D" w:rsidRDefault="0017501D" w:rsidP="0017501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b/>
          <w:sz w:val="24"/>
          <w:szCs w:val="24"/>
          <w:lang w:val="en-GB"/>
        </w:rPr>
      </w:pPr>
    </w:p>
    <w:p w:rsidR="00F92391" w:rsidRDefault="00F75C17"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olor w:val="000000"/>
          <w:sz w:val="24"/>
          <w:szCs w:val="24"/>
          <w:lang w:val="en-US"/>
        </w:rPr>
      </w:pPr>
      <w:r w:rsidRPr="00F75C17">
        <w:rPr>
          <w:rFonts w:ascii="Times New Roman" w:hAnsi="Times New Roman"/>
          <w:sz w:val="24"/>
          <w:szCs w:val="24"/>
          <w:lang w:val="en-US"/>
        </w:rPr>
        <w:t>All statistical analyses were performed</w:t>
      </w:r>
      <w:r w:rsidR="00247068">
        <w:rPr>
          <w:rFonts w:ascii="Times New Roman" w:hAnsi="Times New Roman"/>
          <w:sz w:val="24"/>
          <w:szCs w:val="24"/>
          <w:lang w:val="en-US"/>
        </w:rPr>
        <w:t xml:space="preserve"> by</w:t>
      </w:r>
      <w:r w:rsidRPr="00F75C17">
        <w:rPr>
          <w:rFonts w:ascii="Times New Roman" w:hAnsi="Times New Roman"/>
          <w:sz w:val="24"/>
          <w:szCs w:val="24"/>
          <w:lang w:val="en-US"/>
        </w:rPr>
        <w:t xml:space="preserve"> using R </w:t>
      </w:r>
      <w:r w:rsidR="00DF4A1B">
        <w:rPr>
          <w:rFonts w:ascii="Times New Roman" w:hAnsi="Times New Roman"/>
          <w:sz w:val="24"/>
          <w:szCs w:val="24"/>
          <w:lang w:val="en-US"/>
        </w:rPr>
        <w:t xml:space="preserve">Software for </w:t>
      </w:r>
      <w:r w:rsidRPr="00DF4A1B">
        <w:rPr>
          <w:rFonts w:ascii="Times New Roman" w:hAnsi="Times New Roman"/>
          <w:sz w:val="24"/>
          <w:szCs w:val="24"/>
          <w:lang w:val="en-US"/>
        </w:rPr>
        <w:t xml:space="preserve">Statistical </w:t>
      </w:r>
      <w:r w:rsidR="00DF4A1B" w:rsidRPr="00DF4A1B">
        <w:rPr>
          <w:rFonts w:ascii="Times New Roman" w:hAnsi="Times New Roman"/>
          <w:sz w:val="24"/>
          <w:szCs w:val="24"/>
          <w:lang w:val="en-US"/>
        </w:rPr>
        <w:t>Computing</w:t>
      </w:r>
      <w:r w:rsidR="00BE3BC4" w:rsidRPr="00DF4A1B">
        <w:rPr>
          <w:rFonts w:ascii="Times New Roman" w:hAnsi="Times New Roman"/>
          <w:sz w:val="24"/>
          <w:szCs w:val="24"/>
          <w:lang w:val="en-US"/>
        </w:rPr>
        <w:t xml:space="preserve">, </w:t>
      </w:r>
      <w:r w:rsidR="00DF4A1B" w:rsidRPr="00DF4A1B">
        <w:rPr>
          <w:rFonts w:ascii="Times New Roman" w:hAnsi="Times New Roman"/>
          <w:sz w:val="24"/>
          <w:szCs w:val="24"/>
          <w:lang w:val="en-US"/>
        </w:rPr>
        <w:t>version 3.6.3</w:t>
      </w:r>
      <w:r w:rsidR="00166737">
        <w:rPr>
          <w:rFonts w:ascii="Times New Roman" w:hAnsi="Times New Roman"/>
          <w:sz w:val="24"/>
          <w:szCs w:val="24"/>
          <w:lang w:val="en-US"/>
        </w:rPr>
        <w:t xml:space="preserve"> </w:t>
      </w:r>
      <w:r w:rsidR="00F23515" w:rsidRPr="006B5EC5">
        <w:rPr>
          <w:rFonts w:ascii="Times New Roman" w:hAnsi="Times New Roman"/>
          <w:color w:val="000000"/>
          <w:sz w:val="24"/>
          <w:szCs w:val="24"/>
          <w:lang w:val="en-US"/>
        </w:rPr>
        <w:t>(Foundation for Statistical Computing, Vienna, Austria)</w:t>
      </w:r>
      <w:r w:rsidR="00DF4A1B" w:rsidRPr="00DF4A1B">
        <w:rPr>
          <w:rFonts w:ascii="Times New Roman" w:hAnsi="Times New Roman"/>
          <w:sz w:val="24"/>
          <w:szCs w:val="24"/>
          <w:lang w:val="en-US"/>
        </w:rPr>
        <w:t xml:space="preserve"> </w:t>
      </w:r>
      <w:r w:rsidR="0034607B" w:rsidRPr="0034607B">
        <w:rPr>
          <w:rFonts w:ascii="Times New Roman" w:hAnsi="Times New Roman"/>
          <w:noProof/>
          <w:sz w:val="24"/>
          <w:szCs w:val="24"/>
          <w:lang w:val="en-US"/>
        </w:rPr>
        <w:t>[17]</w:t>
      </w:r>
      <w:r w:rsidRPr="00DF4A1B">
        <w:rPr>
          <w:rFonts w:ascii="Times New Roman" w:hAnsi="Times New Roman"/>
          <w:sz w:val="24"/>
          <w:szCs w:val="24"/>
          <w:lang w:val="en-US"/>
        </w:rPr>
        <w:t>.</w:t>
      </w:r>
      <w:r w:rsidRPr="00F75C17">
        <w:rPr>
          <w:rFonts w:ascii="Times New Roman" w:hAnsi="Times New Roman"/>
          <w:sz w:val="24"/>
          <w:szCs w:val="24"/>
          <w:lang w:val="en-US"/>
        </w:rPr>
        <w:t xml:space="preserve"> </w:t>
      </w:r>
      <w:r w:rsidR="00247068" w:rsidRPr="00247068">
        <w:rPr>
          <w:rFonts w:ascii="Times New Roman" w:hAnsi="Times New Roman"/>
          <w:color w:val="000000"/>
          <w:sz w:val="24"/>
          <w:szCs w:val="24"/>
          <w:lang w:val="en-US"/>
        </w:rPr>
        <w:t>The collected data were evaluated by means of descriptive statistics (absolute and relative frequencies).</w:t>
      </w:r>
    </w:p>
    <w:p w:rsidR="0054386D" w:rsidRDefault="00247068"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olor w:val="000000"/>
          <w:sz w:val="24"/>
          <w:szCs w:val="24"/>
          <w:lang w:val="en-US"/>
        </w:rPr>
      </w:pPr>
      <w:r w:rsidRPr="00247068">
        <w:rPr>
          <w:rFonts w:ascii="Times New Roman" w:hAnsi="Times New Roman"/>
          <w:color w:val="000000"/>
          <w:sz w:val="24"/>
          <w:szCs w:val="24"/>
          <w:lang w:val="en-US"/>
        </w:rPr>
        <w:t xml:space="preserve">Fleiss’ Kappa was used </w:t>
      </w:r>
      <w:r w:rsidR="0074390F">
        <w:rPr>
          <w:rFonts w:ascii="Times New Roman" w:hAnsi="Times New Roman"/>
          <w:color w:val="000000"/>
          <w:sz w:val="24"/>
          <w:szCs w:val="24"/>
          <w:lang w:val="en-US"/>
        </w:rPr>
        <w:t>to evaluate the</w:t>
      </w:r>
      <w:r w:rsidRPr="00247068">
        <w:rPr>
          <w:rFonts w:ascii="Times New Roman" w:hAnsi="Times New Roman"/>
          <w:color w:val="000000"/>
          <w:sz w:val="24"/>
          <w:szCs w:val="24"/>
          <w:lang w:val="en-US"/>
        </w:rPr>
        <w:t xml:space="preserve"> inter-rater agreement</w:t>
      </w:r>
      <w:r w:rsidR="0074390F">
        <w:rPr>
          <w:rFonts w:ascii="Times New Roman" w:hAnsi="Times New Roman"/>
          <w:color w:val="000000"/>
          <w:sz w:val="24"/>
          <w:szCs w:val="24"/>
          <w:lang w:val="en-US"/>
        </w:rPr>
        <w:t xml:space="preserve"> for</w:t>
      </w:r>
      <w:r w:rsidRPr="00247068">
        <w:rPr>
          <w:rFonts w:ascii="Times New Roman" w:hAnsi="Times New Roman"/>
          <w:color w:val="000000"/>
          <w:sz w:val="24"/>
          <w:szCs w:val="24"/>
          <w:lang w:val="en-US"/>
        </w:rPr>
        <w:t xml:space="preserve"> SLNs pre-operatively detected </w:t>
      </w:r>
      <w:r w:rsidR="00122D2D">
        <w:rPr>
          <w:rFonts w:ascii="Times New Roman" w:hAnsi="Times New Roman"/>
          <w:color w:val="000000"/>
          <w:sz w:val="24"/>
          <w:szCs w:val="24"/>
          <w:lang w:val="en-US"/>
        </w:rPr>
        <w:t>among</w:t>
      </w:r>
      <w:r w:rsidRPr="00247068">
        <w:rPr>
          <w:rFonts w:ascii="Times New Roman" w:hAnsi="Times New Roman"/>
          <w:color w:val="000000"/>
          <w:sz w:val="24"/>
          <w:szCs w:val="24"/>
          <w:lang w:val="en-US"/>
        </w:rPr>
        <w:t xml:space="preserve"> PL, PL+SPECT/CT and the nu</w:t>
      </w:r>
      <w:r w:rsidR="0074390F">
        <w:rPr>
          <w:rFonts w:ascii="Times New Roman" w:hAnsi="Times New Roman"/>
          <w:color w:val="000000"/>
          <w:sz w:val="24"/>
          <w:szCs w:val="24"/>
          <w:lang w:val="en-US"/>
        </w:rPr>
        <w:t>mber of SLNs surgically removed</w:t>
      </w:r>
      <w:r w:rsidR="00C84BB3">
        <w:rPr>
          <w:rFonts w:ascii="Times New Roman" w:hAnsi="Times New Roman"/>
          <w:color w:val="000000"/>
          <w:sz w:val="24"/>
          <w:szCs w:val="24"/>
          <w:lang w:val="en-US"/>
        </w:rPr>
        <w:t>.</w:t>
      </w:r>
      <w:r w:rsidRPr="00247068">
        <w:rPr>
          <w:rFonts w:ascii="Times New Roman" w:hAnsi="Times New Roman"/>
          <w:color w:val="000000"/>
          <w:sz w:val="24"/>
          <w:szCs w:val="24"/>
          <w:lang w:val="en-US"/>
        </w:rPr>
        <w:t xml:space="preserve"> </w:t>
      </w:r>
      <w:r w:rsidR="0074390F" w:rsidRPr="00247068">
        <w:rPr>
          <w:rFonts w:ascii="Times New Roman" w:hAnsi="Times New Roman"/>
          <w:color w:val="000000"/>
          <w:sz w:val="24"/>
          <w:szCs w:val="24"/>
          <w:lang w:val="en-US"/>
        </w:rPr>
        <w:t xml:space="preserve">Cohen’s Kappa </w:t>
      </w:r>
      <w:r w:rsidR="00A0498D">
        <w:rPr>
          <w:rFonts w:ascii="Times New Roman" w:hAnsi="Times New Roman"/>
          <w:color w:val="000000"/>
          <w:sz w:val="24"/>
          <w:szCs w:val="24"/>
          <w:lang w:val="en-US"/>
        </w:rPr>
        <w:t xml:space="preserve">(k) </w:t>
      </w:r>
      <w:r w:rsidR="0074390F" w:rsidRPr="00247068">
        <w:rPr>
          <w:rFonts w:ascii="Times New Roman" w:hAnsi="Times New Roman"/>
          <w:color w:val="000000"/>
          <w:sz w:val="24"/>
          <w:szCs w:val="24"/>
          <w:lang w:val="en-US"/>
        </w:rPr>
        <w:t xml:space="preserve">was used for inter-rater agreement </w:t>
      </w:r>
      <w:r w:rsidR="0074390F">
        <w:rPr>
          <w:rFonts w:ascii="Times New Roman" w:hAnsi="Times New Roman"/>
          <w:color w:val="000000"/>
          <w:sz w:val="24"/>
          <w:szCs w:val="24"/>
          <w:lang w:val="en-US"/>
        </w:rPr>
        <w:t>between a</w:t>
      </w:r>
      <w:r w:rsidR="00A44BB2">
        <w:rPr>
          <w:rFonts w:ascii="Times New Roman" w:hAnsi="Times New Roman"/>
          <w:color w:val="000000"/>
          <w:sz w:val="24"/>
          <w:szCs w:val="24"/>
          <w:lang w:val="en-US"/>
        </w:rPr>
        <w:t>ny two</w:t>
      </w:r>
      <w:r w:rsidR="0074390F">
        <w:rPr>
          <w:rFonts w:ascii="Times New Roman" w:hAnsi="Times New Roman"/>
          <w:color w:val="000000"/>
          <w:sz w:val="24"/>
          <w:szCs w:val="24"/>
          <w:lang w:val="en-US"/>
        </w:rPr>
        <w:t xml:space="preserve"> </w:t>
      </w:r>
      <w:r w:rsidR="00145E1E">
        <w:rPr>
          <w:rFonts w:ascii="Times New Roman" w:hAnsi="Times New Roman"/>
          <w:color w:val="000000"/>
          <w:sz w:val="24"/>
          <w:szCs w:val="24"/>
          <w:lang w:val="en-US"/>
        </w:rPr>
        <w:t>of these</w:t>
      </w:r>
      <w:r w:rsidRPr="00247068">
        <w:rPr>
          <w:rFonts w:ascii="Times New Roman" w:hAnsi="Times New Roman"/>
          <w:color w:val="000000"/>
          <w:sz w:val="24"/>
          <w:szCs w:val="24"/>
          <w:lang w:val="en-US"/>
        </w:rPr>
        <w:t xml:space="preserve">. </w:t>
      </w:r>
      <w:r w:rsidR="00F92391" w:rsidRPr="00F92391">
        <w:rPr>
          <w:rFonts w:ascii="Times New Roman" w:hAnsi="Times New Roman" w:hint="eastAsia"/>
          <w:color w:val="000000"/>
          <w:sz w:val="24"/>
          <w:szCs w:val="24"/>
          <w:lang w:val="en-US"/>
        </w:rPr>
        <w:t xml:space="preserve">According to Altman’s guidelines, </w:t>
      </w:r>
      <w:r w:rsidR="00122D2D">
        <w:rPr>
          <w:rFonts w:ascii="Times New Roman" w:hAnsi="Times New Roman"/>
          <w:color w:val="000000"/>
          <w:sz w:val="24"/>
          <w:szCs w:val="24"/>
          <w:lang w:val="en-US"/>
        </w:rPr>
        <w:t>kappa</w:t>
      </w:r>
      <w:r w:rsidR="00F92391" w:rsidRPr="00F92391">
        <w:rPr>
          <w:rFonts w:ascii="Times New Roman" w:hAnsi="Times New Roman" w:hint="eastAsia"/>
          <w:color w:val="000000"/>
          <w:sz w:val="24"/>
          <w:szCs w:val="24"/>
          <w:lang w:val="en-US"/>
        </w:rPr>
        <w:t xml:space="preserve"> is poor when </w:t>
      </w:r>
      <w:r w:rsidR="00122D2D">
        <w:rPr>
          <w:rFonts w:ascii="Times New Roman" w:hAnsi="Times New Roman"/>
          <w:color w:val="000000"/>
          <w:sz w:val="24"/>
          <w:szCs w:val="24"/>
          <w:lang w:val="en-US"/>
        </w:rPr>
        <w:t>it</w:t>
      </w:r>
      <w:r w:rsidR="00F92391" w:rsidRPr="00F92391">
        <w:rPr>
          <w:rFonts w:ascii="Times New Roman" w:hAnsi="Times New Roman" w:hint="eastAsia"/>
          <w:color w:val="000000"/>
          <w:sz w:val="24"/>
          <w:szCs w:val="24"/>
          <w:lang w:val="en-US"/>
        </w:rPr>
        <w:t xml:space="preserve"> scores ≤0.20, fair when </w:t>
      </w:r>
      <w:r w:rsidR="00122D2D">
        <w:rPr>
          <w:rFonts w:ascii="Times New Roman" w:hAnsi="Times New Roman"/>
          <w:color w:val="000000"/>
          <w:sz w:val="24"/>
          <w:szCs w:val="24"/>
          <w:lang w:val="en-US"/>
        </w:rPr>
        <w:t>it is</w:t>
      </w:r>
      <w:r w:rsidR="00F92391" w:rsidRPr="00F92391">
        <w:rPr>
          <w:rFonts w:ascii="Times New Roman" w:hAnsi="Times New Roman" w:hint="eastAsia"/>
          <w:color w:val="000000"/>
          <w:sz w:val="24"/>
          <w:szCs w:val="24"/>
          <w:lang w:val="en-US"/>
        </w:rPr>
        <w:t xml:space="preserve"> 0.210.40, moderate when </w:t>
      </w:r>
      <w:r w:rsidR="00122D2D">
        <w:rPr>
          <w:rFonts w:ascii="Times New Roman" w:hAnsi="Times New Roman"/>
          <w:color w:val="000000"/>
          <w:sz w:val="24"/>
          <w:szCs w:val="24"/>
          <w:lang w:val="en-US"/>
        </w:rPr>
        <w:t xml:space="preserve">it is </w:t>
      </w:r>
      <w:r w:rsidR="00F92391" w:rsidRPr="00F92391">
        <w:rPr>
          <w:rFonts w:ascii="Times New Roman" w:hAnsi="Times New Roman" w:hint="eastAsia"/>
          <w:color w:val="000000"/>
          <w:sz w:val="24"/>
          <w:szCs w:val="24"/>
          <w:lang w:val="en-US"/>
        </w:rPr>
        <w:t xml:space="preserve">0.41-0.60, good when </w:t>
      </w:r>
      <w:r w:rsidR="00122D2D">
        <w:rPr>
          <w:rFonts w:ascii="Times New Roman" w:hAnsi="Times New Roman"/>
          <w:color w:val="000000"/>
          <w:sz w:val="24"/>
          <w:szCs w:val="24"/>
          <w:lang w:val="en-US"/>
        </w:rPr>
        <w:t xml:space="preserve">it is </w:t>
      </w:r>
      <w:r w:rsidR="00F92391" w:rsidRPr="00F92391">
        <w:rPr>
          <w:rFonts w:ascii="Times New Roman" w:hAnsi="Times New Roman" w:hint="eastAsia"/>
          <w:color w:val="000000"/>
          <w:sz w:val="24"/>
          <w:szCs w:val="24"/>
          <w:lang w:val="en-US"/>
        </w:rPr>
        <w:t xml:space="preserve">0.61-0.80, and very good when </w:t>
      </w:r>
      <w:r w:rsidR="00122D2D">
        <w:rPr>
          <w:rFonts w:ascii="Times New Roman" w:hAnsi="Times New Roman"/>
          <w:color w:val="000000"/>
          <w:sz w:val="24"/>
          <w:szCs w:val="24"/>
          <w:lang w:val="en-US"/>
        </w:rPr>
        <w:t>it is</w:t>
      </w:r>
      <w:r w:rsidR="00F92391" w:rsidRPr="00F92391">
        <w:rPr>
          <w:rFonts w:ascii="Times New Roman" w:hAnsi="Times New Roman" w:hint="eastAsia"/>
          <w:color w:val="000000"/>
          <w:sz w:val="24"/>
          <w:szCs w:val="24"/>
          <w:lang w:val="en-US"/>
        </w:rPr>
        <w:t xml:space="preserve"> ≥0.80</w:t>
      </w:r>
      <w:r w:rsidR="0054386D">
        <w:rPr>
          <w:rFonts w:ascii="Times New Roman" w:hAnsi="Times New Roman"/>
          <w:color w:val="000000"/>
          <w:sz w:val="24"/>
          <w:szCs w:val="24"/>
          <w:lang w:val="en-US"/>
        </w:rPr>
        <w:t xml:space="preserve"> </w:t>
      </w:r>
      <w:r w:rsidR="0034607B" w:rsidRPr="0034607B">
        <w:rPr>
          <w:rFonts w:ascii="Times New Roman" w:hAnsi="Times New Roman"/>
          <w:noProof/>
          <w:color w:val="000000"/>
          <w:sz w:val="24"/>
          <w:szCs w:val="24"/>
          <w:lang w:val="en-US"/>
        </w:rPr>
        <w:t>[18]</w:t>
      </w:r>
      <w:r w:rsidR="0054386D">
        <w:rPr>
          <w:rFonts w:ascii="Times New Roman" w:hAnsi="Times New Roman"/>
          <w:color w:val="000000"/>
          <w:sz w:val="24"/>
          <w:szCs w:val="24"/>
          <w:lang w:val="en-US"/>
        </w:rPr>
        <w:t xml:space="preserve">. </w:t>
      </w:r>
    </w:p>
    <w:p w:rsidR="00BE3BC4" w:rsidRPr="0054386D" w:rsidRDefault="00247068"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olor w:val="000000"/>
          <w:sz w:val="24"/>
          <w:szCs w:val="24"/>
          <w:lang w:val="en-US"/>
        </w:rPr>
      </w:pPr>
      <w:r w:rsidRPr="00247068">
        <w:rPr>
          <w:rFonts w:ascii="Times New Roman" w:hAnsi="Times New Roman"/>
          <w:color w:val="000000"/>
          <w:sz w:val="24"/>
          <w:szCs w:val="24"/>
          <w:lang w:val="en-US"/>
        </w:rPr>
        <w:t>Since the data were not normally d</w:t>
      </w:r>
      <w:r w:rsidR="00964C0A">
        <w:rPr>
          <w:rFonts w:ascii="Times New Roman" w:hAnsi="Times New Roman"/>
          <w:color w:val="000000"/>
          <w:sz w:val="24"/>
          <w:szCs w:val="24"/>
          <w:lang w:val="en-US"/>
        </w:rPr>
        <w:t>istributed (Shapiro-Wilk test, P</w:t>
      </w:r>
      <w:r w:rsidR="003C0F69">
        <w:rPr>
          <w:rFonts w:ascii="Times New Roman" w:hAnsi="Times New Roman"/>
          <w:color w:val="000000"/>
          <w:sz w:val="24"/>
          <w:szCs w:val="24"/>
          <w:lang w:val="en-US"/>
        </w:rPr>
        <w:t xml:space="preserve"> </w:t>
      </w:r>
      <w:r w:rsidRPr="00247068">
        <w:rPr>
          <w:rFonts w:ascii="Times New Roman" w:hAnsi="Times New Roman"/>
          <w:color w:val="000000"/>
          <w:sz w:val="24"/>
          <w:szCs w:val="24"/>
          <w:lang w:val="en-US"/>
        </w:rPr>
        <w:t>&lt;</w:t>
      </w:r>
      <w:r w:rsidR="003C0F69">
        <w:rPr>
          <w:rFonts w:ascii="Times New Roman" w:hAnsi="Times New Roman"/>
          <w:color w:val="000000"/>
          <w:sz w:val="24"/>
          <w:szCs w:val="24"/>
          <w:lang w:val="en-US"/>
        </w:rPr>
        <w:t xml:space="preserve"> </w:t>
      </w:r>
      <w:r w:rsidRPr="00247068">
        <w:rPr>
          <w:rFonts w:ascii="Times New Roman" w:hAnsi="Times New Roman"/>
          <w:color w:val="000000"/>
          <w:sz w:val="24"/>
          <w:szCs w:val="24"/>
          <w:lang w:val="en-US"/>
        </w:rPr>
        <w:t xml:space="preserve">0.001), Spearman’s Rho correlation </w:t>
      </w:r>
      <w:r w:rsidR="00761360">
        <w:rPr>
          <w:rFonts w:ascii="Times New Roman" w:hAnsi="Times New Roman"/>
          <w:color w:val="000000"/>
          <w:sz w:val="24"/>
          <w:szCs w:val="24"/>
          <w:lang w:val="en-US"/>
        </w:rPr>
        <w:t xml:space="preserve">(r) </w:t>
      </w:r>
      <w:r w:rsidRPr="00247068">
        <w:rPr>
          <w:rFonts w:ascii="Times New Roman" w:hAnsi="Times New Roman"/>
          <w:color w:val="000000"/>
          <w:sz w:val="24"/>
          <w:szCs w:val="24"/>
          <w:lang w:val="en-US"/>
        </w:rPr>
        <w:t xml:space="preserve">was used to analyze the relationship between the counts measured </w:t>
      </w:r>
      <w:r w:rsidRPr="00247068">
        <w:rPr>
          <w:rFonts w:ascii="Times New Roman" w:hAnsi="Times New Roman"/>
          <w:color w:val="000000"/>
          <w:sz w:val="24"/>
          <w:szCs w:val="24"/>
          <w:lang w:val="en-US"/>
        </w:rPr>
        <w:lastRenderedPageBreak/>
        <w:t>via gamma tracing and near-infrared fluorescent tracing.</w:t>
      </w:r>
      <w:r w:rsidR="004B6B6F">
        <w:rPr>
          <w:rFonts w:ascii="Times New Roman" w:hAnsi="Times New Roman"/>
          <w:color w:val="000000"/>
          <w:sz w:val="24"/>
          <w:szCs w:val="24"/>
          <w:lang w:val="en-US"/>
        </w:rPr>
        <w:t xml:space="preserve"> </w:t>
      </w:r>
      <w:r w:rsidR="00100DF5">
        <w:rPr>
          <w:rFonts w:ascii="Times New Roman" w:hAnsi="Times New Roman"/>
          <w:color w:val="000000"/>
          <w:sz w:val="24"/>
          <w:szCs w:val="24"/>
          <w:lang w:val="en-US"/>
        </w:rPr>
        <w:t>I</w:t>
      </w:r>
      <w:r w:rsidR="00100DF5" w:rsidRPr="00F92391">
        <w:rPr>
          <w:rFonts w:ascii="Times New Roman" w:hAnsi="Times New Roman" w:hint="eastAsia"/>
          <w:color w:val="000000"/>
          <w:sz w:val="24"/>
          <w:szCs w:val="24"/>
          <w:lang w:val="en-US"/>
        </w:rPr>
        <w:t xml:space="preserve">t is poor when </w:t>
      </w:r>
      <w:r w:rsidR="00100DF5">
        <w:rPr>
          <w:rFonts w:ascii="Times New Roman" w:hAnsi="Times New Roman"/>
          <w:color w:val="000000"/>
          <w:sz w:val="24"/>
          <w:szCs w:val="24"/>
          <w:lang w:val="en-US"/>
        </w:rPr>
        <w:t>r</w:t>
      </w:r>
      <w:r w:rsidR="00100DF5" w:rsidRPr="00F92391">
        <w:rPr>
          <w:rFonts w:ascii="Times New Roman" w:hAnsi="Times New Roman" w:hint="eastAsia"/>
          <w:color w:val="000000"/>
          <w:sz w:val="24"/>
          <w:szCs w:val="24"/>
          <w:lang w:val="en-US"/>
        </w:rPr>
        <w:t xml:space="preserve"> scores</w:t>
      </w:r>
      <w:r w:rsidR="00761360">
        <w:rPr>
          <w:rFonts w:ascii="Times New Roman" w:hAnsi="Times New Roman"/>
          <w:color w:val="000000"/>
          <w:sz w:val="24"/>
          <w:szCs w:val="24"/>
          <w:lang w:val="en-US"/>
        </w:rPr>
        <w:t xml:space="preserve"> is</w:t>
      </w:r>
      <w:r w:rsidR="00100DF5" w:rsidRPr="00F92391">
        <w:rPr>
          <w:rFonts w:ascii="Times New Roman" w:hAnsi="Times New Roman" w:hint="eastAsia"/>
          <w:color w:val="000000"/>
          <w:sz w:val="24"/>
          <w:szCs w:val="24"/>
          <w:lang w:val="en-US"/>
        </w:rPr>
        <w:t xml:space="preserve"> ≤</w:t>
      </w:r>
      <w:r w:rsidR="00761360">
        <w:rPr>
          <w:rFonts w:ascii="Times New Roman" w:hAnsi="Times New Roman"/>
          <w:color w:val="000000"/>
          <w:sz w:val="24"/>
          <w:szCs w:val="24"/>
          <w:lang w:val="en-US"/>
        </w:rPr>
        <w:t xml:space="preserve"> </w:t>
      </w:r>
      <w:r w:rsidR="00100DF5" w:rsidRPr="00F92391">
        <w:rPr>
          <w:rFonts w:ascii="Times New Roman" w:hAnsi="Times New Roman" w:hint="eastAsia"/>
          <w:color w:val="000000"/>
          <w:sz w:val="24"/>
          <w:szCs w:val="24"/>
          <w:lang w:val="en-US"/>
        </w:rPr>
        <w:t xml:space="preserve">0.20, fair when </w:t>
      </w:r>
      <w:r w:rsidR="00100DF5">
        <w:rPr>
          <w:rFonts w:ascii="Times New Roman" w:hAnsi="Times New Roman"/>
          <w:color w:val="000000"/>
          <w:sz w:val="24"/>
          <w:szCs w:val="24"/>
          <w:lang w:val="en-US"/>
        </w:rPr>
        <w:t>r</w:t>
      </w:r>
      <w:r w:rsidR="00100DF5">
        <w:rPr>
          <w:rFonts w:ascii="Times New Roman" w:hAnsi="Times New Roman" w:hint="eastAsia"/>
          <w:color w:val="000000"/>
          <w:sz w:val="24"/>
          <w:szCs w:val="24"/>
          <w:lang w:val="en-US"/>
        </w:rPr>
        <w:t xml:space="preserve"> </w:t>
      </w:r>
      <w:r w:rsidR="00275126">
        <w:rPr>
          <w:rFonts w:ascii="Times New Roman" w:hAnsi="Times New Roman"/>
          <w:color w:val="000000"/>
          <w:sz w:val="24"/>
          <w:szCs w:val="24"/>
          <w:lang w:val="en-US"/>
        </w:rPr>
        <w:t xml:space="preserve">is </w:t>
      </w:r>
      <w:r w:rsidR="00100DF5">
        <w:rPr>
          <w:rFonts w:ascii="Times New Roman" w:hAnsi="Times New Roman" w:hint="eastAsia"/>
          <w:color w:val="000000"/>
          <w:sz w:val="24"/>
          <w:szCs w:val="24"/>
          <w:lang w:val="en-US"/>
        </w:rPr>
        <w:t>0.21-0.</w:t>
      </w:r>
      <w:r w:rsidR="00100DF5">
        <w:rPr>
          <w:rFonts w:ascii="Times New Roman" w:hAnsi="Times New Roman"/>
          <w:color w:val="000000"/>
          <w:sz w:val="24"/>
          <w:szCs w:val="24"/>
          <w:lang w:val="en-US"/>
        </w:rPr>
        <w:t>5</w:t>
      </w:r>
      <w:r w:rsidR="00100DF5" w:rsidRPr="00F92391">
        <w:rPr>
          <w:rFonts w:ascii="Times New Roman" w:hAnsi="Times New Roman" w:hint="eastAsia"/>
          <w:color w:val="000000"/>
          <w:sz w:val="24"/>
          <w:szCs w:val="24"/>
          <w:lang w:val="en-US"/>
        </w:rPr>
        <w:t xml:space="preserve">0, moderate when </w:t>
      </w:r>
      <w:r w:rsidR="00761360">
        <w:rPr>
          <w:rFonts w:ascii="Times New Roman" w:hAnsi="Times New Roman"/>
          <w:color w:val="000000"/>
          <w:sz w:val="24"/>
          <w:szCs w:val="24"/>
          <w:lang w:val="en-US"/>
        </w:rPr>
        <w:t>r</w:t>
      </w:r>
      <w:r w:rsidR="00275126">
        <w:rPr>
          <w:rFonts w:ascii="Times New Roman" w:hAnsi="Times New Roman"/>
          <w:color w:val="000000"/>
          <w:sz w:val="24"/>
          <w:szCs w:val="24"/>
          <w:lang w:val="en-US"/>
        </w:rPr>
        <w:t xml:space="preserve"> is </w:t>
      </w:r>
      <w:r w:rsidR="00100DF5">
        <w:rPr>
          <w:rFonts w:ascii="Times New Roman" w:hAnsi="Times New Roman" w:hint="eastAsia"/>
          <w:color w:val="000000"/>
          <w:sz w:val="24"/>
          <w:szCs w:val="24"/>
          <w:lang w:val="en-US"/>
        </w:rPr>
        <w:t>0.</w:t>
      </w:r>
      <w:r w:rsidR="00100DF5">
        <w:rPr>
          <w:rFonts w:ascii="Times New Roman" w:hAnsi="Times New Roman"/>
          <w:color w:val="000000"/>
          <w:sz w:val="24"/>
          <w:szCs w:val="24"/>
          <w:lang w:val="en-US"/>
        </w:rPr>
        <w:t>5</w:t>
      </w:r>
      <w:r w:rsidR="00100DF5">
        <w:rPr>
          <w:rFonts w:ascii="Times New Roman" w:hAnsi="Times New Roman" w:hint="eastAsia"/>
          <w:color w:val="000000"/>
          <w:sz w:val="24"/>
          <w:szCs w:val="24"/>
          <w:lang w:val="en-US"/>
        </w:rPr>
        <w:t>1-0.</w:t>
      </w:r>
      <w:r w:rsidR="00100DF5">
        <w:rPr>
          <w:rFonts w:ascii="Times New Roman" w:hAnsi="Times New Roman"/>
          <w:color w:val="000000"/>
          <w:sz w:val="24"/>
          <w:szCs w:val="24"/>
          <w:lang w:val="en-US"/>
        </w:rPr>
        <w:t>7</w:t>
      </w:r>
      <w:r w:rsidR="00100DF5">
        <w:rPr>
          <w:rFonts w:ascii="Times New Roman" w:hAnsi="Times New Roman" w:hint="eastAsia"/>
          <w:color w:val="000000"/>
          <w:sz w:val="24"/>
          <w:szCs w:val="24"/>
          <w:lang w:val="en-US"/>
        </w:rPr>
        <w:t xml:space="preserve">0, </w:t>
      </w:r>
      <w:r w:rsidR="00100DF5">
        <w:rPr>
          <w:rFonts w:ascii="Times New Roman" w:hAnsi="Times New Roman"/>
          <w:color w:val="000000"/>
          <w:sz w:val="24"/>
          <w:szCs w:val="24"/>
          <w:lang w:val="en-US"/>
        </w:rPr>
        <w:t>very strong</w:t>
      </w:r>
      <w:r w:rsidR="00100DF5" w:rsidRPr="00F92391">
        <w:rPr>
          <w:rFonts w:ascii="Times New Roman" w:hAnsi="Times New Roman" w:hint="eastAsia"/>
          <w:color w:val="000000"/>
          <w:sz w:val="24"/>
          <w:szCs w:val="24"/>
          <w:lang w:val="en-US"/>
        </w:rPr>
        <w:t xml:space="preserve"> when </w:t>
      </w:r>
      <w:r w:rsidR="00761360">
        <w:rPr>
          <w:rFonts w:ascii="Times New Roman" w:hAnsi="Times New Roman"/>
          <w:color w:val="000000"/>
          <w:sz w:val="24"/>
          <w:szCs w:val="24"/>
          <w:lang w:val="en-US"/>
        </w:rPr>
        <w:t>r</w:t>
      </w:r>
      <w:r w:rsidR="00275126">
        <w:rPr>
          <w:rFonts w:ascii="Times New Roman" w:hAnsi="Times New Roman"/>
          <w:color w:val="000000"/>
          <w:sz w:val="24"/>
          <w:szCs w:val="24"/>
          <w:lang w:val="en-US"/>
        </w:rPr>
        <w:t xml:space="preserve"> is </w:t>
      </w:r>
      <w:r w:rsidR="00100DF5">
        <w:rPr>
          <w:rFonts w:ascii="Times New Roman" w:hAnsi="Times New Roman" w:hint="eastAsia"/>
          <w:color w:val="000000"/>
          <w:sz w:val="24"/>
          <w:szCs w:val="24"/>
          <w:lang w:val="en-US"/>
        </w:rPr>
        <w:t>0.</w:t>
      </w:r>
      <w:r w:rsidR="00100DF5">
        <w:rPr>
          <w:rFonts w:ascii="Times New Roman" w:hAnsi="Times New Roman"/>
          <w:color w:val="000000"/>
          <w:sz w:val="24"/>
          <w:szCs w:val="24"/>
          <w:lang w:val="en-US"/>
        </w:rPr>
        <w:t>7</w:t>
      </w:r>
      <w:r w:rsidR="00100DF5">
        <w:rPr>
          <w:rFonts w:ascii="Times New Roman" w:hAnsi="Times New Roman" w:hint="eastAsia"/>
          <w:color w:val="000000"/>
          <w:sz w:val="24"/>
          <w:szCs w:val="24"/>
          <w:lang w:val="en-US"/>
        </w:rPr>
        <w:t>1-0.</w:t>
      </w:r>
      <w:r w:rsidR="00100DF5">
        <w:rPr>
          <w:rFonts w:ascii="Times New Roman" w:hAnsi="Times New Roman"/>
          <w:color w:val="000000"/>
          <w:sz w:val="24"/>
          <w:szCs w:val="24"/>
          <w:lang w:val="en-US"/>
        </w:rPr>
        <w:t>9</w:t>
      </w:r>
      <w:r w:rsidR="00100DF5">
        <w:rPr>
          <w:rFonts w:ascii="Times New Roman" w:hAnsi="Times New Roman" w:hint="eastAsia"/>
          <w:color w:val="000000"/>
          <w:sz w:val="24"/>
          <w:szCs w:val="24"/>
          <w:lang w:val="en-US"/>
        </w:rPr>
        <w:t>0, a</w:t>
      </w:r>
      <w:r w:rsidR="00100DF5">
        <w:rPr>
          <w:rFonts w:ascii="Times New Roman" w:hAnsi="Times New Roman"/>
          <w:color w:val="000000"/>
          <w:sz w:val="24"/>
          <w:szCs w:val="24"/>
          <w:lang w:val="en-US"/>
        </w:rPr>
        <w:t>nd perfect</w:t>
      </w:r>
      <w:r w:rsidR="00100DF5" w:rsidRPr="00F92391">
        <w:rPr>
          <w:rFonts w:ascii="Times New Roman" w:hAnsi="Times New Roman" w:hint="eastAsia"/>
          <w:color w:val="000000"/>
          <w:sz w:val="24"/>
          <w:szCs w:val="24"/>
          <w:lang w:val="en-US"/>
        </w:rPr>
        <w:t xml:space="preserve"> when </w:t>
      </w:r>
      <w:r w:rsidR="00100DF5">
        <w:rPr>
          <w:rFonts w:ascii="Times New Roman" w:hAnsi="Times New Roman"/>
          <w:color w:val="000000"/>
          <w:sz w:val="24"/>
          <w:szCs w:val="24"/>
          <w:lang w:val="en-US"/>
        </w:rPr>
        <w:t>r = 1</w:t>
      </w:r>
      <w:r w:rsidR="008673DF">
        <w:rPr>
          <w:rFonts w:ascii="Times New Roman" w:hAnsi="Times New Roman"/>
          <w:color w:val="000000"/>
          <w:sz w:val="24"/>
          <w:szCs w:val="24"/>
          <w:lang w:val="en-US"/>
        </w:rPr>
        <w:t xml:space="preserve"> </w:t>
      </w:r>
      <w:r w:rsidR="0034607B" w:rsidRPr="0034607B">
        <w:rPr>
          <w:rFonts w:ascii="Times New Roman" w:hAnsi="Times New Roman"/>
          <w:noProof/>
          <w:color w:val="000000"/>
          <w:sz w:val="24"/>
          <w:szCs w:val="24"/>
          <w:lang w:val="en-US"/>
        </w:rPr>
        <w:t>[18]</w:t>
      </w:r>
      <w:r w:rsidR="00100DF5">
        <w:rPr>
          <w:rFonts w:ascii="Times New Roman" w:hAnsi="Times New Roman"/>
          <w:color w:val="000000"/>
          <w:sz w:val="24"/>
          <w:szCs w:val="24"/>
          <w:lang w:val="en-US"/>
        </w:rPr>
        <w:t>.</w:t>
      </w:r>
      <w:r w:rsidR="0054386D">
        <w:rPr>
          <w:rFonts w:ascii="Times New Roman" w:hAnsi="Times New Roman"/>
          <w:color w:val="000000"/>
          <w:sz w:val="24"/>
          <w:szCs w:val="24"/>
          <w:lang w:val="en-US"/>
        </w:rPr>
        <w:t xml:space="preserve"> </w:t>
      </w:r>
      <w:r w:rsidR="00021EAA">
        <w:rPr>
          <w:rFonts w:ascii="Times New Roman" w:hAnsi="Times New Roman"/>
          <w:color w:val="000000"/>
          <w:sz w:val="24"/>
          <w:szCs w:val="24"/>
          <w:lang w:val="en-US"/>
        </w:rPr>
        <w:t xml:space="preserve">A </w:t>
      </w:r>
      <w:r w:rsidR="00021EAA" w:rsidRPr="00021EAA">
        <w:rPr>
          <w:rFonts w:ascii="Times New Roman" w:hAnsi="Times New Roman"/>
          <w:i/>
          <w:color w:val="000000"/>
          <w:sz w:val="24"/>
          <w:szCs w:val="24"/>
          <w:lang w:val="en-US"/>
        </w:rPr>
        <w:t>P</w:t>
      </w:r>
      <w:r w:rsidR="008F5867">
        <w:rPr>
          <w:rFonts w:ascii="Times New Roman" w:hAnsi="Times New Roman"/>
          <w:i/>
          <w:color w:val="000000"/>
          <w:sz w:val="24"/>
          <w:szCs w:val="24"/>
          <w:lang w:val="en-US"/>
        </w:rPr>
        <w:t xml:space="preserve"> </w:t>
      </w:r>
      <w:r w:rsidR="00021EAA">
        <w:rPr>
          <w:rFonts w:ascii="Times New Roman" w:hAnsi="Times New Roman"/>
          <w:color w:val="000000"/>
          <w:sz w:val="24"/>
          <w:szCs w:val="24"/>
          <w:lang w:val="en-US"/>
        </w:rPr>
        <w:t>value</w:t>
      </w:r>
      <w:r w:rsidRPr="00247068">
        <w:rPr>
          <w:rFonts w:ascii="Times New Roman" w:hAnsi="Times New Roman"/>
          <w:color w:val="000000"/>
          <w:sz w:val="24"/>
          <w:szCs w:val="24"/>
          <w:lang w:val="en-US"/>
        </w:rPr>
        <w:t xml:space="preserve"> </w:t>
      </w:r>
      <w:r w:rsidR="008F5867">
        <w:rPr>
          <w:rFonts w:ascii="Times New Roman" w:hAnsi="Times New Roman"/>
          <w:color w:val="000000"/>
          <w:sz w:val="24"/>
          <w:szCs w:val="24"/>
          <w:lang w:val="en-US"/>
        </w:rPr>
        <w:t>&lt;</w:t>
      </w:r>
      <w:r w:rsidR="00021EAA">
        <w:rPr>
          <w:rFonts w:ascii="Times New Roman" w:hAnsi="Times New Roman"/>
          <w:color w:val="000000"/>
          <w:sz w:val="24"/>
          <w:szCs w:val="24"/>
          <w:lang w:val="en-US"/>
        </w:rPr>
        <w:t xml:space="preserve"> 0.05 was</w:t>
      </w:r>
      <w:r w:rsidRPr="00247068">
        <w:rPr>
          <w:rFonts w:ascii="Times New Roman" w:hAnsi="Times New Roman"/>
          <w:color w:val="000000"/>
          <w:sz w:val="24"/>
          <w:szCs w:val="24"/>
          <w:lang w:val="en-US"/>
        </w:rPr>
        <w:t xml:space="preserve"> considered significant.</w:t>
      </w:r>
    </w:p>
    <w:p w:rsidR="0083294B" w:rsidRPr="00595AE4" w:rsidRDefault="0083294B"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US"/>
        </w:rPr>
      </w:pPr>
    </w:p>
    <w:p w:rsidR="009E64A8" w:rsidRDefault="009E64A8" w:rsidP="00776F13">
      <w:pPr>
        <w:pStyle w:val="PreformattatoHTML"/>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0" w:firstLine="0"/>
        <w:rPr>
          <w:rFonts w:ascii="Times New Roman" w:hAnsi="Times New Roman"/>
          <w:b/>
          <w:sz w:val="28"/>
          <w:szCs w:val="24"/>
          <w:lang w:val="en-GB"/>
        </w:rPr>
      </w:pPr>
      <w:r w:rsidRPr="008362AB">
        <w:rPr>
          <w:rFonts w:ascii="Times New Roman" w:hAnsi="Times New Roman"/>
          <w:b/>
          <w:sz w:val="28"/>
          <w:szCs w:val="24"/>
          <w:lang w:val="en-GB"/>
        </w:rPr>
        <w:t>Results</w:t>
      </w:r>
    </w:p>
    <w:p w:rsidR="0017501D" w:rsidRDefault="0017501D" w:rsidP="0017501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b/>
          <w:sz w:val="28"/>
          <w:szCs w:val="24"/>
          <w:lang w:val="en-GB"/>
        </w:rPr>
      </w:pPr>
    </w:p>
    <w:p w:rsidR="009E64A8" w:rsidRDefault="009E64A8"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sidRPr="00F14EA7">
        <w:rPr>
          <w:rFonts w:ascii="Times New Roman" w:hAnsi="Times New Roman"/>
          <w:sz w:val="24"/>
          <w:szCs w:val="24"/>
          <w:lang w:val="en-GB"/>
        </w:rPr>
        <w:t xml:space="preserve">Twenty-one </w:t>
      </w:r>
      <w:r>
        <w:rPr>
          <w:rFonts w:ascii="Times New Roman" w:hAnsi="Times New Roman"/>
          <w:sz w:val="24"/>
          <w:szCs w:val="24"/>
          <w:lang w:val="en-GB"/>
        </w:rPr>
        <w:t xml:space="preserve">consecutive </w:t>
      </w:r>
      <w:r w:rsidR="00AF62E8" w:rsidRPr="00F14EA7">
        <w:rPr>
          <w:rFonts w:ascii="Times New Roman" w:hAnsi="Times New Roman"/>
          <w:sz w:val="24"/>
          <w:szCs w:val="24"/>
          <w:lang w:val="en-GB"/>
        </w:rPr>
        <w:t xml:space="preserve">breast cancer </w:t>
      </w:r>
      <w:r w:rsidRPr="00F14EA7">
        <w:rPr>
          <w:rFonts w:ascii="Times New Roman" w:hAnsi="Times New Roman"/>
          <w:sz w:val="24"/>
          <w:szCs w:val="24"/>
          <w:lang w:val="en-GB"/>
        </w:rPr>
        <w:t>patients undergoing SLN</w:t>
      </w:r>
      <w:r>
        <w:rPr>
          <w:rFonts w:ascii="Times New Roman" w:hAnsi="Times New Roman"/>
          <w:sz w:val="24"/>
          <w:szCs w:val="24"/>
          <w:lang w:val="en-GB"/>
        </w:rPr>
        <w:t>B</w:t>
      </w:r>
      <w:r w:rsidRPr="00F14EA7">
        <w:rPr>
          <w:rFonts w:ascii="Times New Roman" w:hAnsi="Times New Roman"/>
          <w:sz w:val="24"/>
          <w:szCs w:val="24"/>
          <w:lang w:val="en-GB"/>
        </w:rPr>
        <w:t xml:space="preserve"> were enr</w:t>
      </w:r>
      <w:r>
        <w:rPr>
          <w:rFonts w:ascii="Times New Roman" w:hAnsi="Times New Roman"/>
          <w:sz w:val="24"/>
          <w:szCs w:val="24"/>
          <w:lang w:val="en-GB"/>
        </w:rPr>
        <w:t>olled in this study. They were 20 females and 1 male</w:t>
      </w:r>
      <w:r w:rsidRPr="00F14EA7">
        <w:rPr>
          <w:rFonts w:ascii="Times New Roman" w:hAnsi="Times New Roman"/>
          <w:sz w:val="24"/>
          <w:szCs w:val="24"/>
          <w:lang w:val="en-GB"/>
        </w:rPr>
        <w:t>, with an average age of 64</w:t>
      </w:r>
      <w:r w:rsidR="002628A8">
        <w:rPr>
          <w:rFonts w:ascii="Times New Roman" w:hAnsi="Times New Roman"/>
          <w:sz w:val="24"/>
          <w:szCs w:val="24"/>
          <w:lang w:val="en-GB"/>
        </w:rPr>
        <w:t xml:space="preserve"> (range 40-80</w:t>
      </w:r>
      <w:r w:rsidRPr="00F14EA7">
        <w:rPr>
          <w:rFonts w:ascii="Times New Roman" w:hAnsi="Times New Roman"/>
          <w:sz w:val="24"/>
          <w:szCs w:val="24"/>
          <w:lang w:val="en-GB"/>
        </w:rPr>
        <w:t>)</w:t>
      </w:r>
      <w:r>
        <w:rPr>
          <w:rFonts w:ascii="Times New Roman" w:hAnsi="Times New Roman"/>
          <w:sz w:val="24"/>
          <w:szCs w:val="24"/>
          <w:lang w:val="en-GB"/>
        </w:rPr>
        <w:t xml:space="preserve"> years</w:t>
      </w:r>
      <w:r w:rsidRPr="00F14EA7">
        <w:rPr>
          <w:rFonts w:ascii="Times New Roman" w:hAnsi="Times New Roman"/>
          <w:sz w:val="24"/>
          <w:szCs w:val="24"/>
          <w:lang w:val="en-GB"/>
        </w:rPr>
        <w:t>.</w:t>
      </w:r>
      <w:r>
        <w:rPr>
          <w:rFonts w:ascii="Times New Roman" w:hAnsi="Times New Roman"/>
          <w:sz w:val="24"/>
          <w:szCs w:val="24"/>
          <w:lang w:val="en-GB"/>
        </w:rPr>
        <w:t xml:space="preserve"> Tumo</w:t>
      </w:r>
      <w:r w:rsidR="003F7285">
        <w:rPr>
          <w:rFonts w:ascii="Times New Roman" w:hAnsi="Times New Roman"/>
          <w:sz w:val="24"/>
          <w:szCs w:val="24"/>
          <w:lang w:val="en-GB"/>
        </w:rPr>
        <w:t>u</w:t>
      </w:r>
      <w:r>
        <w:rPr>
          <w:rFonts w:ascii="Times New Roman" w:hAnsi="Times New Roman"/>
          <w:sz w:val="24"/>
          <w:szCs w:val="24"/>
          <w:lang w:val="en-GB"/>
        </w:rPr>
        <w:t>r site and clinical staging</w:t>
      </w:r>
      <w:r w:rsidRPr="000E196C">
        <w:rPr>
          <w:rFonts w:ascii="Times New Roman" w:hAnsi="Times New Roman"/>
          <w:sz w:val="24"/>
          <w:szCs w:val="24"/>
          <w:lang w:val="en-GB"/>
        </w:rPr>
        <w:t xml:space="preserve"> are specified in </w:t>
      </w:r>
      <w:r w:rsidRPr="00A16874">
        <w:rPr>
          <w:rFonts w:ascii="Times New Roman" w:hAnsi="Times New Roman"/>
          <w:sz w:val="24"/>
          <w:szCs w:val="24"/>
          <w:lang w:val="en-GB"/>
        </w:rPr>
        <w:t>Table 1.</w:t>
      </w:r>
      <w:r>
        <w:rPr>
          <w:rFonts w:ascii="Times New Roman" w:hAnsi="Times New Roman"/>
          <w:sz w:val="24"/>
          <w:szCs w:val="24"/>
          <w:lang w:val="en-GB"/>
        </w:rPr>
        <w:t xml:space="preserve"> </w:t>
      </w:r>
    </w:p>
    <w:p w:rsidR="009E64A8" w:rsidRDefault="009E64A8"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p>
    <w:p w:rsidR="009E64A8" w:rsidRPr="003F3B02" w:rsidRDefault="009E64A8" w:rsidP="00776F13">
      <w:pPr>
        <w:pStyle w:val="Preformattato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lang w:val="en-US"/>
        </w:rPr>
      </w:pPr>
      <w:r w:rsidRPr="003F3B02">
        <w:rPr>
          <w:rFonts w:ascii="Times New Roman" w:hAnsi="Times New Roman"/>
          <w:b/>
          <w:sz w:val="24"/>
          <w:szCs w:val="24"/>
          <w:lang w:val="en-GB"/>
        </w:rPr>
        <w:t>Preoperativ</w:t>
      </w:r>
      <w:r>
        <w:rPr>
          <w:rFonts w:ascii="Times New Roman" w:hAnsi="Times New Roman"/>
          <w:b/>
          <w:sz w:val="24"/>
          <w:szCs w:val="24"/>
          <w:lang w:val="en-GB"/>
        </w:rPr>
        <w:t>e sentinel lymph node detection</w:t>
      </w:r>
    </w:p>
    <w:p w:rsidR="009E64A8" w:rsidRDefault="004A4687"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Pr>
          <w:rFonts w:ascii="Times New Roman" w:hAnsi="Times New Roman"/>
          <w:sz w:val="24"/>
          <w:szCs w:val="24"/>
          <w:lang w:val="en-GB"/>
        </w:rPr>
        <w:t xml:space="preserve">The </w:t>
      </w:r>
      <w:r w:rsidR="009E64A8">
        <w:rPr>
          <w:rFonts w:ascii="Times New Roman" w:hAnsi="Times New Roman"/>
          <w:sz w:val="24"/>
          <w:szCs w:val="24"/>
          <w:lang w:val="en-GB"/>
        </w:rPr>
        <w:t>PL</w:t>
      </w:r>
      <w:r w:rsidR="009E64A8" w:rsidRPr="00C16BC3">
        <w:rPr>
          <w:rFonts w:ascii="Times New Roman" w:hAnsi="Times New Roman"/>
          <w:sz w:val="24"/>
          <w:szCs w:val="24"/>
          <w:lang w:val="en-GB"/>
        </w:rPr>
        <w:t xml:space="preserve"> and </w:t>
      </w:r>
      <w:r w:rsidR="009E64A8">
        <w:rPr>
          <w:rFonts w:ascii="Times New Roman" w:hAnsi="Times New Roman"/>
          <w:sz w:val="24"/>
          <w:szCs w:val="24"/>
          <w:lang w:val="en-GB"/>
        </w:rPr>
        <w:t>PL+</w:t>
      </w:r>
      <w:r w:rsidR="009E64A8" w:rsidRPr="00C16BC3">
        <w:rPr>
          <w:rFonts w:ascii="Times New Roman" w:hAnsi="Times New Roman"/>
          <w:sz w:val="24"/>
          <w:szCs w:val="24"/>
          <w:lang w:val="en-GB"/>
        </w:rPr>
        <w:t xml:space="preserve">SPECT/CT </w:t>
      </w:r>
      <w:r>
        <w:rPr>
          <w:rFonts w:ascii="Times New Roman" w:hAnsi="Times New Roman"/>
          <w:sz w:val="24"/>
          <w:szCs w:val="24"/>
          <w:lang w:val="en-GB"/>
        </w:rPr>
        <w:t xml:space="preserve">techniques </w:t>
      </w:r>
      <w:r w:rsidR="009E64A8" w:rsidRPr="00C16BC3">
        <w:rPr>
          <w:rFonts w:ascii="Times New Roman" w:hAnsi="Times New Roman"/>
          <w:sz w:val="24"/>
          <w:szCs w:val="24"/>
          <w:lang w:val="en-GB"/>
        </w:rPr>
        <w:t xml:space="preserve">identified at least one SLN in all </w:t>
      </w:r>
      <w:r w:rsidR="009E64A8">
        <w:rPr>
          <w:rFonts w:ascii="Times New Roman" w:hAnsi="Times New Roman"/>
          <w:sz w:val="24"/>
          <w:szCs w:val="24"/>
          <w:lang w:val="en-GB"/>
        </w:rPr>
        <w:t>21 patients, for a preoperative SDR of 100</w:t>
      </w:r>
      <w:r w:rsidR="00707B43">
        <w:rPr>
          <w:rFonts w:ascii="Times New Roman" w:hAnsi="Times New Roman"/>
          <w:sz w:val="24"/>
          <w:szCs w:val="24"/>
          <w:lang w:val="en-GB"/>
        </w:rPr>
        <w:t xml:space="preserve"> </w:t>
      </w:r>
      <w:r w:rsidR="009E64A8">
        <w:rPr>
          <w:rFonts w:ascii="Times New Roman" w:hAnsi="Times New Roman"/>
          <w:sz w:val="24"/>
          <w:szCs w:val="24"/>
          <w:lang w:val="en-GB"/>
        </w:rPr>
        <w:t>%. While PL detected 27</w:t>
      </w:r>
      <w:r w:rsidR="009E64A8" w:rsidRPr="00C16BC3">
        <w:rPr>
          <w:rFonts w:ascii="Times New Roman" w:hAnsi="Times New Roman"/>
          <w:sz w:val="24"/>
          <w:szCs w:val="24"/>
          <w:lang w:val="en-GB"/>
        </w:rPr>
        <w:t xml:space="preserve"> </w:t>
      </w:r>
      <w:r w:rsidR="009E64A8">
        <w:rPr>
          <w:rFonts w:ascii="Times New Roman" w:hAnsi="Times New Roman"/>
          <w:sz w:val="24"/>
          <w:szCs w:val="24"/>
          <w:lang w:val="en-GB"/>
        </w:rPr>
        <w:t>SLN</w:t>
      </w:r>
      <w:r w:rsidR="00AF62E8">
        <w:rPr>
          <w:rFonts w:ascii="Times New Roman" w:hAnsi="Times New Roman"/>
          <w:sz w:val="24"/>
          <w:szCs w:val="24"/>
          <w:lang w:val="en-GB"/>
        </w:rPr>
        <w:t>s</w:t>
      </w:r>
      <w:r w:rsidR="009E64A8">
        <w:rPr>
          <w:rFonts w:ascii="Times New Roman" w:hAnsi="Times New Roman"/>
          <w:sz w:val="24"/>
          <w:szCs w:val="24"/>
          <w:lang w:val="en-GB"/>
        </w:rPr>
        <w:t xml:space="preserve"> in the axillary lymph node station (median of 1.28; range 1-2), SPECT/CT was helpful to reveal 3 </w:t>
      </w:r>
      <w:r w:rsidR="009E64A8" w:rsidRPr="00C16BC3">
        <w:rPr>
          <w:rFonts w:ascii="Times New Roman" w:hAnsi="Times New Roman"/>
          <w:sz w:val="24"/>
          <w:szCs w:val="24"/>
          <w:lang w:val="en-GB"/>
        </w:rPr>
        <w:t xml:space="preserve">additional </w:t>
      </w:r>
      <w:r w:rsidR="009E64A8">
        <w:rPr>
          <w:rFonts w:ascii="Times New Roman" w:hAnsi="Times New Roman"/>
          <w:sz w:val="24"/>
          <w:szCs w:val="24"/>
          <w:lang w:val="en-GB"/>
        </w:rPr>
        <w:t>lymph nodes in the same nodal basin (1.42; range 1-3) that</w:t>
      </w:r>
      <w:r w:rsidR="009E64A8" w:rsidRPr="00C16BC3">
        <w:rPr>
          <w:rFonts w:ascii="Times New Roman" w:hAnsi="Times New Roman"/>
          <w:sz w:val="24"/>
          <w:szCs w:val="24"/>
          <w:lang w:val="en-GB"/>
        </w:rPr>
        <w:t xml:space="preserve"> were not visual</w:t>
      </w:r>
      <w:r w:rsidR="009E64A8">
        <w:rPr>
          <w:rFonts w:ascii="Times New Roman" w:hAnsi="Times New Roman"/>
          <w:sz w:val="24"/>
          <w:szCs w:val="24"/>
          <w:lang w:val="en-GB"/>
        </w:rPr>
        <w:t>ized on conventional PL</w:t>
      </w:r>
      <w:r w:rsidR="009E64A8" w:rsidRPr="004E56C6">
        <w:rPr>
          <w:rFonts w:ascii="Times New Roman" w:hAnsi="Times New Roman"/>
          <w:sz w:val="24"/>
          <w:szCs w:val="24"/>
          <w:lang w:val="en-GB"/>
        </w:rPr>
        <w:t xml:space="preserve"> </w:t>
      </w:r>
      <w:r w:rsidR="009E64A8">
        <w:rPr>
          <w:rFonts w:ascii="Times New Roman" w:hAnsi="Times New Roman"/>
          <w:sz w:val="24"/>
          <w:szCs w:val="24"/>
          <w:lang w:val="en-GB"/>
        </w:rPr>
        <w:t xml:space="preserve">(k = 0.747; </w:t>
      </w:r>
      <w:r w:rsidR="009E64A8" w:rsidRPr="008F5867">
        <w:rPr>
          <w:rFonts w:ascii="Times New Roman" w:hAnsi="Times New Roman"/>
          <w:i/>
          <w:sz w:val="24"/>
          <w:szCs w:val="24"/>
          <w:lang w:val="en-GB"/>
        </w:rPr>
        <w:t>P</w:t>
      </w:r>
      <w:r w:rsidR="009E64A8">
        <w:rPr>
          <w:rFonts w:ascii="Times New Roman" w:hAnsi="Times New Roman"/>
          <w:sz w:val="24"/>
          <w:szCs w:val="24"/>
          <w:lang w:val="en-GB"/>
        </w:rPr>
        <w:t xml:space="preserve"> &lt; 0.005</w:t>
      </w:r>
      <w:r w:rsidR="009E64A8" w:rsidRPr="0095552E">
        <w:rPr>
          <w:rFonts w:ascii="Times New Roman" w:hAnsi="Times New Roman"/>
          <w:sz w:val="24"/>
          <w:szCs w:val="24"/>
          <w:lang w:val="en-GB"/>
        </w:rPr>
        <w:t>)</w:t>
      </w:r>
      <w:r w:rsidR="009E64A8">
        <w:rPr>
          <w:rFonts w:ascii="Times New Roman" w:hAnsi="Times New Roman"/>
          <w:sz w:val="24"/>
          <w:szCs w:val="24"/>
          <w:lang w:val="en-GB"/>
        </w:rPr>
        <w:t>.</w:t>
      </w:r>
      <w:r w:rsidR="009E64A8" w:rsidRPr="0080642A">
        <w:rPr>
          <w:rFonts w:ascii="Times New Roman" w:hAnsi="Times New Roman"/>
          <w:sz w:val="24"/>
          <w:szCs w:val="24"/>
          <w:highlight w:val="green"/>
          <w:lang w:val="en-GB"/>
        </w:rPr>
        <w:t xml:space="preserve"> </w:t>
      </w:r>
    </w:p>
    <w:p w:rsidR="009E64A8" w:rsidRDefault="009E64A8"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p>
    <w:p w:rsidR="009E64A8" w:rsidRDefault="009E64A8" w:rsidP="00776F13">
      <w:pPr>
        <w:pStyle w:val="Preformattato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b/>
          <w:i/>
          <w:sz w:val="24"/>
          <w:szCs w:val="24"/>
          <w:lang w:val="en-GB"/>
        </w:rPr>
      </w:pPr>
      <w:r w:rsidRPr="003F3B02">
        <w:rPr>
          <w:rFonts w:ascii="Times New Roman" w:hAnsi="Times New Roman"/>
          <w:b/>
          <w:sz w:val="24"/>
          <w:szCs w:val="24"/>
          <w:lang w:val="en-GB"/>
        </w:rPr>
        <w:t>Intraoperative sentinel lymph node detection</w:t>
      </w:r>
      <w:r>
        <w:rPr>
          <w:rFonts w:ascii="Times New Roman" w:hAnsi="Times New Roman"/>
          <w:b/>
          <w:i/>
          <w:sz w:val="24"/>
          <w:szCs w:val="24"/>
          <w:lang w:val="en-GB"/>
        </w:rPr>
        <w:t xml:space="preserve"> </w:t>
      </w:r>
    </w:p>
    <w:p w:rsidR="009E64A8" w:rsidRPr="0095552E" w:rsidRDefault="009E64A8"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sidRPr="003F3B02">
        <w:rPr>
          <w:rFonts w:ascii="Times New Roman" w:hAnsi="Times New Roman"/>
          <w:sz w:val="24"/>
          <w:szCs w:val="24"/>
          <w:lang w:val="en-GB"/>
        </w:rPr>
        <w:t xml:space="preserve">All preoperatively 30 depicted </w:t>
      </w:r>
      <w:r w:rsidR="004A4687">
        <w:rPr>
          <w:rFonts w:ascii="Times New Roman" w:hAnsi="Times New Roman"/>
          <w:sz w:val="24"/>
          <w:szCs w:val="24"/>
          <w:lang w:val="en-GB"/>
        </w:rPr>
        <w:t>SLNs</w:t>
      </w:r>
      <w:r w:rsidRPr="003F3B02">
        <w:rPr>
          <w:rFonts w:ascii="Times New Roman" w:hAnsi="Times New Roman"/>
          <w:sz w:val="24"/>
          <w:szCs w:val="24"/>
          <w:lang w:val="en-GB"/>
        </w:rPr>
        <w:t xml:space="preserve"> were localized and excised using </w:t>
      </w:r>
      <w:r w:rsidR="007F3912">
        <w:rPr>
          <w:rFonts w:ascii="Times New Roman" w:hAnsi="Times New Roman"/>
          <w:sz w:val="24"/>
          <w:szCs w:val="24"/>
          <w:lang w:val="en-GB"/>
        </w:rPr>
        <w:t xml:space="preserve">combined </w:t>
      </w:r>
      <w:r w:rsidRPr="003F3B02">
        <w:rPr>
          <w:rFonts w:ascii="Times New Roman" w:hAnsi="Times New Roman"/>
          <w:sz w:val="24"/>
          <w:szCs w:val="24"/>
          <w:lang w:val="en-GB"/>
        </w:rPr>
        <w:t>radio- and fluorescence guidance for a SDR of 100</w:t>
      </w:r>
      <w:r w:rsidR="00707B43">
        <w:rPr>
          <w:rFonts w:ascii="Times New Roman" w:hAnsi="Times New Roman"/>
          <w:sz w:val="24"/>
          <w:szCs w:val="24"/>
          <w:lang w:val="en-GB"/>
        </w:rPr>
        <w:t xml:space="preserve"> </w:t>
      </w:r>
      <w:r w:rsidRPr="003F3B02">
        <w:rPr>
          <w:rFonts w:ascii="Times New Roman" w:hAnsi="Times New Roman"/>
          <w:sz w:val="24"/>
          <w:szCs w:val="24"/>
          <w:lang w:val="en-GB"/>
        </w:rPr>
        <w:t>%. In addition to the SLNs detected by</w:t>
      </w:r>
      <w:r w:rsidR="007F3912">
        <w:rPr>
          <w:rFonts w:ascii="Times New Roman" w:hAnsi="Times New Roman"/>
          <w:sz w:val="24"/>
          <w:szCs w:val="24"/>
          <w:lang w:val="en-GB"/>
        </w:rPr>
        <w:t xml:space="preserve"> the</w:t>
      </w:r>
      <w:r w:rsidRPr="003F3B02">
        <w:rPr>
          <w:rFonts w:ascii="Times New Roman" w:hAnsi="Times New Roman"/>
          <w:sz w:val="24"/>
          <w:szCs w:val="24"/>
          <w:lang w:val="en-GB"/>
        </w:rPr>
        <w:t xml:space="preserve"> PL+SPECT/CT </w:t>
      </w:r>
      <w:r w:rsidR="00297ED2">
        <w:rPr>
          <w:rFonts w:ascii="Times New Roman" w:hAnsi="Times New Roman"/>
          <w:sz w:val="24"/>
          <w:szCs w:val="24"/>
          <w:lang w:val="en-GB"/>
        </w:rPr>
        <w:t>technique, three</w:t>
      </w:r>
      <w:r w:rsidRPr="003F3B02">
        <w:rPr>
          <w:rFonts w:ascii="Times New Roman" w:hAnsi="Times New Roman"/>
          <w:sz w:val="24"/>
          <w:szCs w:val="24"/>
          <w:lang w:val="en-GB"/>
        </w:rPr>
        <w:t xml:space="preserve"> additional (fluorescent and radioactive) lymph nodes were intraoperatively considered as SLN</w:t>
      </w:r>
      <w:r w:rsidR="007F3912">
        <w:rPr>
          <w:rFonts w:ascii="Times New Roman" w:hAnsi="Times New Roman"/>
          <w:sz w:val="24"/>
          <w:szCs w:val="24"/>
          <w:lang w:val="en-GB"/>
        </w:rPr>
        <w:t>s</w:t>
      </w:r>
      <w:r w:rsidRPr="003F3B02">
        <w:rPr>
          <w:rFonts w:ascii="Times New Roman" w:hAnsi="Times New Roman"/>
          <w:sz w:val="24"/>
          <w:szCs w:val="24"/>
          <w:lang w:val="en-GB"/>
        </w:rPr>
        <w:t xml:space="preserve"> and excised, with</w:t>
      </w:r>
      <w:r w:rsidR="00297ED2">
        <w:rPr>
          <w:rFonts w:ascii="Times New Roman" w:hAnsi="Times New Roman"/>
          <w:sz w:val="24"/>
          <w:szCs w:val="24"/>
          <w:lang w:val="en-GB"/>
        </w:rPr>
        <w:t xml:space="preserve"> a median of 1.57</w:t>
      </w:r>
      <w:r w:rsidRPr="003F3B02">
        <w:rPr>
          <w:rFonts w:ascii="Times New Roman" w:hAnsi="Times New Roman"/>
          <w:sz w:val="24"/>
          <w:szCs w:val="24"/>
          <w:lang w:val="en-GB"/>
        </w:rPr>
        <w:t xml:space="preserve"> (range 1-3) </w:t>
      </w:r>
      <w:r w:rsidR="003F7285" w:rsidRPr="003F3B02">
        <w:rPr>
          <w:rFonts w:ascii="Times New Roman" w:hAnsi="Times New Roman"/>
          <w:sz w:val="24"/>
          <w:szCs w:val="24"/>
          <w:lang w:val="en-GB"/>
        </w:rPr>
        <w:t xml:space="preserve">harvested </w:t>
      </w:r>
      <w:r w:rsidRPr="003F3B02">
        <w:rPr>
          <w:rFonts w:ascii="Times New Roman" w:hAnsi="Times New Roman"/>
          <w:sz w:val="24"/>
          <w:szCs w:val="24"/>
          <w:lang w:val="en-GB"/>
        </w:rPr>
        <w:t xml:space="preserve">SLNs per patient </w:t>
      </w:r>
      <w:r w:rsidR="00812EBD">
        <w:rPr>
          <w:rFonts w:ascii="Times New Roman" w:hAnsi="Times New Roman"/>
          <w:sz w:val="24"/>
          <w:szCs w:val="24"/>
          <w:lang w:val="en-GB"/>
        </w:rPr>
        <w:t>(Fig. 3</w:t>
      </w:r>
      <w:r w:rsidRPr="00CF422B">
        <w:rPr>
          <w:rFonts w:ascii="Times New Roman" w:hAnsi="Times New Roman"/>
          <w:sz w:val="24"/>
          <w:szCs w:val="24"/>
          <w:lang w:val="en-GB"/>
        </w:rPr>
        <w:t>)</w:t>
      </w:r>
      <w:r w:rsidRPr="003F3B02">
        <w:rPr>
          <w:rFonts w:ascii="Times New Roman" w:hAnsi="Times New Roman"/>
          <w:sz w:val="24"/>
          <w:szCs w:val="24"/>
          <w:lang w:val="en-GB"/>
        </w:rPr>
        <w:t xml:space="preserve">. </w:t>
      </w:r>
      <w:r>
        <w:rPr>
          <w:rFonts w:ascii="Times New Roman" w:hAnsi="Times New Roman"/>
          <w:sz w:val="24"/>
          <w:szCs w:val="24"/>
          <w:lang w:val="en-GB"/>
        </w:rPr>
        <w:t>This corresponded</w:t>
      </w:r>
      <w:r w:rsidRPr="0095552E">
        <w:rPr>
          <w:rFonts w:ascii="Times New Roman" w:hAnsi="Times New Roman"/>
          <w:sz w:val="24"/>
          <w:szCs w:val="24"/>
          <w:lang w:val="en-GB"/>
        </w:rPr>
        <w:t xml:space="preserve"> to </w:t>
      </w:r>
      <w:r>
        <w:rPr>
          <w:rFonts w:ascii="Times New Roman" w:hAnsi="Times New Roman"/>
          <w:sz w:val="24"/>
          <w:szCs w:val="24"/>
          <w:lang w:val="en-GB"/>
        </w:rPr>
        <w:t>a very good</w:t>
      </w:r>
      <w:r w:rsidRPr="0095552E">
        <w:rPr>
          <w:rFonts w:ascii="Times New Roman" w:hAnsi="Times New Roman"/>
          <w:sz w:val="24"/>
          <w:szCs w:val="24"/>
          <w:lang w:val="en-GB"/>
        </w:rPr>
        <w:t xml:space="preserve"> agreement</w:t>
      </w:r>
      <w:r w:rsidR="007F3912">
        <w:rPr>
          <w:rFonts w:ascii="Times New Roman" w:hAnsi="Times New Roman"/>
          <w:sz w:val="24"/>
          <w:szCs w:val="24"/>
          <w:lang w:val="en-GB"/>
        </w:rPr>
        <w:t>,</w:t>
      </w:r>
      <w:r w:rsidRPr="0095552E">
        <w:rPr>
          <w:rFonts w:ascii="Times New Roman" w:hAnsi="Times New Roman"/>
          <w:sz w:val="24"/>
          <w:szCs w:val="24"/>
          <w:lang w:val="en-GB"/>
        </w:rPr>
        <w:t xml:space="preserve"> as </w:t>
      </w:r>
      <w:r w:rsidRPr="0095552E">
        <w:rPr>
          <w:rFonts w:ascii="Times New Roman" w:hAnsi="Times New Roman"/>
          <w:sz w:val="24"/>
          <w:szCs w:val="24"/>
          <w:lang w:val="en-GB"/>
        </w:rPr>
        <w:lastRenderedPageBreak/>
        <w:t>quantified by Cohen’s kappa of 0.</w:t>
      </w:r>
      <w:r>
        <w:rPr>
          <w:rFonts w:ascii="Times New Roman" w:hAnsi="Times New Roman"/>
          <w:sz w:val="24"/>
          <w:szCs w:val="24"/>
          <w:lang w:val="en-GB"/>
        </w:rPr>
        <w:t>821</w:t>
      </w:r>
      <w:r w:rsidRPr="0095552E">
        <w:rPr>
          <w:rFonts w:ascii="Times New Roman" w:hAnsi="Times New Roman"/>
          <w:sz w:val="24"/>
          <w:szCs w:val="24"/>
          <w:lang w:val="en-GB"/>
        </w:rPr>
        <w:t xml:space="preserve"> (</w:t>
      </w:r>
      <w:r w:rsidRPr="008F5867">
        <w:rPr>
          <w:rFonts w:ascii="Times New Roman" w:hAnsi="Times New Roman"/>
          <w:i/>
          <w:sz w:val="24"/>
          <w:szCs w:val="24"/>
          <w:lang w:val="en-GB"/>
        </w:rPr>
        <w:t>P</w:t>
      </w:r>
      <w:r>
        <w:rPr>
          <w:rFonts w:ascii="Times New Roman" w:hAnsi="Times New Roman"/>
          <w:sz w:val="24"/>
          <w:szCs w:val="24"/>
          <w:lang w:val="en-GB"/>
        </w:rPr>
        <w:t xml:space="preserve"> &lt; 0.005</w:t>
      </w:r>
      <w:r w:rsidRPr="0095552E">
        <w:rPr>
          <w:rFonts w:ascii="Times New Roman" w:hAnsi="Times New Roman"/>
          <w:sz w:val="24"/>
          <w:szCs w:val="24"/>
          <w:lang w:val="en-GB"/>
        </w:rPr>
        <w:t>)</w:t>
      </w:r>
      <w:r w:rsidR="00076361">
        <w:rPr>
          <w:rFonts w:ascii="Times New Roman" w:hAnsi="Times New Roman"/>
          <w:sz w:val="24"/>
          <w:szCs w:val="24"/>
          <w:lang w:val="en-GB"/>
        </w:rPr>
        <w:t>. Five SLNs out of 33</w:t>
      </w:r>
      <w:r w:rsidRPr="003F3B02">
        <w:rPr>
          <w:rFonts w:ascii="Times New Roman" w:hAnsi="Times New Roman"/>
          <w:sz w:val="24"/>
          <w:szCs w:val="24"/>
          <w:lang w:val="en-GB"/>
        </w:rPr>
        <w:t xml:space="preserve"> were metastatic at histological analysis</w:t>
      </w:r>
      <w:r>
        <w:rPr>
          <w:rFonts w:ascii="Times New Roman" w:hAnsi="Times New Roman"/>
          <w:sz w:val="24"/>
          <w:szCs w:val="24"/>
          <w:lang w:val="en-GB"/>
        </w:rPr>
        <w:t xml:space="preserve"> </w:t>
      </w:r>
      <w:r w:rsidRPr="00CF422B">
        <w:rPr>
          <w:rFonts w:ascii="Times New Roman" w:hAnsi="Times New Roman"/>
          <w:sz w:val="24"/>
          <w:szCs w:val="24"/>
          <w:lang w:val="en-GB"/>
        </w:rPr>
        <w:t>(Table 2)</w:t>
      </w:r>
      <w:r w:rsidRPr="003F3B02">
        <w:rPr>
          <w:rFonts w:ascii="Times New Roman" w:hAnsi="Times New Roman"/>
          <w:sz w:val="24"/>
          <w:szCs w:val="24"/>
          <w:lang w:val="en-GB"/>
        </w:rPr>
        <w:t>.</w:t>
      </w:r>
    </w:p>
    <w:p w:rsidR="009E64A8" w:rsidRPr="00D93D2C" w:rsidRDefault="009E64A8"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b/>
          <w:i/>
          <w:sz w:val="24"/>
          <w:szCs w:val="24"/>
          <w:lang w:val="en-US"/>
        </w:rPr>
      </w:pPr>
    </w:p>
    <w:p w:rsidR="009E64A8" w:rsidRPr="00707B43" w:rsidRDefault="009E64A8" w:rsidP="00776F13">
      <w:pPr>
        <w:pStyle w:val="Preformattato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b/>
          <w:sz w:val="24"/>
          <w:szCs w:val="24"/>
          <w:lang w:val="en-US"/>
        </w:rPr>
      </w:pPr>
      <w:r w:rsidRPr="008A778B">
        <w:rPr>
          <w:rFonts w:ascii="Times New Roman" w:hAnsi="Times New Roman"/>
          <w:b/>
          <w:sz w:val="24"/>
          <w:szCs w:val="24"/>
          <w:lang w:val="en-US"/>
        </w:rPr>
        <w:t>Ex-vivo correlation between radioactive and fluorescence count</w:t>
      </w:r>
      <w:r w:rsidR="0054453B">
        <w:rPr>
          <w:rFonts w:ascii="Times New Roman" w:hAnsi="Times New Roman"/>
          <w:b/>
          <w:sz w:val="24"/>
          <w:szCs w:val="24"/>
          <w:lang w:val="en-US"/>
        </w:rPr>
        <w:t>-</w:t>
      </w:r>
      <w:r w:rsidRPr="008A778B">
        <w:rPr>
          <w:rFonts w:ascii="Times New Roman" w:hAnsi="Times New Roman"/>
          <w:b/>
          <w:sz w:val="24"/>
          <w:szCs w:val="24"/>
          <w:lang w:val="en-US"/>
        </w:rPr>
        <w:t>rate</w:t>
      </w:r>
    </w:p>
    <w:p w:rsidR="009E64A8" w:rsidRDefault="009E64A8"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olor w:val="000000"/>
          <w:sz w:val="24"/>
          <w:szCs w:val="24"/>
          <w:lang w:val="en-US"/>
        </w:rPr>
      </w:pPr>
      <w:r w:rsidRPr="00C82441">
        <w:rPr>
          <w:rFonts w:ascii="Times New Roman" w:hAnsi="Times New Roman"/>
          <w:sz w:val="24"/>
          <w:szCs w:val="24"/>
          <w:lang w:val="en-US"/>
        </w:rPr>
        <w:t>The counts measured via gamma tracing</w:t>
      </w:r>
      <w:r>
        <w:rPr>
          <w:rFonts w:ascii="Times New Roman" w:hAnsi="Times New Roman"/>
          <w:sz w:val="24"/>
          <w:szCs w:val="24"/>
          <w:lang w:val="en-US"/>
        </w:rPr>
        <w:t xml:space="preserve"> showed a very strong</w:t>
      </w:r>
      <w:r w:rsidR="004A4687">
        <w:rPr>
          <w:rFonts w:ascii="Times New Roman" w:hAnsi="Times New Roman"/>
          <w:sz w:val="24"/>
          <w:szCs w:val="24"/>
          <w:lang w:val="en-US"/>
        </w:rPr>
        <w:t>/near</w:t>
      </w:r>
      <w:r w:rsidR="0054453B">
        <w:rPr>
          <w:rFonts w:ascii="Times New Roman" w:hAnsi="Times New Roman"/>
          <w:sz w:val="24"/>
          <w:szCs w:val="24"/>
          <w:lang w:val="en-US"/>
        </w:rPr>
        <w:t>-</w:t>
      </w:r>
      <w:r w:rsidR="004A4687">
        <w:rPr>
          <w:rFonts w:ascii="Times New Roman" w:hAnsi="Times New Roman"/>
          <w:sz w:val="24"/>
          <w:szCs w:val="24"/>
          <w:lang w:val="en-US"/>
        </w:rPr>
        <w:t>perfect</w:t>
      </w:r>
      <w:r>
        <w:rPr>
          <w:rFonts w:ascii="Times New Roman" w:hAnsi="Times New Roman"/>
          <w:sz w:val="24"/>
          <w:szCs w:val="24"/>
          <w:lang w:val="en-US"/>
        </w:rPr>
        <w:t xml:space="preserve"> correlation with those </w:t>
      </w:r>
      <w:r w:rsidRPr="00C82441">
        <w:rPr>
          <w:rFonts w:ascii="Times New Roman" w:hAnsi="Times New Roman"/>
          <w:sz w:val="24"/>
          <w:szCs w:val="24"/>
          <w:lang w:val="en-US"/>
        </w:rPr>
        <w:t>measured via near-infrared fluorescent tracing</w:t>
      </w:r>
      <w:r>
        <w:rPr>
          <w:rFonts w:ascii="Times New Roman" w:hAnsi="Times New Roman"/>
          <w:sz w:val="24"/>
          <w:szCs w:val="24"/>
          <w:lang w:val="en-US"/>
        </w:rPr>
        <w:t xml:space="preserve"> (</w:t>
      </w:r>
      <w:r w:rsidRPr="003B510E">
        <w:rPr>
          <w:rFonts w:ascii="Times New Roman" w:hAnsi="Times New Roman"/>
          <w:i/>
          <w:sz w:val="24"/>
          <w:szCs w:val="24"/>
          <w:lang w:val="en-US"/>
        </w:rPr>
        <w:t>P</w:t>
      </w:r>
      <w:r w:rsidRPr="000030FC">
        <w:rPr>
          <w:rFonts w:ascii="Times New Roman" w:hAnsi="Times New Roman"/>
          <w:sz w:val="24"/>
          <w:szCs w:val="24"/>
          <w:lang w:val="en-US"/>
        </w:rPr>
        <w:t xml:space="preserve"> &lt; 0.005, r = 0.964)</w:t>
      </w:r>
      <w:r>
        <w:rPr>
          <w:rFonts w:ascii="Times New Roman" w:hAnsi="Times New Roman"/>
          <w:sz w:val="24"/>
          <w:szCs w:val="24"/>
          <w:lang w:val="en-US"/>
        </w:rPr>
        <w:t>. The scatter plot showing the</w:t>
      </w:r>
      <w:r w:rsidRPr="004E56C6">
        <w:rPr>
          <w:rFonts w:ascii="Times New Roman" w:hAnsi="Times New Roman"/>
          <w:sz w:val="24"/>
          <w:szCs w:val="24"/>
          <w:lang w:val="en-US"/>
        </w:rPr>
        <w:t xml:space="preserve"> linear regression line between the cou</w:t>
      </w:r>
      <w:r>
        <w:rPr>
          <w:rFonts w:ascii="Times New Roman" w:hAnsi="Times New Roman"/>
          <w:sz w:val="24"/>
          <w:szCs w:val="24"/>
          <w:lang w:val="en-US"/>
        </w:rPr>
        <w:t xml:space="preserve">nts measured via gamma tracing </w:t>
      </w:r>
      <w:r w:rsidRPr="004E56C6">
        <w:rPr>
          <w:rFonts w:ascii="Times New Roman" w:hAnsi="Times New Roman"/>
          <w:sz w:val="24"/>
          <w:szCs w:val="24"/>
          <w:lang w:val="en-US"/>
        </w:rPr>
        <w:t xml:space="preserve">and near-infrared fluorescence tracing </w:t>
      </w:r>
      <w:r>
        <w:rPr>
          <w:rFonts w:ascii="Times New Roman" w:hAnsi="Times New Roman"/>
          <w:sz w:val="24"/>
          <w:szCs w:val="24"/>
          <w:lang w:val="en-US"/>
        </w:rPr>
        <w:t xml:space="preserve">was reported </w:t>
      </w:r>
      <w:r w:rsidR="00812EBD">
        <w:rPr>
          <w:rFonts w:ascii="Times New Roman" w:hAnsi="Times New Roman"/>
          <w:sz w:val="24"/>
          <w:szCs w:val="24"/>
          <w:lang w:val="en-US"/>
        </w:rPr>
        <w:t>(Fig. 4</w:t>
      </w:r>
      <w:r w:rsidRPr="00A16874">
        <w:rPr>
          <w:rFonts w:ascii="Times New Roman" w:hAnsi="Times New Roman"/>
          <w:sz w:val="24"/>
          <w:szCs w:val="24"/>
          <w:lang w:val="en-US"/>
        </w:rPr>
        <w:t>)</w:t>
      </w:r>
      <w:r>
        <w:rPr>
          <w:rFonts w:ascii="Times New Roman" w:hAnsi="Times New Roman"/>
          <w:color w:val="000000"/>
          <w:sz w:val="24"/>
          <w:szCs w:val="24"/>
          <w:lang w:val="en-US"/>
        </w:rPr>
        <w:t>.</w:t>
      </w:r>
    </w:p>
    <w:p w:rsidR="009E64A8" w:rsidRDefault="009E64A8"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olor w:val="000000"/>
          <w:sz w:val="24"/>
          <w:szCs w:val="24"/>
          <w:lang w:val="en-US"/>
        </w:rPr>
      </w:pPr>
    </w:p>
    <w:p w:rsidR="009E64A8" w:rsidRPr="003F3B02" w:rsidRDefault="009E64A8" w:rsidP="00776F13">
      <w:pPr>
        <w:pStyle w:val="Preformattato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sidRPr="003F3B02">
        <w:rPr>
          <w:rFonts w:ascii="Times New Roman" w:hAnsi="Times New Roman"/>
          <w:b/>
          <w:sz w:val="24"/>
          <w:szCs w:val="24"/>
          <w:lang w:val="en-GB"/>
        </w:rPr>
        <w:t>Adverse event</w:t>
      </w:r>
      <w:r w:rsidR="0054453B">
        <w:rPr>
          <w:rFonts w:ascii="Times New Roman" w:hAnsi="Times New Roman"/>
          <w:b/>
          <w:sz w:val="24"/>
          <w:szCs w:val="24"/>
          <w:lang w:val="en-GB"/>
        </w:rPr>
        <w:t>s</w:t>
      </w:r>
    </w:p>
    <w:p w:rsidR="009E64A8" w:rsidRDefault="009E64A8"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Pr>
          <w:rFonts w:ascii="Times New Roman" w:hAnsi="Times New Roman"/>
          <w:sz w:val="24"/>
          <w:szCs w:val="24"/>
          <w:lang w:val="en-GB"/>
        </w:rPr>
        <w:t>Finally, n</w:t>
      </w:r>
      <w:r w:rsidRPr="007A1F42">
        <w:rPr>
          <w:rFonts w:ascii="Times New Roman" w:hAnsi="Times New Roman"/>
          <w:sz w:val="24"/>
          <w:szCs w:val="24"/>
          <w:lang w:val="en-GB"/>
        </w:rPr>
        <w:t>o adverse reactions associated with the use of ICG</w:t>
      </w:r>
      <w:r w:rsidR="00076361">
        <w:rPr>
          <w:rFonts w:ascii="Times New Roman" w:hAnsi="Times New Roman"/>
          <w:sz w:val="24"/>
          <w:szCs w:val="24"/>
          <w:lang w:val="en-GB"/>
        </w:rPr>
        <w:t>–</w:t>
      </w:r>
      <w:r w:rsidR="00F31879" w:rsidRPr="00A64514">
        <w:rPr>
          <w:rFonts w:ascii="Times New Roman" w:hAnsi="Times New Roman"/>
          <w:sz w:val="24"/>
          <w:lang w:val="en-US"/>
        </w:rPr>
        <w:t>Tc-99m</w:t>
      </w:r>
      <w:r w:rsidR="007C4258">
        <w:rPr>
          <w:rFonts w:ascii="Times New Roman" w:hAnsi="Times New Roman"/>
          <w:sz w:val="24"/>
          <w:szCs w:val="24"/>
          <w:lang w:val="en-GB"/>
        </w:rPr>
        <w:t xml:space="preserve"> </w:t>
      </w:r>
      <w:r w:rsidR="00BC3946">
        <w:rPr>
          <w:rFonts w:ascii="Times New Roman" w:hAnsi="Times New Roman"/>
          <w:sz w:val="24"/>
          <w:szCs w:val="24"/>
          <w:lang w:val="en-GB"/>
        </w:rPr>
        <w:t>Nanotop</w:t>
      </w:r>
      <w:r>
        <w:rPr>
          <w:rFonts w:ascii="Times New Roman" w:hAnsi="Times New Roman"/>
          <w:sz w:val="24"/>
          <w:szCs w:val="24"/>
          <w:lang w:val="en-GB"/>
        </w:rPr>
        <w:t xml:space="preserve">® </w:t>
      </w:r>
      <w:r w:rsidRPr="007A1F42">
        <w:rPr>
          <w:rFonts w:ascii="Times New Roman" w:hAnsi="Times New Roman"/>
          <w:sz w:val="24"/>
          <w:szCs w:val="24"/>
          <w:lang w:val="en-GB"/>
        </w:rPr>
        <w:t>were obs</w:t>
      </w:r>
      <w:r>
        <w:rPr>
          <w:rFonts w:ascii="Times New Roman" w:hAnsi="Times New Roman"/>
          <w:sz w:val="24"/>
          <w:szCs w:val="24"/>
          <w:lang w:val="en-GB"/>
        </w:rPr>
        <w:t xml:space="preserve">erved </w:t>
      </w:r>
      <w:r>
        <w:rPr>
          <w:rFonts w:ascii="Times New Roman" w:hAnsi="Times New Roman"/>
          <w:sz w:val="24"/>
          <w:szCs w:val="24"/>
          <w:lang w:val="en-US"/>
        </w:rPr>
        <w:t xml:space="preserve">with </w:t>
      </w:r>
      <w:r w:rsidRPr="00F22D42">
        <w:rPr>
          <w:rFonts w:ascii="Times New Roman" w:hAnsi="Times New Roman"/>
          <w:sz w:val="24"/>
          <w:szCs w:val="24"/>
          <w:lang w:val="en-US"/>
        </w:rPr>
        <w:t xml:space="preserve">one month </w:t>
      </w:r>
      <w:r>
        <w:rPr>
          <w:rFonts w:ascii="Times New Roman" w:hAnsi="Times New Roman"/>
          <w:sz w:val="24"/>
          <w:szCs w:val="24"/>
          <w:lang w:val="en-US"/>
        </w:rPr>
        <w:t>follow-up.</w:t>
      </w:r>
    </w:p>
    <w:p w:rsidR="005B1BF0" w:rsidRDefault="005B1BF0"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p>
    <w:p w:rsidR="0057661A" w:rsidRDefault="0057661A" w:rsidP="00776F13">
      <w:pPr>
        <w:pStyle w:val="PreformattatoHTML"/>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0" w:firstLine="0"/>
        <w:rPr>
          <w:rFonts w:ascii="Times New Roman" w:hAnsi="Times New Roman"/>
          <w:b/>
          <w:sz w:val="28"/>
          <w:szCs w:val="24"/>
          <w:lang w:val="en-GB"/>
        </w:rPr>
      </w:pPr>
      <w:r w:rsidRPr="001465F3">
        <w:rPr>
          <w:rFonts w:ascii="Times New Roman" w:hAnsi="Times New Roman"/>
          <w:b/>
          <w:sz w:val="28"/>
          <w:szCs w:val="24"/>
          <w:lang w:val="en-GB"/>
        </w:rPr>
        <w:t>Discussion</w:t>
      </w:r>
    </w:p>
    <w:p w:rsidR="0017501D" w:rsidRDefault="0017501D" w:rsidP="0017501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b/>
          <w:sz w:val="28"/>
          <w:szCs w:val="24"/>
          <w:lang w:val="en-GB"/>
        </w:rPr>
      </w:pPr>
    </w:p>
    <w:p w:rsidR="00E93D02" w:rsidRDefault="00E93D02"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Pr>
          <w:rFonts w:ascii="Times New Roman" w:hAnsi="Times New Roman"/>
          <w:sz w:val="24"/>
          <w:szCs w:val="24"/>
          <w:lang w:val="en-GB"/>
        </w:rPr>
        <w:t>T</w:t>
      </w:r>
      <w:r w:rsidR="00DA2696" w:rsidRPr="00DA2696">
        <w:rPr>
          <w:rFonts w:ascii="Times New Roman" w:hAnsi="Times New Roman"/>
          <w:sz w:val="24"/>
          <w:szCs w:val="24"/>
          <w:lang w:val="en-GB"/>
        </w:rPr>
        <w:t>o t</w:t>
      </w:r>
      <w:r w:rsidR="008F4E0D">
        <w:rPr>
          <w:rFonts w:ascii="Times New Roman" w:hAnsi="Times New Roman"/>
          <w:sz w:val="24"/>
          <w:szCs w:val="24"/>
          <w:lang w:val="en-GB"/>
        </w:rPr>
        <w:t xml:space="preserve">he best </w:t>
      </w:r>
      <w:r w:rsidR="0054453B">
        <w:rPr>
          <w:rFonts w:ascii="Times New Roman" w:hAnsi="Times New Roman"/>
          <w:sz w:val="24"/>
          <w:szCs w:val="24"/>
          <w:lang w:val="en-GB"/>
        </w:rPr>
        <w:t xml:space="preserve">of </w:t>
      </w:r>
      <w:r w:rsidR="008F4E0D">
        <w:rPr>
          <w:rFonts w:ascii="Times New Roman" w:hAnsi="Times New Roman"/>
          <w:sz w:val="24"/>
          <w:szCs w:val="24"/>
          <w:lang w:val="en-GB"/>
        </w:rPr>
        <w:t>our knowledge, Nanotop</w:t>
      </w:r>
      <w:r w:rsidR="00DA2696" w:rsidRPr="00DA2696">
        <w:rPr>
          <w:rFonts w:ascii="Times New Roman" w:hAnsi="Times New Roman"/>
          <w:sz w:val="24"/>
          <w:szCs w:val="24"/>
          <w:lang w:val="en-GB"/>
        </w:rPr>
        <w:t xml:space="preserve">® has never been used so far </w:t>
      </w:r>
      <w:r w:rsidR="0054453B">
        <w:rPr>
          <w:rFonts w:ascii="Times New Roman" w:hAnsi="Times New Roman"/>
          <w:sz w:val="24"/>
          <w:szCs w:val="24"/>
          <w:lang w:val="en-GB"/>
        </w:rPr>
        <w:t xml:space="preserve">to </w:t>
      </w:r>
      <w:r w:rsidR="00DA2696" w:rsidRPr="00DA2696">
        <w:rPr>
          <w:rFonts w:ascii="Times New Roman" w:hAnsi="Times New Roman"/>
          <w:sz w:val="24"/>
          <w:szCs w:val="24"/>
          <w:lang w:val="en-GB"/>
        </w:rPr>
        <w:t xml:space="preserve">develop hybrid tracers. Thus, this is the first pilot study demonstrating the feasibility </w:t>
      </w:r>
      <w:r w:rsidR="00212D22">
        <w:rPr>
          <w:rFonts w:ascii="Times New Roman" w:hAnsi="Times New Roman"/>
          <w:sz w:val="24"/>
          <w:szCs w:val="24"/>
          <w:lang w:val="en-GB"/>
        </w:rPr>
        <w:t>and clinical efficacy</w:t>
      </w:r>
      <w:r w:rsidR="00212D22" w:rsidRPr="00DA2696">
        <w:rPr>
          <w:rFonts w:ascii="Times New Roman" w:hAnsi="Times New Roman"/>
          <w:sz w:val="24"/>
          <w:szCs w:val="24"/>
          <w:lang w:val="en-GB"/>
        </w:rPr>
        <w:t xml:space="preserve"> </w:t>
      </w:r>
      <w:r w:rsidR="00DA2696" w:rsidRPr="00DA2696">
        <w:rPr>
          <w:rFonts w:ascii="Times New Roman" w:hAnsi="Times New Roman"/>
          <w:sz w:val="24"/>
          <w:szCs w:val="24"/>
          <w:lang w:val="en-GB"/>
        </w:rPr>
        <w:t xml:space="preserve">of SLNB based on </w:t>
      </w:r>
      <w:r w:rsidR="008548E8">
        <w:rPr>
          <w:rFonts w:ascii="Times New Roman" w:hAnsi="Times New Roman"/>
          <w:sz w:val="24"/>
          <w:szCs w:val="24"/>
          <w:lang w:val="en-GB"/>
        </w:rPr>
        <w:t>the hybrid tracer ICG</w:t>
      </w:r>
      <w:r w:rsidR="00675105" w:rsidRPr="00D2370D">
        <w:rPr>
          <w:rFonts w:ascii="Times New Roman" w:hAnsi="Times New Roman"/>
          <w:lang w:val="en-GB"/>
        </w:rPr>
        <w:t>–</w:t>
      </w:r>
      <w:r w:rsidR="00F31879" w:rsidRPr="00A64514">
        <w:rPr>
          <w:rFonts w:ascii="Times New Roman" w:hAnsi="Times New Roman"/>
          <w:sz w:val="24"/>
          <w:lang w:val="en-US"/>
        </w:rPr>
        <w:t>Tc-99m</w:t>
      </w:r>
      <w:r w:rsidR="00675105">
        <w:rPr>
          <w:rFonts w:ascii="Times New Roman" w:hAnsi="Times New Roman"/>
          <w:sz w:val="24"/>
          <w:lang w:val="en-US"/>
        </w:rPr>
        <w:t xml:space="preserve"> </w:t>
      </w:r>
      <w:r w:rsidR="00DA2696" w:rsidRPr="00DA2696">
        <w:rPr>
          <w:rFonts w:ascii="Times New Roman" w:hAnsi="Times New Roman"/>
          <w:sz w:val="24"/>
          <w:szCs w:val="24"/>
          <w:lang w:val="en-GB"/>
        </w:rPr>
        <w:t>nanocollo</w:t>
      </w:r>
      <w:r w:rsidR="007E6C57">
        <w:rPr>
          <w:rFonts w:ascii="Times New Roman" w:hAnsi="Times New Roman"/>
          <w:sz w:val="24"/>
          <w:szCs w:val="24"/>
          <w:lang w:val="en-GB"/>
        </w:rPr>
        <w:t xml:space="preserve">id, </w:t>
      </w:r>
      <w:r w:rsidR="000A1D48">
        <w:rPr>
          <w:rFonts w:ascii="Times New Roman" w:hAnsi="Times New Roman"/>
          <w:sz w:val="24"/>
          <w:szCs w:val="24"/>
          <w:lang w:val="en-GB"/>
        </w:rPr>
        <w:t>where</w:t>
      </w:r>
      <w:r w:rsidR="00BB552E">
        <w:rPr>
          <w:rFonts w:ascii="Times New Roman" w:hAnsi="Times New Roman"/>
          <w:sz w:val="24"/>
          <w:szCs w:val="24"/>
          <w:lang w:val="en-GB"/>
        </w:rPr>
        <w:t xml:space="preserve"> the</w:t>
      </w:r>
      <w:r w:rsidR="000A1D48">
        <w:rPr>
          <w:rFonts w:ascii="Times New Roman" w:hAnsi="Times New Roman"/>
          <w:sz w:val="24"/>
          <w:szCs w:val="24"/>
          <w:lang w:val="en-GB"/>
        </w:rPr>
        <w:t xml:space="preserve"> nanocolloid compound is attributed to</w:t>
      </w:r>
      <w:r w:rsidR="0054453B">
        <w:rPr>
          <w:rFonts w:ascii="Times New Roman" w:hAnsi="Times New Roman"/>
          <w:sz w:val="24"/>
          <w:szCs w:val="24"/>
          <w:lang w:val="en-GB"/>
        </w:rPr>
        <w:t xml:space="preserve"> the</w:t>
      </w:r>
      <w:r w:rsidR="000A1D48">
        <w:rPr>
          <w:rFonts w:ascii="Times New Roman" w:hAnsi="Times New Roman"/>
          <w:sz w:val="24"/>
          <w:szCs w:val="24"/>
          <w:lang w:val="en-GB"/>
        </w:rPr>
        <w:t xml:space="preserve"> </w:t>
      </w:r>
      <w:r w:rsidR="00F31879" w:rsidRPr="00A64514">
        <w:rPr>
          <w:rFonts w:ascii="Times New Roman" w:hAnsi="Times New Roman"/>
          <w:sz w:val="24"/>
          <w:lang w:val="en-US"/>
        </w:rPr>
        <w:t>Tc-99m</w:t>
      </w:r>
      <w:r w:rsidR="00675105">
        <w:rPr>
          <w:rFonts w:ascii="Times New Roman" w:hAnsi="Times New Roman"/>
          <w:sz w:val="24"/>
          <w:szCs w:val="24"/>
          <w:lang w:val="en-GB"/>
        </w:rPr>
        <w:t xml:space="preserve"> </w:t>
      </w:r>
      <w:r w:rsidR="007E6C57">
        <w:rPr>
          <w:rFonts w:ascii="Times New Roman" w:hAnsi="Times New Roman"/>
          <w:sz w:val="24"/>
          <w:szCs w:val="24"/>
          <w:lang w:val="en-GB"/>
        </w:rPr>
        <w:t>Nanotop</w:t>
      </w:r>
      <w:r w:rsidR="00DA2696">
        <w:rPr>
          <w:rFonts w:ascii="Times New Roman" w:hAnsi="Times New Roman"/>
          <w:sz w:val="24"/>
          <w:szCs w:val="24"/>
          <w:lang w:val="en-GB"/>
        </w:rPr>
        <w:t xml:space="preserve">® </w:t>
      </w:r>
      <w:r w:rsidR="00780BB6">
        <w:rPr>
          <w:rFonts w:ascii="Times New Roman" w:hAnsi="Times New Roman"/>
          <w:sz w:val="24"/>
          <w:szCs w:val="24"/>
          <w:lang w:val="en-GB"/>
        </w:rPr>
        <w:t>kit</w:t>
      </w:r>
      <w:r w:rsidR="00780BB6" w:rsidRPr="007525FE">
        <w:rPr>
          <w:rFonts w:ascii="Times New Roman" w:hAnsi="Times New Roman"/>
          <w:sz w:val="24"/>
          <w:szCs w:val="24"/>
          <w:lang w:val="en-GB"/>
        </w:rPr>
        <w:t>.</w:t>
      </w:r>
    </w:p>
    <w:p w:rsidR="00550133" w:rsidRDefault="00550133"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p>
    <w:p w:rsidR="00EE2F26" w:rsidRDefault="007409AA"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Pr>
          <w:rFonts w:ascii="Times New Roman" w:hAnsi="Times New Roman"/>
          <w:sz w:val="24"/>
          <w:szCs w:val="24"/>
          <w:lang w:val="en-GB"/>
        </w:rPr>
        <w:t>I</w:t>
      </w:r>
      <w:r w:rsidR="00550133" w:rsidRPr="00D2370D">
        <w:rPr>
          <w:rFonts w:ascii="Times New Roman" w:hAnsi="Times New Roman"/>
          <w:sz w:val="24"/>
          <w:szCs w:val="24"/>
          <w:lang w:val="en-GB"/>
        </w:rPr>
        <w:t>n vivo biodistribution of the ICG</w:t>
      </w:r>
      <w:r w:rsidR="00B6224A" w:rsidRPr="00D2370D">
        <w:rPr>
          <w:rFonts w:ascii="Times New Roman" w:hAnsi="Times New Roman"/>
          <w:lang w:val="en-GB"/>
        </w:rPr>
        <w:t>–</w:t>
      </w:r>
      <w:r w:rsidR="00F31879" w:rsidRPr="00A64514">
        <w:rPr>
          <w:rFonts w:ascii="Times New Roman" w:hAnsi="Times New Roman"/>
          <w:sz w:val="24"/>
          <w:lang w:val="en-US"/>
        </w:rPr>
        <w:t>Tc-99m</w:t>
      </w:r>
      <w:r w:rsidR="00B6224A">
        <w:rPr>
          <w:rFonts w:ascii="Times New Roman" w:hAnsi="Times New Roman"/>
          <w:sz w:val="24"/>
          <w:szCs w:val="24"/>
          <w:lang w:val="en-GB"/>
        </w:rPr>
        <w:t xml:space="preserve"> </w:t>
      </w:r>
      <w:r w:rsidR="00550133" w:rsidRPr="00D2370D">
        <w:rPr>
          <w:rFonts w:ascii="Times New Roman" w:hAnsi="Times New Roman"/>
          <w:sz w:val="24"/>
          <w:szCs w:val="24"/>
          <w:lang w:val="en-GB"/>
        </w:rPr>
        <w:t xml:space="preserve">Nanotop® mainly depends on </w:t>
      </w:r>
      <w:r w:rsidR="00F31879" w:rsidRPr="00A64514">
        <w:rPr>
          <w:rFonts w:ascii="Times New Roman" w:hAnsi="Times New Roman"/>
          <w:sz w:val="24"/>
          <w:lang w:val="en-US"/>
        </w:rPr>
        <w:t>Tc-99m</w:t>
      </w:r>
      <w:r w:rsidR="00B6224A">
        <w:rPr>
          <w:rFonts w:ascii="Times New Roman" w:hAnsi="Times New Roman"/>
          <w:sz w:val="24"/>
          <w:szCs w:val="24"/>
          <w:lang w:val="en-GB"/>
        </w:rPr>
        <w:t xml:space="preserve"> </w:t>
      </w:r>
      <w:r w:rsidR="00550133" w:rsidRPr="00D2370D">
        <w:rPr>
          <w:rFonts w:ascii="Times New Roman" w:hAnsi="Times New Roman"/>
          <w:sz w:val="24"/>
          <w:szCs w:val="24"/>
          <w:lang w:val="en-GB"/>
        </w:rPr>
        <w:t xml:space="preserve">nanocolloid particle sizes, while the number of </w:t>
      </w:r>
      <w:r w:rsidR="00F31879" w:rsidRPr="00A64514">
        <w:rPr>
          <w:rFonts w:ascii="Times New Roman" w:hAnsi="Times New Roman"/>
          <w:sz w:val="24"/>
          <w:lang w:val="en-US"/>
        </w:rPr>
        <w:t>Tc-99m</w:t>
      </w:r>
      <w:r w:rsidR="00550133" w:rsidRPr="00D2370D">
        <w:rPr>
          <w:rFonts w:ascii="Times New Roman" w:hAnsi="Times New Roman"/>
          <w:sz w:val="24"/>
          <w:szCs w:val="24"/>
          <w:lang w:val="en-GB"/>
        </w:rPr>
        <w:t xml:space="preserve"> atom</w:t>
      </w:r>
      <w:r w:rsidR="0054453B">
        <w:rPr>
          <w:rFonts w:ascii="Times New Roman" w:hAnsi="Times New Roman"/>
          <w:sz w:val="24"/>
          <w:szCs w:val="24"/>
          <w:lang w:val="en-GB"/>
        </w:rPr>
        <w:t>s</w:t>
      </w:r>
      <w:r w:rsidR="00550133" w:rsidRPr="00D2370D">
        <w:rPr>
          <w:rFonts w:ascii="Times New Roman" w:hAnsi="Times New Roman"/>
          <w:sz w:val="24"/>
          <w:szCs w:val="24"/>
          <w:lang w:val="en-GB"/>
        </w:rPr>
        <w:t xml:space="preserve"> per nanocolloid particle affects the signal del</w:t>
      </w:r>
      <w:r>
        <w:rPr>
          <w:rFonts w:ascii="Times New Roman" w:hAnsi="Times New Roman"/>
          <w:sz w:val="24"/>
          <w:szCs w:val="24"/>
          <w:lang w:val="en-GB"/>
        </w:rPr>
        <w:t>ivery</w:t>
      </w:r>
      <w:r w:rsidR="00550133" w:rsidRPr="00D2370D">
        <w:rPr>
          <w:rFonts w:ascii="Times New Roman" w:hAnsi="Times New Roman"/>
          <w:sz w:val="24"/>
          <w:szCs w:val="24"/>
          <w:lang w:val="en-GB"/>
        </w:rPr>
        <w:t xml:space="preserve"> from the SLNs. </w:t>
      </w:r>
      <w:r>
        <w:rPr>
          <w:rFonts w:ascii="Times New Roman" w:hAnsi="Times New Roman"/>
          <w:sz w:val="24"/>
          <w:szCs w:val="24"/>
          <w:lang w:val="en-GB"/>
        </w:rPr>
        <w:t>In</w:t>
      </w:r>
      <w:r w:rsidR="00EE2F26" w:rsidRPr="00D2370D">
        <w:rPr>
          <w:rFonts w:ascii="Times New Roman" w:hAnsi="Times New Roman" w:hint="eastAsia"/>
          <w:sz w:val="24"/>
          <w:szCs w:val="24"/>
          <w:lang w:val="en-GB"/>
        </w:rPr>
        <w:t xml:space="preserve"> this regard, at least 95</w:t>
      </w:r>
      <w:r w:rsidR="00550133" w:rsidRPr="00D2370D">
        <w:rPr>
          <w:rFonts w:ascii="Times New Roman" w:hAnsi="Times New Roman" w:hint="eastAsia"/>
          <w:sz w:val="24"/>
          <w:szCs w:val="24"/>
          <w:lang w:val="en-GB"/>
        </w:rPr>
        <w:t xml:space="preserve">% of the colloidal </w:t>
      </w:r>
      <w:r w:rsidR="00550133" w:rsidRPr="00D2370D">
        <w:rPr>
          <w:rFonts w:ascii="Times New Roman" w:hAnsi="Times New Roman" w:hint="eastAsia"/>
          <w:sz w:val="24"/>
          <w:szCs w:val="24"/>
          <w:lang w:val="en-GB"/>
        </w:rPr>
        <w:lastRenderedPageBreak/>
        <w:t xml:space="preserve">particles derived from </w:t>
      </w:r>
      <w:r w:rsidR="0054453B">
        <w:rPr>
          <w:rFonts w:ascii="Times New Roman" w:hAnsi="Times New Roman"/>
          <w:sz w:val="24"/>
          <w:szCs w:val="24"/>
          <w:lang w:val="en-GB"/>
        </w:rPr>
        <w:t xml:space="preserve">the </w:t>
      </w:r>
      <w:r w:rsidR="00550133" w:rsidRPr="00D2370D">
        <w:rPr>
          <w:rFonts w:ascii="Times New Roman" w:hAnsi="Times New Roman" w:hint="eastAsia"/>
          <w:sz w:val="24"/>
          <w:szCs w:val="24"/>
          <w:lang w:val="en-GB"/>
        </w:rPr>
        <w:t xml:space="preserve">Nanotop® kit have a diameter ≤80 nm. </w:t>
      </w:r>
      <w:r w:rsidR="00550133" w:rsidRPr="00D2370D">
        <w:rPr>
          <w:rFonts w:ascii="Times New Roman" w:hAnsi="Times New Roman"/>
          <w:sz w:val="24"/>
          <w:szCs w:val="24"/>
          <w:lang w:val="en-GB"/>
        </w:rPr>
        <w:t>These sizes are</w:t>
      </w:r>
      <w:r w:rsidR="00550133" w:rsidRPr="00D2370D">
        <w:rPr>
          <w:rFonts w:ascii="Times New Roman" w:hAnsi="Times New Roman" w:hint="eastAsia"/>
          <w:sz w:val="24"/>
          <w:szCs w:val="24"/>
          <w:lang w:val="en-GB"/>
        </w:rPr>
        <w:t xml:space="preserve"> considered adequate to combine a rapid transport towards lymphatic vessels with appropriate retention time at the SLN node level, </w:t>
      </w:r>
      <w:r w:rsidR="00550133" w:rsidRPr="00D2370D">
        <w:rPr>
          <w:rFonts w:ascii="Times New Roman" w:hAnsi="Times New Roman"/>
          <w:sz w:val="24"/>
          <w:szCs w:val="24"/>
          <w:lang w:val="en-GB"/>
        </w:rPr>
        <w:t xml:space="preserve">thus enabling the SLN to be identified intraoperatively. </w:t>
      </w:r>
      <w:r>
        <w:rPr>
          <w:rFonts w:ascii="Times New Roman" w:hAnsi="Times New Roman"/>
          <w:sz w:val="24"/>
          <w:szCs w:val="24"/>
          <w:lang w:val="en-GB"/>
        </w:rPr>
        <w:t>Most</w:t>
      </w:r>
      <w:r w:rsidRPr="00D2370D">
        <w:rPr>
          <w:rFonts w:ascii="Times New Roman" w:hAnsi="Times New Roman"/>
          <w:sz w:val="24"/>
          <w:szCs w:val="24"/>
          <w:lang w:val="en-GB"/>
        </w:rPr>
        <w:t xml:space="preserve"> of the radioactivity favo</w:t>
      </w:r>
      <w:r w:rsidR="0054453B">
        <w:rPr>
          <w:rFonts w:ascii="Times New Roman" w:hAnsi="Times New Roman"/>
          <w:sz w:val="24"/>
          <w:szCs w:val="24"/>
          <w:lang w:val="en-GB"/>
        </w:rPr>
        <w:t>u</w:t>
      </w:r>
      <w:r w:rsidRPr="00D2370D">
        <w:rPr>
          <w:rFonts w:ascii="Times New Roman" w:hAnsi="Times New Roman"/>
          <w:sz w:val="24"/>
          <w:szCs w:val="24"/>
          <w:lang w:val="en-GB"/>
        </w:rPr>
        <w:t xml:space="preserve">rs </w:t>
      </w:r>
      <w:r>
        <w:rPr>
          <w:rFonts w:ascii="Times New Roman" w:hAnsi="Times New Roman"/>
          <w:sz w:val="24"/>
          <w:szCs w:val="24"/>
          <w:lang w:val="en-GB"/>
        </w:rPr>
        <w:t xml:space="preserve">a </w:t>
      </w:r>
      <w:r w:rsidRPr="00D2370D">
        <w:rPr>
          <w:rFonts w:ascii="Times New Roman" w:hAnsi="Times New Roman"/>
          <w:sz w:val="24"/>
          <w:szCs w:val="24"/>
          <w:lang w:val="en-GB"/>
        </w:rPr>
        <w:t>particle range of 30</w:t>
      </w:r>
      <w:r>
        <w:rPr>
          <w:rFonts w:ascii="Times New Roman" w:hAnsi="Times New Roman"/>
          <w:sz w:val="24"/>
          <w:szCs w:val="24"/>
          <w:lang w:val="en-GB"/>
        </w:rPr>
        <w:t>-</w:t>
      </w:r>
      <w:r w:rsidRPr="00D2370D">
        <w:rPr>
          <w:rFonts w:ascii="Times New Roman" w:hAnsi="Times New Roman"/>
          <w:sz w:val="24"/>
          <w:szCs w:val="24"/>
          <w:lang w:val="en-GB"/>
        </w:rPr>
        <w:t>50 nm</w:t>
      </w:r>
      <w:r>
        <w:rPr>
          <w:rFonts w:ascii="Times New Roman" w:hAnsi="Times New Roman"/>
          <w:sz w:val="24"/>
          <w:szCs w:val="24"/>
          <w:lang w:val="en-GB"/>
        </w:rPr>
        <w:t>, which is</w:t>
      </w:r>
      <w:r w:rsidR="00550133" w:rsidRPr="00D2370D">
        <w:rPr>
          <w:rFonts w:ascii="Times New Roman" w:hAnsi="Times New Roman"/>
          <w:sz w:val="24"/>
          <w:szCs w:val="24"/>
          <w:lang w:val="en-GB"/>
        </w:rPr>
        <w:t xml:space="preserve"> believed to be a good compromise between the rapid kinetic demand of </w:t>
      </w:r>
      <w:r w:rsidR="00BB552E">
        <w:rPr>
          <w:rFonts w:ascii="Times New Roman" w:hAnsi="Times New Roman"/>
          <w:sz w:val="24"/>
          <w:szCs w:val="24"/>
          <w:lang w:val="en-GB"/>
        </w:rPr>
        <w:t xml:space="preserve">the </w:t>
      </w:r>
      <w:r w:rsidR="00550133" w:rsidRPr="00D2370D">
        <w:rPr>
          <w:rFonts w:ascii="Times New Roman" w:hAnsi="Times New Roman"/>
          <w:sz w:val="24"/>
          <w:szCs w:val="24"/>
          <w:lang w:val="en-GB"/>
        </w:rPr>
        <w:t>radiopharmaceutical and the appropriate retention time at the SLN level</w:t>
      </w:r>
      <w:r w:rsidR="0004651F" w:rsidRPr="00D2370D">
        <w:rPr>
          <w:rFonts w:ascii="Times New Roman" w:hAnsi="Times New Roman"/>
          <w:sz w:val="24"/>
          <w:szCs w:val="24"/>
          <w:lang w:val="en-GB"/>
        </w:rPr>
        <w:t xml:space="preserve"> </w:t>
      </w:r>
      <w:r w:rsidR="0034607B" w:rsidRPr="0034607B">
        <w:rPr>
          <w:rFonts w:ascii="Times New Roman" w:hAnsi="Times New Roman"/>
          <w:noProof/>
          <w:sz w:val="24"/>
          <w:szCs w:val="24"/>
          <w:lang w:val="en-GB"/>
        </w:rPr>
        <w:t>[19]</w:t>
      </w:r>
      <w:r w:rsidR="00550133" w:rsidRPr="00D2370D">
        <w:rPr>
          <w:rFonts w:ascii="Times New Roman" w:hAnsi="Times New Roman"/>
          <w:sz w:val="24"/>
          <w:szCs w:val="24"/>
          <w:lang w:val="en-GB"/>
        </w:rPr>
        <w:t>.</w:t>
      </w:r>
      <w:r w:rsidR="00550133" w:rsidRPr="00D2370D">
        <w:rPr>
          <w:rFonts w:ascii="Times New Roman" w:hAnsi="Times New Roman"/>
          <w:sz w:val="24"/>
          <w:szCs w:val="24"/>
          <w:lang w:val="en-US"/>
        </w:rPr>
        <w:t xml:space="preserve"> In</w:t>
      </w:r>
      <w:r w:rsidR="0054453B">
        <w:rPr>
          <w:rFonts w:ascii="Times New Roman" w:hAnsi="Times New Roman"/>
          <w:sz w:val="24"/>
          <w:szCs w:val="24"/>
          <w:lang w:val="en-US"/>
        </w:rPr>
        <w:t>deed</w:t>
      </w:r>
      <w:r w:rsidR="00550133" w:rsidRPr="00D2370D">
        <w:rPr>
          <w:rFonts w:ascii="Times New Roman" w:hAnsi="Times New Roman"/>
          <w:sz w:val="24"/>
          <w:szCs w:val="24"/>
          <w:lang w:val="en-US"/>
        </w:rPr>
        <w:t xml:space="preserve">, </w:t>
      </w:r>
      <w:r>
        <w:rPr>
          <w:rFonts w:ascii="Times New Roman" w:hAnsi="Times New Roman"/>
          <w:sz w:val="24"/>
          <w:szCs w:val="24"/>
          <w:lang w:val="en-US"/>
        </w:rPr>
        <w:t>the smaller</w:t>
      </w:r>
      <w:r w:rsidR="00550133" w:rsidRPr="00D2370D">
        <w:rPr>
          <w:rFonts w:ascii="Times New Roman" w:hAnsi="Times New Roman"/>
          <w:sz w:val="24"/>
          <w:szCs w:val="24"/>
          <w:lang w:val="en-US"/>
        </w:rPr>
        <w:t xml:space="preserve"> particles can escape the lymphatic transport or easily pass</w:t>
      </w:r>
      <w:r>
        <w:rPr>
          <w:rFonts w:ascii="Times New Roman" w:hAnsi="Times New Roman"/>
          <w:sz w:val="24"/>
          <w:szCs w:val="24"/>
          <w:lang w:val="en-US"/>
        </w:rPr>
        <w:t xml:space="preserve"> through the lymphonodal filter. </w:t>
      </w:r>
      <w:r w:rsidR="007061D4" w:rsidRPr="007061D4">
        <w:rPr>
          <w:rFonts w:ascii="Times New Roman" w:hAnsi="Times New Roman"/>
          <w:sz w:val="24"/>
          <w:szCs w:val="24"/>
          <w:lang w:val="en-US"/>
        </w:rPr>
        <w:t>On the other</w:t>
      </w:r>
      <w:r w:rsidRPr="007061D4">
        <w:rPr>
          <w:rFonts w:ascii="Times New Roman" w:hAnsi="Times New Roman"/>
          <w:sz w:val="24"/>
          <w:szCs w:val="24"/>
          <w:lang w:val="en-US"/>
        </w:rPr>
        <w:t xml:space="preserve"> hand,</w:t>
      </w:r>
      <w:r w:rsidR="00550133" w:rsidRPr="007061D4">
        <w:rPr>
          <w:rFonts w:ascii="Times New Roman" w:hAnsi="Times New Roman"/>
          <w:sz w:val="24"/>
          <w:szCs w:val="24"/>
          <w:lang w:val="en-US"/>
        </w:rPr>
        <w:t xml:space="preserve"> </w:t>
      </w:r>
      <w:r w:rsidRPr="007061D4">
        <w:rPr>
          <w:rFonts w:ascii="Times New Roman" w:hAnsi="Times New Roman"/>
          <w:sz w:val="24"/>
          <w:szCs w:val="24"/>
          <w:lang w:val="en-US"/>
        </w:rPr>
        <w:t>the radiocolloid particles have been reported to be cleared by lymphatic drainage to SLN, by passive diffusion, with a speed that is inversely proportional to the particle size</w:t>
      </w:r>
      <w:r w:rsidRPr="007409AA">
        <w:rPr>
          <w:rFonts w:ascii="Times New Roman" w:hAnsi="Times New Roman"/>
          <w:sz w:val="24"/>
          <w:szCs w:val="24"/>
          <w:lang w:val="en-US"/>
        </w:rPr>
        <w:t xml:space="preserve"> </w:t>
      </w:r>
      <w:r w:rsidR="0034607B" w:rsidRPr="0034607B">
        <w:rPr>
          <w:rFonts w:ascii="Times New Roman" w:hAnsi="Times New Roman"/>
          <w:noProof/>
          <w:sz w:val="24"/>
          <w:szCs w:val="24"/>
          <w:lang w:val="en-US"/>
        </w:rPr>
        <w:t>[20,21]</w:t>
      </w:r>
      <w:r w:rsidR="00550133" w:rsidRPr="00D2370D">
        <w:rPr>
          <w:rFonts w:ascii="Times New Roman" w:hAnsi="Times New Roman"/>
          <w:sz w:val="24"/>
          <w:szCs w:val="24"/>
          <w:lang w:val="en-US"/>
        </w:rPr>
        <w:t xml:space="preserve">. </w:t>
      </w:r>
      <w:r w:rsidR="00980BFD" w:rsidRPr="00D2370D">
        <w:rPr>
          <w:rFonts w:ascii="Times New Roman" w:hAnsi="Times New Roman"/>
          <w:sz w:val="24"/>
          <w:szCs w:val="24"/>
          <w:lang w:val="en-US"/>
        </w:rPr>
        <w:t xml:space="preserve">In this </w:t>
      </w:r>
      <w:r w:rsidR="0054453B">
        <w:rPr>
          <w:rFonts w:ascii="Times New Roman" w:hAnsi="Times New Roman"/>
          <w:sz w:val="24"/>
          <w:szCs w:val="24"/>
          <w:lang w:val="en-US"/>
        </w:rPr>
        <w:t>respect</w:t>
      </w:r>
      <w:r w:rsidR="00980BFD" w:rsidRPr="00D2370D">
        <w:rPr>
          <w:rFonts w:ascii="Times New Roman" w:hAnsi="Times New Roman"/>
          <w:sz w:val="24"/>
          <w:szCs w:val="24"/>
          <w:lang w:val="en-US"/>
        </w:rPr>
        <w:t>, t</w:t>
      </w:r>
      <w:r w:rsidR="00980BFD" w:rsidRPr="00D2370D">
        <w:rPr>
          <w:rFonts w:ascii="Times New Roman" w:hAnsi="Times New Roman"/>
          <w:sz w:val="24"/>
          <w:szCs w:val="24"/>
          <w:lang w:val="en-GB"/>
        </w:rPr>
        <w:t>he addi</w:t>
      </w:r>
      <w:r w:rsidR="00983536">
        <w:rPr>
          <w:rFonts w:ascii="Times New Roman" w:hAnsi="Times New Roman"/>
          <w:sz w:val="24"/>
          <w:szCs w:val="24"/>
          <w:lang w:val="en-GB"/>
        </w:rPr>
        <w:t>tion of ICG to the radiotracer</w:t>
      </w:r>
      <w:r w:rsidR="00575136">
        <w:rPr>
          <w:rFonts w:ascii="Times New Roman" w:hAnsi="Times New Roman"/>
          <w:sz w:val="24"/>
          <w:szCs w:val="24"/>
          <w:lang w:val="en-GB"/>
        </w:rPr>
        <w:t xml:space="preserve">, </w:t>
      </w:r>
      <w:r w:rsidR="00575136" w:rsidRPr="00D2370D">
        <w:rPr>
          <w:rFonts w:ascii="Times New Roman" w:hAnsi="Times New Roman"/>
          <w:sz w:val="24"/>
          <w:szCs w:val="24"/>
          <w:lang w:val="en-GB"/>
        </w:rPr>
        <w:t>associated with an increase in particle size,</w:t>
      </w:r>
      <w:r w:rsidR="00983536">
        <w:rPr>
          <w:rFonts w:ascii="Times New Roman" w:hAnsi="Times New Roman"/>
          <w:sz w:val="24"/>
          <w:szCs w:val="24"/>
          <w:lang w:val="en-GB"/>
        </w:rPr>
        <w:t xml:space="preserve"> </w:t>
      </w:r>
      <w:r w:rsidR="00026594">
        <w:rPr>
          <w:rFonts w:ascii="Times New Roman" w:hAnsi="Times New Roman"/>
          <w:sz w:val="24"/>
          <w:szCs w:val="24"/>
          <w:lang w:val="en-GB"/>
        </w:rPr>
        <w:t>must</w:t>
      </w:r>
      <w:r w:rsidR="00980BFD" w:rsidRPr="00D2370D">
        <w:rPr>
          <w:rFonts w:ascii="Times New Roman" w:hAnsi="Times New Roman"/>
          <w:sz w:val="24"/>
          <w:szCs w:val="24"/>
          <w:lang w:val="en-GB"/>
        </w:rPr>
        <w:t xml:space="preserve"> not affect </w:t>
      </w:r>
      <w:r w:rsidR="00F31879" w:rsidRPr="00A64514">
        <w:rPr>
          <w:rFonts w:ascii="Times New Roman" w:hAnsi="Times New Roman"/>
          <w:sz w:val="24"/>
          <w:lang w:val="en-US"/>
        </w:rPr>
        <w:t>Tc-99m</w:t>
      </w:r>
      <w:r w:rsidR="00B6224A">
        <w:rPr>
          <w:rFonts w:ascii="Times New Roman" w:hAnsi="Times New Roman"/>
          <w:sz w:val="24"/>
          <w:szCs w:val="24"/>
          <w:lang w:val="en-GB"/>
        </w:rPr>
        <w:t xml:space="preserve"> </w:t>
      </w:r>
      <w:r w:rsidR="00A925EA" w:rsidRPr="00D2370D">
        <w:rPr>
          <w:rFonts w:ascii="Times New Roman" w:hAnsi="Times New Roman"/>
          <w:sz w:val="24"/>
          <w:szCs w:val="24"/>
          <w:lang w:val="en-GB"/>
        </w:rPr>
        <w:t>nanocolloid</w:t>
      </w:r>
      <w:r w:rsidR="00980BFD" w:rsidRPr="00D2370D">
        <w:rPr>
          <w:rFonts w:ascii="Times New Roman" w:hAnsi="Times New Roman"/>
          <w:sz w:val="24"/>
          <w:szCs w:val="24"/>
          <w:lang w:val="en-GB"/>
        </w:rPr>
        <w:t xml:space="preserve"> kinetic behaviour.</w:t>
      </w:r>
      <w:r w:rsidR="00980BFD">
        <w:rPr>
          <w:rFonts w:ascii="Times New Roman" w:hAnsi="Times New Roman"/>
          <w:sz w:val="24"/>
          <w:szCs w:val="24"/>
          <w:lang w:val="en-GB"/>
        </w:rPr>
        <w:t xml:space="preserve"> </w:t>
      </w:r>
    </w:p>
    <w:p w:rsidR="0017501D" w:rsidRDefault="0017501D"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p>
    <w:p w:rsidR="000F4F46" w:rsidRDefault="00980BFD"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US"/>
        </w:rPr>
      </w:pPr>
      <w:r>
        <w:rPr>
          <w:rFonts w:ascii="Times New Roman" w:hAnsi="Times New Roman"/>
          <w:sz w:val="24"/>
          <w:szCs w:val="24"/>
          <w:lang w:val="en-GB"/>
        </w:rPr>
        <w:t xml:space="preserve">In </w:t>
      </w:r>
      <w:r w:rsidR="00575136">
        <w:rPr>
          <w:rFonts w:ascii="Times New Roman" w:hAnsi="Times New Roman"/>
          <w:sz w:val="24"/>
          <w:szCs w:val="24"/>
          <w:lang w:val="en-US"/>
        </w:rPr>
        <w:t>this</w:t>
      </w:r>
      <w:r>
        <w:rPr>
          <w:rFonts w:ascii="Times New Roman" w:hAnsi="Times New Roman"/>
          <w:sz w:val="24"/>
          <w:szCs w:val="24"/>
          <w:lang w:val="en-US"/>
        </w:rPr>
        <w:t xml:space="preserve"> study, </w:t>
      </w:r>
      <w:r w:rsidR="00EE2F26">
        <w:rPr>
          <w:rFonts w:ascii="Times New Roman" w:hAnsi="Times New Roman"/>
          <w:sz w:val="24"/>
          <w:szCs w:val="24"/>
          <w:lang w:val="en-US"/>
        </w:rPr>
        <w:t>the kinetic behavio</w:t>
      </w:r>
      <w:r w:rsidR="00640B6E">
        <w:rPr>
          <w:rFonts w:ascii="Times New Roman" w:hAnsi="Times New Roman"/>
          <w:sz w:val="24"/>
          <w:szCs w:val="24"/>
          <w:lang w:val="en-US"/>
        </w:rPr>
        <w:t>u</w:t>
      </w:r>
      <w:r w:rsidR="00EE2F26">
        <w:rPr>
          <w:rFonts w:ascii="Times New Roman" w:hAnsi="Times New Roman"/>
          <w:sz w:val="24"/>
          <w:szCs w:val="24"/>
          <w:lang w:val="en-US"/>
        </w:rPr>
        <w:t xml:space="preserve">r of the </w:t>
      </w:r>
      <w:r>
        <w:rPr>
          <w:rFonts w:ascii="Times New Roman" w:hAnsi="Times New Roman"/>
          <w:sz w:val="24"/>
          <w:szCs w:val="24"/>
          <w:lang w:val="en-US"/>
        </w:rPr>
        <w:t>ICG</w:t>
      </w:r>
      <w:r w:rsidR="00003B45" w:rsidRPr="00D2370D">
        <w:rPr>
          <w:rFonts w:ascii="Times New Roman" w:hAnsi="Times New Roman"/>
          <w:lang w:val="en-GB"/>
        </w:rPr>
        <w:t>–</w:t>
      </w:r>
      <w:r>
        <w:rPr>
          <w:rFonts w:ascii="Times New Roman" w:hAnsi="Times New Roman"/>
          <w:sz w:val="24"/>
          <w:szCs w:val="24"/>
          <w:lang w:val="en-US"/>
        </w:rPr>
        <w:t xml:space="preserve">Nanotop® </w:t>
      </w:r>
      <w:r w:rsidRPr="00650812">
        <w:rPr>
          <w:rFonts w:ascii="Times New Roman" w:hAnsi="Times New Roman"/>
          <w:sz w:val="24"/>
          <w:szCs w:val="24"/>
          <w:lang w:val="en-US"/>
        </w:rPr>
        <w:t xml:space="preserve">compound allowed </w:t>
      </w:r>
      <w:r w:rsidR="00575136">
        <w:rPr>
          <w:rFonts w:ascii="Times New Roman" w:hAnsi="Times New Roman"/>
          <w:sz w:val="24"/>
          <w:szCs w:val="24"/>
          <w:lang w:val="en-US"/>
        </w:rPr>
        <w:t>us to apply</w:t>
      </w:r>
      <w:r w:rsidR="000F4F46">
        <w:rPr>
          <w:rFonts w:ascii="Times New Roman" w:hAnsi="Times New Roman"/>
          <w:sz w:val="24"/>
          <w:szCs w:val="24"/>
          <w:lang w:val="en-US"/>
        </w:rPr>
        <w:t xml:space="preserve"> procedural guidelines for </w:t>
      </w:r>
      <w:r w:rsidR="00575136">
        <w:rPr>
          <w:rFonts w:ascii="Times New Roman" w:hAnsi="Times New Roman"/>
          <w:sz w:val="24"/>
          <w:szCs w:val="24"/>
          <w:lang w:val="en-US"/>
        </w:rPr>
        <w:t xml:space="preserve">sentinel lymph node </w:t>
      </w:r>
      <w:r w:rsidR="00411036">
        <w:rPr>
          <w:rFonts w:ascii="Times New Roman" w:hAnsi="Times New Roman"/>
          <w:sz w:val="24"/>
          <w:szCs w:val="24"/>
          <w:lang w:val="en-US"/>
        </w:rPr>
        <w:t xml:space="preserve">detection </w:t>
      </w:r>
      <w:r w:rsidR="00B97053">
        <w:rPr>
          <w:rFonts w:ascii="Times New Roman" w:hAnsi="Times New Roman"/>
          <w:noProof/>
          <w:sz w:val="24"/>
          <w:szCs w:val="24"/>
          <w:lang w:val="en-US"/>
        </w:rPr>
        <w:t>[11</w:t>
      </w:r>
      <w:r w:rsidR="0034607B" w:rsidRPr="0034607B">
        <w:rPr>
          <w:rFonts w:ascii="Times New Roman" w:hAnsi="Times New Roman"/>
          <w:noProof/>
          <w:sz w:val="24"/>
          <w:szCs w:val="24"/>
          <w:lang w:val="en-US"/>
        </w:rPr>
        <w:t>]</w:t>
      </w:r>
      <w:r w:rsidR="000F4F46">
        <w:rPr>
          <w:rFonts w:ascii="Times New Roman" w:hAnsi="Times New Roman"/>
          <w:sz w:val="24"/>
          <w:szCs w:val="24"/>
          <w:lang w:val="en-US"/>
        </w:rPr>
        <w:t xml:space="preserve">. </w:t>
      </w:r>
      <w:r w:rsidR="00640B6E">
        <w:rPr>
          <w:rFonts w:ascii="Times New Roman" w:hAnsi="Times New Roman"/>
          <w:sz w:val="24"/>
          <w:szCs w:val="24"/>
          <w:lang w:val="en-US"/>
        </w:rPr>
        <w:t>D</w:t>
      </w:r>
      <w:r w:rsidR="00A4092D" w:rsidRPr="00A4092D">
        <w:rPr>
          <w:rFonts w:ascii="Times New Roman" w:hAnsi="Times New Roman"/>
          <w:sz w:val="24"/>
          <w:szCs w:val="24"/>
          <w:lang w:val="en-US"/>
        </w:rPr>
        <w:t xml:space="preserve">ynamic (flow) </w:t>
      </w:r>
      <w:r w:rsidR="00AF34D2">
        <w:rPr>
          <w:rFonts w:ascii="Times New Roman" w:hAnsi="Times New Roman"/>
          <w:sz w:val="24"/>
          <w:szCs w:val="24"/>
          <w:lang w:val="en-US"/>
        </w:rPr>
        <w:t xml:space="preserve">and static planar </w:t>
      </w:r>
      <w:r w:rsidR="00A4092D" w:rsidRPr="00A4092D">
        <w:rPr>
          <w:rFonts w:ascii="Times New Roman" w:hAnsi="Times New Roman"/>
          <w:sz w:val="24"/>
          <w:szCs w:val="24"/>
          <w:lang w:val="en-US"/>
        </w:rPr>
        <w:t>imaging</w:t>
      </w:r>
      <w:r w:rsidRPr="00B73EE0">
        <w:rPr>
          <w:rFonts w:ascii="Times New Roman" w:hAnsi="Times New Roman"/>
          <w:sz w:val="24"/>
          <w:szCs w:val="24"/>
          <w:lang w:val="en-US"/>
        </w:rPr>
        <w:t xml:space="preserve"> dem</w:t>
      </w:r>
      <w:r w:rsidR="00873CDF">
        <w:rPr>
          <w:rFonts w:ascii="Times New Roman" w:hAnsi="Times New Roman"/>
          <w:sz w:val="24"/>
          <w:szCs w:val="24"/>
          <w:lang w:val="en-US"/>
        </w:rPr>
        <w:t>onstrated the ability of ICG</w:t>
      </w:r>
      <w:r w:rsidR="00B6224A" w:rsidRPr="00D2370D">
        <w:rPr>
          <w:rFonts w:ascii="Times New Roman" w:hAnsi="Times New Roman"/>
          <w:lang w:val="en-GB"/>
        </w:rPr>
        <w:t>–</w:t>
      </w:r>
      <w:r w:rsidR="00D75712" w:rsidRPr="00A64514">
        <w:rPr>
          <w:rFonts w:ascii="Times New Roman" w:hAnsi="Times New Roman"/>
          <w:sz w:val="24"/>
          <w:lang w:val="en-US"/>
        </w:rPr>
        <w:t>Tc-99m</w:t>
      </w:r>
      <w:r w:rsidR="00B6224A">
        <w:rPr>
          <w:rFonts w:ascii="Times New Roman" w:hAnsi="Times New Roman"/>
          <w:sz w:val="24"/>
          <w:lang w:val="en-US"/>
        </w:rPr>
        <w:t xml:space="preserve"> </w:t>
      </w:r>
      <w:r w:rsidRPr="00B73EE0">
        <w:rPr>
          <w:rFonts w:ascii="Times New Roman" w:hAnsi="Times New Roman"/>
          <w:sz w:val="24"/>
          <w:szCs w:val="24"/>
          <w:lang w:val="en-US"/>
        </w:rPr>
        <w:t>Nanotop® to rapidly drai</w:t>
      </w:r>
      <w:r w:rsidR="00575136">
        <w:rPr>
          <w:rFonts w:ascii="Times New Roman" w:hAnsi="Times New Roman"/>
          <w:sz w:val="24"/>
          <w:szCs w:val="24"/>
          <w:lang w:val="en-US"/>
        </w:rPr>
        <w:t>n from the injection site to</w:t>
      </w:r>
      <w:r w:rsidRPr="00B73EE0">
        <w:rPr>
          <w:rFonts w:ascii="Times New Roman" w:hAnsi="Times New Roman"/>
          <w:sz w:val="24"/>
          <w:szCs w:val="24"/>
          <w:lang w:val="en-US"/>
        </w:rPr>
        <w:t xml:space="preserve"> </w:t>
      </w:r>
      <w:r w:rsidR="00640B6E">
        <w:rPr>
          <w:rFonts w:ascii="Times New Roman" w:hAnsi="Times New Roman"/>
          <w:sz w:val="24"/>
          <w:szCs w:val="24"/>
          <w:lang w:val="en-US"/>
        </w:rPr>
        <w:t xml:space="preserve">the </w:t>
      </w:r>
      <w:r w:rsidRPr="00B73EE0">
        <w:rPr>
          <w:rFonts w:ascii="Times New Roman" w:hAnsi="Times New Roman"/>
          <w:sz w:val="24"/>
          <w:szCs w:val="24"/>
          <w:lang w:val="en-US"/>
        </w:rPr>
        <w:t xml:space="preserve">lymphatic vessel and </w:t>
      </w:r>
      <w:r w:rsidR="00575136">
        <w:rPr>
          <w:rFonts w:ascii="Times New Roman" w:hAnsi="Times New Roman"/>
          <w:sz w:val="24"/>
          <w:szCs w:val="24"/>
          <w:lang w:val="en-US"/>
        </w:rPr>
        <w:t xml:space="preserve">to </w:t>
      </w:r>
      <w:r w:rsidRPr="00B73EE0">
        <w:rPr>
          <w:rFonts w:ascii="Times New Roman" w:hAnsi="Times New Roman"/>
          <w:sz w:val="24"/>
          <w:szCs w:val="24"/>
          <w:lang w:val="en-US"/>
        </w:rPr>
        <w:t xml:space="preserve">map </w:t>
      </w:r>
      <w:r w:rsidR="00575136">
        <w:rPr>
          <w:rFonts w:ascii="Times New Roman" w:hAnsi="Times New Roman"/>
          <w:sz w:val="24"/>
          <w:szCs w:val="24"/>
          <w:lang w:val="en-US"/>
        </w:rPr>
        <w:t xml:space="preserve">the </w:t>
      </w:r>
      <w:r w:rsidRPr="00B73EE0">
        <w:rPr>
          <w:rFonts w:ascii="Times New Roman" w:hAnsi="Times New Roman"/>
          <w:sz w:val="24"/>
          <w:szCs w:val="24"/>
          <w:lang w:val="en-US"/>
        </w:rPr>
        <w:t xml:space="preserve">nodes on </w:t>
      </w:r>
      <w:r w:rsidR="00640B6E">
        <w:rPr>
          <w:rFonts w:ascii="Times New Roman" w:hAnsi="Times New Roman"/>
          <w:sz w:val="24"/>
          <w:szCs w:val="24"/>
          <w:lang w:val="en-US"/>
        </w:rPr>
        <w:t xml:space="preserve">the </w:t>
      </w:r>
      <w:proofErr w:type="spellStart"/>
      <w:r w:rsidRPr="00B73EE0">
        <w:rPr>
          <w:rFonts w:ascii="Times New Roman" w:hAnsi="Times New Roman"/>
          <w:sz w:val="24"/>
          <w:szCs w:val="24"/>
          <w:lang w:val="en-US"/>
        </w:rPr>
        <w:t>tumo</w:t>
      </w:r>
      <w:r w:rsidR="00640B6E">
        <w:rPr>
          <w:rFonts w:ascii="Times New Roman" w:hAnsi="Times New Roman"/>
          <w:sz w:val="24"/>
          <w:szCs w:val="24"/>
          <w:lang w:val="en-US"/>
        </w:rPr>
        <w:t>u</w:t>
      </w:r>
      <w:r w:rsidRPr="00B73EE0">
        <w:rPr>
          <w:rFonts w:ascii="Times New Roman" w:hAnsi="Times New Roman"/>
          <w:sz w:val="24"/>
          <w:szCs w:val="24"/>
          <w:lang w:val="en-US"/>
        </w:rPr>
        <w:t>r</w:t>
      </w:r>
      <w:proofErr w:type="spellEnd"/>
      <w:r w:rsidRPr="00B73EE0">
        <w:rPr>
          <w:rFonts w:ascii="Times New Roman" w:hAnsi="Times New Roman"/>
          <w:sz w:val="24"/>
          <w:szCs w:val="24"/>
          <w:lang w:val="en-US"/>
        </w:rPr>
        <w:t xml:space="preserve"> drainage pathway</w:t>
      </w:r>
      <w:r w:rsidR="00F85446">
        <w:rPr>
          <w:rFonts w:ascii="Times New Roman" w:hAnsi="Times New Roman"/>
          <w:sz w:val="24"/>
          <w:szCs w:val="24"/>
          <w:lang w:val="en-US"/>
        </w:rPr>
        <w:t xml:space="preserve"> for a </w:t>
      </w:r>
      <w:r w:rsidR="00640B6E">
        <w:rPr>
          <w:rFonts w:ascii="Times New Roman" w:hAnsi="Times New Roman"/>
          <w:sz w:val="24"/>
          <w:szCs w:val="24"/>
          <w:lang w:val="en-US"/>
        </w:rPr>
        <w:t>100</w:t>
      </w:r>
      <w:r w:rsidR="00B6224A">
        <w:rPr>
          <w:rFonts w:ascii="Times New Roman" w:hAnsi="Times New Roman"/>
          <w:sz w:val="24"/>
          <w:szCs w:val="24"/>
          <w:lang w:val="en-US"/>
        </w:rPr>
        <w:t xml:space="preserve"> </w:t>
      </w:r>
      <w:r w:rsidR="00640B6E">
        <w:rPr>
          <w:rFonts w:ascii="Times New Roman" w:hAnsi="Times New Roman"/>
          <w:sz w:val="24"/>
          <w:szCs w:val="24"/>
          <w:lang w:val="en-US"/>
        </w:rPr>
        <w:t xml:space="preserve">% </w:t>
      </w:r>
      <w:r w:rsidR="00782D9D">
        <w:rPr>
          <w:rFonts w:ascii="Times New Roman" w:hAnsi="Times New Roman"/>
          <w:sz w:val="24"/>
          <w:szCs w:val="24"/>
          <w:lang w:val="en-US"/>
        </w:rPr>
        <w:t>preoperative SDR</w:t>
      </w:r>
      <w:r>
        <w:rPr>
          <w:rFonts w:ascii="Times New Roman" w:hAnsi="Times New Roman"/>
          <w:sz w:val="24"/>
          <w:szCs w:val="24"/>
          <w:lang w:val="en-US"/>
        </w:rPr>
        <w:t xml:space="preserve">. </w:t>
      </w:r>
      <w:r w:rsidRPr="00B2692C">
        <w:rPr>
          <w:rFonts w:ascii="Times New Roman" w:hAnsi="Times New Roman"/>
          <w:sz w:val="24"/>
          <w:szCs w:val="24"/>
          <w:lang w:val="en-GB"/>
        </w:rPr>
        <w:t>Further</w:t>
      </w:r>
      <w:r w:rsidR="00575136">
        <w:rPr>
          <w:rFonts w:ascii="Times New Roman" w:hAnsi="Times New Roman"/>
          <w:sz w:val="24"/>
          <w:szCs w:val="24"/>
          <w:lang w:val="en-GB"/>
        </w:rPr>
        <w:t>more</w:t>
      </w:r>
      <w:r w:rsidRPr="00B2692C">
        <w:rPr>
          <w:rFonts w:ascii="Times New Roman" w:hAnsi="Times New Roman"/>
          <w:sz w:val="24"/>
          <w:szCs w:val="24"/>
          <w:lang w:val="en-GB"/>
        </w:rPr>
        <w:t xml:space="preserve">, the additional contribution of SPECT/CT </w:t>
      </w:r>
      <w:r w:rsidR="00AF34D2">
        <w:rPr>
          <w:rFonts w:ascii="Times New Roman" w:hAnsi="Times New Roman"/>
          <w:sz w:val="24"/>
          <w:szCs w:val="24"/>
          <w:lang w:val="en-GB"/>
        </w:rPr>
        <w:t>provided</w:t>
      </w:r>
      <w:r w:rsidRPr="00B2692C">
        <w:rPr>
          <w:rFonts w:ascii="Times New Roman" w:hAnsi="Times New Roman"/>
          <w:sz w:val="24"/>
          <w:szCs w:val="24"/>
          <w:lang w:val="en-GB"/>
        </w:rPr>
        <w:t xml:space="preserve"> the anatomical localization </w:t>
      </w:r>
      <w:r w:rsidR="00AF34D2" w:rsidRPr="00AF34D2">
        <w:rPr>
          <w:rFonts w:ascii="Times New Roman" w:hAnsi="Times New Roman"/>
          <w:sz w:val="24"/>
          <w:szCs w:val="24"/>
          <w:lang w:val="en-GB"/>
        </w:rPr>
        <w:t>within an anatomical landscape</w:t>
      </w:r>
      <w:r w:rsidR="00AF34D2" w:rsidRPr="00B2692C">
        <w:rPr>
          <w:rFonts w:ascii="Times New Roman" w:hAnsi="Times New Roman"/>
          <w:sz w:val="24"/>
          <w:szCs w:val="24"/>
          <w:lang w:val="en-GB"/>
        </w:rPr>
        <w:t xml:space="preserve"> </w:t>
      </w:r>
      <w:r w:rsidRPr="00B2692C">
        <w:rPr>
          <w:rFonts w:ascii="Times New Roman" w:hAnsi="Times New Roman"/>
          <w:sz w:val="24"/>
          <w:szCs w:val="24"/>
          <w:lang w:val="en-GB"/>
        </w:rPr>
        <w:t xml:space="preserve">of all </w:t>
      </w:r>
      <w:r w:rsidR="00640B6E">
        <w:rPr>
          <w:rFonts w:ascii="Times New Roman" w:hAnsi="Times New Roman"/>
          <w:sz w:val="24"/>
          <w:szCs w:val="24"/>
          <w:lang w:val="en-GB"/>
        </w:rPr>
        <w:t xml:space="preserve">the </w:t>
      </w:r>
      <w:r w:rsidRPr="00B2692C">
        <w:rPr>
          <w:rFonts w:ascii="Times New Roman" w:hAnsi="Times New Roman"/>
          <w:sz w:val="24"/>
          <w:szCs w:val="24"/>
          <w:lang w:val="en-GB"/>
        </w:rPr>
        <w:t>SLNs already visualized o</w:t>
      </w:r>
      <w:r>
        <w:rPr>
          <w:rFonts w:ascii="Times New Roman" w:hAnsi="Times New Roman"/>
          <w:sz w:val="24"/>
          <w:szCs w:val="24"/>
          <w:lang w:val="en-GB"/>
        </w:rPr>
        <w:t>n planar images</w:t>
      </w:r>
      <w:r w:rsidR="00AF34D2">
        <w:rPr>
          <w:rFonts w:ascii="Times New Roman" w:hAnsi="Times New Roman"/>
          <w:sz w:val="24"/>
          <w:szCs w:val="24"/>
          <w:lang w:val="en-GB"/>
        </w:rPr>
        <w:t xml:space="preserve"> and </w:t>
      </w:r>
      <w:r w:rsidR="00AF34D2" w:rsidRPr="00AF34D2">
        <w:rPr>
          <w:rFonts w:ascii="Times New Roman" w:hAnsi="Times New Roman"/>
          <w:sz w:val="24"/>
          <w:szCs w:val="24"/>
          <w:lang w:val="en-GB"/>
        </w:rPr>
        <w:t>a valuable road-map for surgery</w:t>
      </w:r>
      <w:r w:rsidR="00AF34D2">
        <w:rPr>
          <w:rFonts w:ascii="Times New Roman" w:hAnsi="Times New Roman"/>
          <w:sz w:val="24"/>
          <w:szCs w:val="24"/>
          <w:lang w:val="en-GB"/>
        </w:rPr>
        <w:t>.</w:t>
      </w:r>
      <w:r w:rsidR="00AC0121">
        <w:rPr>
          <w:rFonts w:ascii="Times New Roman" w:hAnsi="Times New Roman"/>
          <w:sz w:val="24"/>
          <w:szCs w:val="24"/>
          <w:lang w:val="en-GB"/>
        </w:rPr>
        <w:t xml:space="preserve"> </w:t>
      </w:r>
      <w:r w:rsidR="00575136">
        <w:rPr>
          <w:rFonts w:ascii="Times New Roman" w:hAnsi="Times New Roman"/>
          <w:sz w:val="24"/>
          <w:szCs w:val="24"/>
          <w:lang w:val="en-GB"/>
        </w:rPr>
        <w:t>By u</w:t>
      </w:r>
      <w:r w:rsidR="00AF34D2" w:rsidRPr="00AF34D2">
        <w:rPr>
          <w:rFonts w:ascii="Times New Roman" w:hAnsi="Times New Roman"/>
          <w:sz w:val="24"/>
          <w:szCs w:val="24"/>
          <w:lang w:val="en-GB"/>
        </w:rPr>
        <w:t>sing the images and skin markings as guides</w:t>
      </w:r>
      <w:r w:rsidR="000F4F46">
        <w:rPr>
          <w:rFonts w:ascii="Times New Roman" w:hAnsi="Times New Roman"/>
          <w:sz w:val="24"/>
          <w:szCs w:val="24"/>
          <w:lang w:val="en-US"/>
        </w:rPr>
        <w:t>, a</w:t>
      </w:r>
      <w:r w:rsidR="000F4F46" w:rsidRPr="00870375">
        <w:rPr>
          <w:rFonts w:ascii="Times New Roman" w:hAnsi="Times New Roman"/>
          <w:sz w:val="24"/>
          <w:szCs w:val="24"/>
          <w:lang w:val="en-US"/>
        </w:rPr>
        <w:t xml:space="preserve">ll </w:t>
      </w:r>
      <w:r w:rsidR="00575136">
        <w:rPr>
          <w:rFonts w:ascii="Times New Roman" w:hAnsi="Times New Roman"/>
          <w:sz w:val="24"/>
          <w:szCs w:val="24"/>
          <w:lang w:val="en-US"/>
        </w:rPr>
        <w:t xml:space="preserve">the </w:t>
      </w:r>
      <w:r w:rsidR="000F4F46" w:rsidRPr="00870375">
        <w:rPr>
          <w:rFonts w:ascii="Times New Roman" w:hAnsi="Times New Roman"/>
          <w:sz w:val="24"/>
          <w:szCs w:val="24"/>
          <w:lang w:val="en-US"/>
        </w:rPr>
        <w:t xml:space="preserve">preoperatively </w:t>
      </w:r>
      <w:r w:rsidR="008060B5">
        <w:rPr>
          <w:rFonts w:ascii="Times New Roman" w:hAnsi="Times New Roman"/>
          <w:sz w:val="24"/>
          <w:szCs w:val="24"/>
          <w:lang w:val="en-US"/>
        </w:rPr>
        <w:t>detect</w:t>
      </w:r>
      <w:r w:rsidR="000F4F46">
        <w:rPr>
          <w:rFonts w:ascii="Times New Roman" w:hAnsi="Times New Roman"/>
          <w:sz w:val="24"/>
          <w:szCs w:val="24"/>
          <w:lang w:val="en-US"/>
        </w:rPr>
        <w:t xml:space="preserve">ed </w:t>
      </w:r>
      <w:r w:rsidR="00DD157C" w:rsidRPr="00DD157C">
        <w:rPr>
          <w:rFonts w:ascii="Times New Roman" w:hAnsi="Times New Roman"/>
          <w:sz w:val="24"/>
          <w:szCs w:val="24"/>
          <w:lang w:val="en-US"/>
        </w:rPr>
        <w:t>thirty</w:t>
      </w:r>
      <w:r w:rsidR="00DD157C">
        <w:rPr>
          <w:rFonts w:ascii="Times New Roman" w:hAnsi="Times New Roman"/>
          <w:sz w:val="24"/>
          <w:szCs w:val="24"/>
          <w:lang w:val="en-US"/>
        </w:rPr>
        <w:t xml:space="preserve"> </w:t>
      </w:r>
      <w:r w:rsidR="00575136" w:rsidRPr="00870375">
        <w:rPr>
          <w:rFonts w:ascii="Times New Roman" w:hAnsi="Times New Roman"/>
          <w:sz w:val="24"/>
          <w:szCs w:val="24"/>
          <w:lang w:val="en-US"/>
        </w:rPr>
        <w:t>SLNs</w:t>
      </w:r>
      <w:r w:rsidR="00575136">
        <w:rPr>
          <w:rFonts w:ascii="Times New Roman" w:hAnsi="Times New Roman"/>
          <w:sz w:val="24"/>
          <w:szCs w:val="24"/>
          <w:lang w:val="en-US"/>
        </w:rPr>
        <w:t xml:space="preserve"> </w:t>
      </w:r>
      <w:r w:rsidR="000F4F46">
        <w:rPr>
          <w:rFonts w:ascii="Times New Roman" w:hAnsi="Times New Roman"/>
          <w:sz w:val="24"/>
          <w:szCs w:val="24"/>
          <w:lang w:val="en-US"/>
        </w:rPr>
        <w:t>were</w:t>
      </w:r>
      <w:r w:rsidR="000F4F46" w:rsidRPr="00870375">
        <w:rPr>
          <w:rFonts w:ascii="Times New Roman" w:hAnsi="Times New Roman"/>
          <w:sz w:val="24"/>
          <w:szCs w:val="24"/>
          <w:lang w:val="en-US"/>
        </w:rPr>
        <w:t xml:space="preserve"> </w:t>
      </w:r>
      <w:r w:rsidR="00AF34D2">
        <w:rPr>
          <w:rFonts w:ascii="Times New Roman" w:hAnsi="Times New Roman"/>
          <w:sz w:val="24"/>
          <w:szCs w:val="24"/>
          <w:lang w:val="en-US"/>
        </w:rPr>
        <w:t>intraoperatively</w:t>
      </w:r>
      <w:r w:rsidR="00AF34D2" w:rsidRPr="00870375">
        <w:rPr>
          <w:rFonts w:ascii="Times New Roman" w:hAnsi="Times New Roman"/>
          <w:sz w:val="24"/>
          <w:szCs w:val="24"/>
          <w:lang w:val="en-US"/>
        </w:rPr>
        <w:t xml:space="preserve"> </w:t>
      </w:r>
      <w:r w:rsidR="008060B5">
        <w:rPr>
          <w:rFonts w:ascii="Times New Roman" w:hAnsi="Times New Roman"/>
          <w:sz w:val="24"/>
          <w:szCs w:val="24"/>
          <w:lang w:val="en-US"/>
        </w:rPr>
        <w:t>identified</w:t>
      </w:r>
      <w:r w:rsidR="000F4F46" w:rsidRPr="00870375">
        <w:rPr>
          <w:rFonts w:ascii="Times New Roman" w:hAnsi="Times New Roman"/>
          <w:sz w:val="24"/>
          <w:szCs w:val="24"/>
          <w:lang w:val="en-US"/>
        </w:rPr>
        <w:t xml:space="preserve"> and </w:t>
      </w:r>
      <w:r w:rsidR="00575136">
        <w:rPr>
          <w:rFonts w:ascii="Times New Roman" w:hAnsi="Times New Roman"/>
          <w:sz w:val="24"/>
          <w:szCs w:val="24"/>
          <w:lang w:val="en-US"/>
        </w:rPr>
        <w:t xml:space="preserve">then </w:t>
      </w:r>
      <w:r w:rsidR="000F4F46" w:rsidRPr="00870375">
        <w:rPr>
          <w:rFonts w:ascii="Times New Roman" w:hAnsi="Times New Roman"/>
          <w:sz w:val="24"/>
          <w:szCs w:val="24"/>
          <w:lang w:val="en-US"/>
        </w:rPr>
        <w:t>excised</w:t>
      </w:r>
      <w:r w:rsidR="000F4F46">
        <w:rPr>
          <w:rFonts w:ascii="Times New Roman" w:hAnsi="Times New Roman"/>
          <w:sz w:val="24"/>
          <w:szCs w:val="24"/>
          <w:lang w:val="en-US"/>
        </w:rPr>
        <w:t xml:space="preserve">. </w:t>
      </w:r>
      <w:r w:rsidR="007A2E0B" w:rsidRPr="007A2E0B">
        <w:rPr>
          <w:rFonts w:ascii="Times New Roman" w:hAnsi="Times New Roman"/>
          <w:sz w:val="24"/>
          <w:szCs w:val="24"/>
          <w:lang w:val="en-US"/>
        </w:rPr>
        <w:t>Moreover, three additional fluorescent an</w:t>
      </w:r>
      <w:r w:rsidR="00003B45">
        <w:rPr>
          <w:rFonts w:ascii="Times New Roman" w:hAnsi="Times New Roman"/>
          <w:sz w:val="24"/>
          <w:szCs w:val="24"/>
          <w:lang w:val="en-US"/>
        </w:rPr>
        <w:t>d</w:t>
      </w:r>
      <w:r w:rsidR="007A2E0B" w:rsidRPr="007A2E0B">
        <w:rPr>
          <w:rFonts w:ascii="Times New Roman" w:hAnsi="Times New Roman"/>
          <w:sz w:val="24"/>
          <w:szCs w:val="24"/>
          <w:lang w:val="en-US"/>
        </w:rPr>
        <w:t xml:space="preserve"> radioactive SLNs (equal to 9 % of total SLNs excised) were intraoperatively localized and harvested. However, despite the limitation related to the </w:t>
      </w:r>
      <w:r w:rsidR="007A2E0B" w:rsidRPr="007A2E0B">
        <w:rPr>
          <w:rFonts w:ascii="Times New Roman" w:hAnsi="Times New Roman"/>
          <w:sz w:val="24"/>
          <w:szCs w:val="24"/>
          <w:lang w:val="en-US"/>
        </w:rPr>
        <w:lastRenderedPageBreak/>
        <w:t>reduced sample size of</w:t>
      </w:r>
      <w:r w:rsidR="00DD157C">
        <w:rPr>
          <w:rFonts w:ascii="Times New Roman" w:hAnsi="Times New Roman"/>
          <w:sz w:val="24"/>
          <w:szCs w:val="24"/>
          <w:lang w:val="en-US"/>
        </w:rPr>
        <w:t xml:space="preserve"> enrolled</w:t>
      </w:r>
      <w:r w:rsidR="007A2E0B" w:rsidRPr="007A2E0B">
        <w:rPr>
          <w:rFonts w:ascii="Times New Roman" w:hAnsi="Times New Roman"/>
          <w:sz w:val="24"/>
          <w:szCs w:val="24"/>
          <w:lang w:val="en-US"/>
        </w:rPr>
        <w:t xml:space="preserve"> patients, this greater number was not found to be statistically meaningful compared to the preoperative P</w:t>
      </w:r>
      <w:r w:rsidR="007A2E0B">
        <w:rPr>
          <w:rFonts w:ascii="Times New Roman" w:hAnsi="Times New Roman"/>
          <w:sz w:val="24"/>
          <w:szCs w:val="24"/>
          <w:lang w:val="en-US"/>
        </w:rPr>
        <w:t>L and/or PL+SPECT/CT techniques</w:t>
      </w:r>
      <w:r w:rsidR="000F4F46">
        <w:rPr>
          <w:rFonts w:ascii="Times New Roman" w:hAnsi="Times New Roman"/>
          <w:sz w:val="24"/>
          <w:szCs w:val="24"/>
          <w:lang w:val="en-US"/>
        </w:rPr>
        <w:t xml:space="preserve">. </w:t>
      </w:r>
      <w:r w:rsidR="000F4F46" w:rsidRPr="000F4F46">
        <w:rPr>
          <w:rFonts w:ascii="Times New Roman" w:hAnsi="Times New Roman"/>
          <w:sz w:val="24"/>
          <w:szCs w:val="24"/>
          <w:lang w:val="en-US"/>
        </w:rPr>
        <w:t xml:space="preserve">The preoperatively observed drainage patterns </w:t>
      </w:r>
      <w:r w:rsidR="000F4F46">
        <w:rPr>
          <w:rFonts w:ascii="Times New Roman" w:hAnsi="Times New Roman"/>
          <w:sz w:val="24"/>
          <w:szCs w:val="24"/>
          <w:lang w:val="en-US"/>
        </w:rPr>
        <w:t xml:space="preserve">and </w:t>
      </w:r>
      <w:r w:rsidR="000F4F46" w:rsidRPr="00D959EA">
        <w:rPr>
          <w:rFonts w:ascii="Times New Roman" w:hAnsi="Times New Roman"/>
          <w:sz w:val="24"/>
          <w:szCs w:val="24"/>
          <w:lang w:val="en-US"/>
        </w:rPr>
        <w:t>performance</w:t>
      </w:r>
      <w:r w:rsidR="000F4F46">
        <w:rPr>
          <w:rFonts w:ascii="Times New Roman" w:hAnsi="Times New Roman"/>
          <w:sz w:val="24"/>
          <w:szCs w:val="24"/>
          <w:lang w:val="en-US"/>
        </w:rPr>
        <w:t xml:space="preserve">s </w:t>
      </w:r>
      <w:r w:rsidR="000F4F46" w:rsidRPr="000F4F46">
        <w:rPr>
          <w:rFonts w:ascii="Times New Roman" w:hAnsi="Times New Roman"/>
          <w:sz w:val="24"/>
          <w:szCs w:val="24"/>
          <w:lang w:val="en-US"/>
        </w:rPr>
        <w:t xml:space="preserve">were similar to the results </w:t>
      </w:r>
      <w:r w:rsidR="00640B6E">
        <w:rPr>
          <w:rFonts w:ascii="Times New Roman" w:hAnsi="Times New Roman"/>
          <w:sz w:val="24"/>
          <w:szCs w:val="24"/>
          <w:lang w:val="en-US"/>
        </w:rPr>
        <w:t>of</w:t>
      </w:r>
      <w:r w:rsidR="000F4F46" w:rsidRPr="000F4F46">
        <w:rPr>
          <w:rFonts w:ascii="Times New Roman" w:hAnsi="Times New Roman"/>
          <w:sz w:val="24"/>
          <w:szCs w:val="24"/>
          <w:lang w:val="en-US"/>
        </w:rPr>
        <w:t xml:space="preserve"> studies in which </w:t>
      </w:r>
      <w:r w:rsidR="00E05BE9">
        <w:rPr>
          <w:rFonts w:ascii="Times New Roman" w:hAnsi="Times New Roman"/>
          <w:sz w:val="24"/>
          <w:szCs w:val="24"/>
          <w:lang w:val="en-US"/>
        </w:rPr>
        <w:t xml:space="preserve">the </w:t>
      </w:r>
      <w:r w:rsidR="00D75712" w:rsidRPr="00A64514">
        <w:rPr>
          <w:rFonts w:ascii="Times New Roman" w:hAnsi="Times New Roman"/>
          <w:sz w:val="24"/>
          <w:lang w:val="en-US"/>
        </w:rPr>
        <w:t>Tc-99m</w:t>
      </w:r>
      <w:r w:rsidR="00233BF0">
        <w:rPr>
          <w:rFonts w:ascii="Times New Roman" w:hAnsi="Times New Roman"/>
          <w:sz w:val="24"/>
          <w:szCs w:val="24"/>
          <w:lang w:val="en-US"/>
        </w:rPr>
        <w:t xml:space="preserve"> </w:t>
      </w:r>
      <w:r w:rsidR="000F4F46" w:rsidRPr="000F4F46">
        <w:rPr>
          <w:rFonts w:ascii="Times New Roman" w:hAnsi="Times New Roman"/>
          <w:sz w:val="24"/>
          <w:szCs w:val="24"/>
          <w:lang w:val="en-US"/>
        </w:rPr>
        <w:t>nanocol</w:t>
      </w:r>
      <w:r w:rsidR="00E15E54">
        <w:rPr>
          <w:rFonts w:ascii="Times New Roman" w:hAnsi="Times New Roman"/>
          <w:sz w:val="24"/>
          <w:szCs w:val="24"/>
          <w:lang w:val="en-US"/>
        </w:rPr>
        <w:t>loid alone was used for SLNB</w:t>
      </w:r>
      <w:r w:rsidR="000F4F46" w:rsidRPr="000F4F46">
        <w:rPr>
          <w:rFonts w:ascii="Times New Roman" w:hAnsi="Times New Roman"/>
          <w:sz w:val="24"/>
          <w:szCs w:val="24"/>
          <w:lang w:val="en-US"/>
        </w:rPr>
        <w:t>, sugge</w:t>
      </w:r>
      <w:r w:rsidR="000F4F46">
        <w:rPr>
          <w:rFonts w:ascii="Times New Roman" w:hAnsi="Times New Roman"/>
          <w:sz w:val="24"/>
          <w:szCs w:val="24"/>
          <w:lang w:val="en-US"/>
        </w:rPr>
        <w:t xml:space="preserve">sting that </w:t>
      </w:r>
      <w:r w:rsidR="00640B6E">
        <w:rPr>
          <w:rFonts w:ascii="Times New Roman" w:hAnsi="Times New Roman"/>
          <w:sz w:val="24"/>
          <w:szCs w:val="24"/>
          <w:lang w:val="en-US"/>
        </w:rPr>
        <w:t>t</w:t>
      </w:r>
      <w:r w:rsidR="002D29F1">
        <w:rPr>
          <w:rFonts w:ascii="Times New Roman" w:hAnsi="Times New Roman"/>
          <w:sz w:val="24"/>
          <w:szCs w:val="24"/>
          <w:lang w:val="en-US"/>
        </w:rPr>
        <w:t xml:space="preserve">he </w:t>
      </w:r>
      <w:r w:rsidR="000F4F46">
        <w:rPr>
          <w:rFonts w:ascii="Times New Roman" w:hAnsi="Times New Roman"/>
          <w:sz w:val="24"/>
          <w:szCs w:val="24"/>
          <w:lang w:val="en-US"/>
        </w:rPr>
        <w:t>hybrid tracer behaved</w:t>
      </w:r>
      <w:r w:rsidR="000F4F46" w:rsidRPr="000F4F46">
        <w:rPr>
          <w:rFonts w:ascii="Times New Roman" w:hAnsi="Times New Roman"/>
          <w:sz w:val="24"/>
          <w:szCs w:val="24"/>
          <w:lang w:val="en-US"/>
        </w:rPr>
        <w:t xml:space="preserve"> like the radiocolloid</w:t>
      </w:r>
      <w:r w:rsidR="00154E3E">
        <w:rPr>
          <w:rFonts w:ascii="Times New Roman" w:hAnsi="Times New Roman"/>
          <w:sz w:val="24"/>
          <w:szCs w:val="24"/>
          <w:lang w:val="en-US"/>
        </w:rPr>
        <w:t xml:space="preserve"> </w:t>
      </w:r>
      <w:r w:rsidR="002B0506">
        <w:rPr>
          <w:rFonts w:ascii="Times New Roman" w:hAnsi="Times New Roman"/>
          <w:noProof/>
          <w:sz w:val="24"/>
          <w:szCs w:val="24"/>
          <w:lang w:val="en-US"/>
        </w:rPr>
        <w:t>[9,22</w:t>
      </w:r>
      <w:r w:rsidR="0034607B" w:rsidRPr="0034607B">
        <w:rPr>
          <w:rFonts w:ascii="Times New Roman" w:hAnsi="Times New Roman"/>
          <w:noProof/>
          <w:sz w:val="24"/>
          <w:szCs w:val="24"/>
          <w:lang w:val="en-US"/>
        </w:rPr>
        <w:t>]</w:t>
      </w:r>
      <w:r w:rsidR="000F4F46">
        <w:rPr>
          <w:rFonts w:ascii="Times New Roman" w:hAnsi="Times New Roman"/>
          <w:sz w:val="24"/>
          <w:szCs w:val="24"/>
          <w:lang w:val="en-US"/>
        </w:rPr>
        <w:t>.</w:t>
      </w:r>
    </w:p>
    <w:p w:rsidR="00A8522D" w:rsidRDefault="00A8522D"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US"/>
        </w:rPr>
      </w:pPr>
    </w:p>
    <w:p w:rsidR="0017501D" w:rsidRDefault="00A8522D"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olor w:val="000000"/>
          <w:sz w:val="24"/>
          <w:szCs w:val="24"/>
          <w:lang w:val="en-GB"/>
        </w:rPr>
      </w:pPr>
      <w:r w:rsidRPr="00E65FF5">
        <w:rPr>
          <w:rFonts w:ascii="Times New Roman" w:hAnsi="Times New Roman"/>
          <w:color w:val="000000"/>
          <w:sz w:val="24"/>
          <w:szCs w:val="24"/>
          <w:lang w:val="en-GB"/>
        </w:rPr>
        <w:t xml:space="preserve">Schaafsma </w:t>
      </w:r>
      <w:r>
        <w:rPr>
          <w:rFonts w:ascii="Times New Roman" w:hAnsi="Times New Roman"/>
          <w:color w:val="000000"/>
          <w:sz w:val="24"/>
          <w:szCs w:val="24"/>
          <w:lang w:val="en-GB"/>
        </w:rPr>
        <w:t xml:space="preserve">et al. </w:t>
      </w:r>
      <w:r w:rsidR="002D29F1">
        <w:rPr>
          <w:rFonts w:ascii="Times New Roman" w:hAnsi="Times New Roman"/>
          <w:color w:val="000000"/>
          <w:sz w:val="24"/>
          <w:szCs w:val="24"/>
          <w:lang w:val="en-GB"/>
        </w:rPr>
        <w:t>are</w:t>
      </w:r>
      <w:r w:rsidR="00575136">
        <w:rPr>
          <w:rFonts w:ascii="Times New Roman" w:hAnsi="Times New Roman"/>
          <w:color w:val="000000"/>
          <w:sz w:val="24"/>
          <w:szCs w:val="24"/>
          <w:lang w:val="en-GB"/>
        </w:rPr>
        <w:t xml:space="preserve"> the only authors </w:t>
      </w:r>
      <w:r w:rsidR="002D29F1">
        <w:rPr>
          <w:rFonts w:ascii="Times New Roman" w:hAnsi="Times New Roman"/>
          <w:color w:val="000000"/>
          <w:sz w:val="24"/>
          <w:szCs w:val="24"/>
          <w:lang w:val="en-GB"/>
        </w:rPr>
        <w:t xml:space="preserve">who have </w:t>
      </w:r>
      <w:r w:rsidR="00575136">
        <w:rPr>
          <w:rFonts w:ascii="Times New Roman" w:hAnsi="Times New Roman"/>
          <w:color w:val="000000"/>
          <w:sz w:val="24"/>
          <w:szCs w:val="24"/>
          <w:lang w:val="en-GB"/>
        </w:rPr>
        <w:t>p</w:t>
      </w:r>
      <w:r w:rsidR="00575136" w:rsidRPr="00E65FF5">
        <w:rPr>
          <w:rFonts w:ascii="Times New Roman" w:hAnsi="Times New Roman"/>
          <w:color w:val="000000"/>
          <w:sz w:val="24"/>
          <w:szCs w:val="24"/>
          <w:lang w:val="en-GB"/>
        </w:rPr>
        <w:t>ublish</w:t>
      </w:r>
      <w:r w:rsidR="008E2F07">
        <w:rPr>
          <w:rFonts w:ascii="Times New Roman" w:hAnsi="Times New Roman"/>
          <w:color w:val="000000"/>
          <w:sz w:val="24"/>
          <w:szCs w:val="24"/>
          <w:lang w:val="en-GB"/>
        </w:rPr>
        <w:t>ed</w:t>
      </w:r>
      <w:r w:rsidR="00575136" w:rsidRPr="00E65FF5">
        <w:rPr>
          <w:rFonts w:ascii="Times New Roman" w:hAnsi="Times New Roman"/>
          <w:color w:val="000000"/>
          <w:sz w:val="24"/>
          <w:szCs w:val="24"/>
          <w:lang w:val="en-GB"/>
        </w:rPr>
        <w:t xml:space="preserve"> a study </w:t>
      </w:r>
      <w:r w:rsidR="00575136">
        <w:rPr>
          <w:rFonts w:ascii="Times New Roman" w:hAnsi="Times New Roman"/>
          <w:color w:val="000000"/>
          <w:sz w:val="24"/>
          <w:szCs w:val="24"/>
          <w:lang w:val="en-GB"/>
        </w:rPr>
        <w:t xml:space="preserve">evaluating the feasibility of </w:t>
      </w:r>
      <w:r w:rsidR="00575136" w:rsidRPr="00AC7CDB">
        <w:rPr>
          <w:rFonts w:ascii="Times New Roman" w:hAnsi="Times New Roman"/>
          <w:color w:val="000000"/>
          <w:sz w:val="24"/>
          <w:szCs w:val="24"/>
          <w:lang w:val="en-GB"/>
        </w:rPr>
        <w:t xml:space="preserve">the </w:t>
      </w:r>
      <w:r w:rsidR="00575136">
        <w:rPr>
          <w:rFonts w:ascii="Times New Roman" w:hAnsi="Times New Roman"/>
          <w:color w:val="000000"/>
          <w:sz w:val="24"/>
          <w:szCs w:val="24"/>
          <w:lang w:val="en-GB"/>
        </w:rPr>
        <w:t xml:space="preserve">hybrid </w:t>
      </w:r>
      <w:r w:rsidR="00782D9D">
        <w:rPr>
          <w:rFonts w:ascii="Times New Roman" w:hAnsi="Times New Roman"/>
          <w:color w:val="000000"/>
          <w:sz w:val="24"/>
          <w:szCs w:val="24"/>
          <w:lang w:val="en-GB"/>
        </w:rPr>
        <w:t>ICG</w:t>
      </w:r>
      <w:r w:rsidR="00135404" w:rsidRPr="00D2370D">
        <w:rPr>
          <w:rFonts w:ascii="Times New Roman" w:hAnsi="Times New Roman"/>
          <w:lang w:val="en-GB"/>
        </w:rPr>
        <w:t>–</w:t>
      </w:r>
      <w:r w:rsidR="00D75712" w:rsidRPr="00A64514">
        <w:rPr>
          <w:rFonts w:ascii="Times New Roman" w:hAnsi="Times New Roman"/>
          <w:sz w:val="24"/>
          <w:lang w:val="en-US"/>
        </w:rPr>
        <w:t>Tc-99m</w:t>
      </w:r>
      <w:r w:rsidR="00135404">
        <w:rPr>
          <w:rFonts w:ascii="Times New Roman" w:hAnsi="Times New Roman"/>
          <w:color w:val="000000"/>
          <w:sz w:val="24"/>
          <w:szCs w:val="24"/>
          <w:lang w:val="en-GB"/>
        </w:rPr>
        <w:t xml:space="preserve"> </w:t>
      </w:r>
      <w:r w:rsidR="00575136" w:rsidRPr="00AC7CDB">
        <w:rPr>
          <w:rFonts w:ascii="Times New Roman" w:hAnsi="Times New Roman"/>
          <w:color w:val="000000"/>
          <w:sz w:val="24"/>
          <w:szCs w:val="24"/>
          <w:lang w:val="en-GB"/>
        </w:rPr>
        <w:t>nanocolloid</w:t>
      </w:r>
      <w:r w:rsidR="00575136">
        <w:rPr>
          <w:rFonts w:ascii="Times New Roman" w:hAnsi="Times New Roman"/>
          <w:color w:val="000000"/>
          <w:sz w:val="24"/>
          <w:szCs w:val="24"/>
          <w:lang w:val="en-GB"/>
        </w:rPr>
        <w:t xml:space="preserve"> tracer</w:t>
      </w:r>
      <w:r w:rsidR="00575136" w:rsidRPr="00AC7CDB">
        <w:rPr>
          <w:rFonts w:ascii="Times New Roman" w:hAnsi="Times New Roman"/>
          <w:color w:val="000000"/>
          <w:sz w:val="24"/>
          <w:szCs w:val="24"/>
          <w:lang w:val="en-GB"/>
        </w:rPr>
        <w:t xml:space="preserve"> for SLNB in breast cancer</w:t>
      </w:r>
      <w:r w:rsidR="00575136">
        <w:rPr>
          <w:rFonts w:ascii="Times New Roman" w:hAnsi="Times New Roman"/>
          <w:color w:val="000000"/>
          <w:sz w:val="24"/>
          <w:szCs w:val="24"/>
          <w:lang w:val="en-GB"/>
        </w:rPr>
        <w:t xml:space="preserve"> </w:t>
      </w:r>
      <w:r w:rsidR="002B0506">
        <w:rPr>
          <w:rFonts w:ascii="Times New Roman" w:hAnsi="Times New Roman"/>
          <w:noProof/>
          <w:color w:val="000000"/>
          <w:sz w:val="24"/>
          <w:szCs w:val="24"/>
          <w:lang w:val="en-GB"/>
        </w:rPr>
        <w:t>[23</w:t>
      </w:r>
      <w:r w:rsidR="0034607B" w:rsidRPr="0034607B">
        <w:rPr>
          <w:rFonts w:ascii="Times New Roman" w:hAnsi="Times New Roman"/>
          <w:noProof/>
          <w:color w:val="000000"/>
          <w:sz w:val="24"/>
          <w:szCs w:val="24"/>
          <w:lang w:val="en-GB"/>
        </w:rPr>
        <w:t>]</w:t>
      </w:r>
      <w:r>
        <w:rPr>
          <w:rFonts w:ascii="Times New Roman" w:hAnsi="Times New Roman"/>
          <w:color w:val="000000"/>
          <w:sz w:val="24"/>
          <w:szCs w:val="24"/>
          <w:lang w:val="en-GB"/>
        </w:rPr>
        <w:t xml:space="preserve">. </w:t>
      </w:r>
      <w:r w:rsidR="00575136">
        <w:rPr>
          <w:rFonts w:ascii="Times New Roman" w:hAnsi="Times New Roman"/>
          <w:color w:val="000000"/>
          <w:sz w:val="24"/>
          <w:szCs w:val="24"/>
          <w:lang w:val="en-GB"/>
        </w:rPr>
        <w:t xml:space="preserve">In agreement with our results, the authors </w:t>
      </w:r>
      <w:r w:rsidR="00575136" w:rsidRPr="007E56D3">
        <w:rPr>
          <w:rFonts w:ascii="Times New Roman" w:hAnsi="Times New Roman"/>
          <w:color w:val="000000"/>
          <w:sz w:val="24"/>
          <w:szCs w:val="24"/>
          <w:lang w:val="en-GB"/>
        </w:rPr>
        <w:t xml:space="preserve">intraoperatively identified at least one </w:t>
      </w:r>
      <w:r w:rsidR="00575136">
        <w:rPr>
          <w:rFonts w:ascii="Times New Roman" w:hAnsi="Times New Roman"/>
          <w:color w:val="000000"/>
          <w:sz w:val="24"/>
          <w:szCs w:val="24"/>
          <w:lang w:val="en-GB"/>
        </w:rPr>
        <w:t>SLN</w:t>
      </w:r>
      <w:r w:rsidR="00575136" w:rsidRPr="007E56D3">
        <w:rPr>
          <w:rFonts w:ascii="Times New Roman" w:hAnsi="Times New Roman"/>
          <w:color w:val="000000"/>
          <w:sz w:val="24"/>
          <w:szCs w:val="24"/>
          <w:lang w:val="en-GB"/>
        </w:rPr>
        <w:t xml:space="preserve"> </w:t>
      </w:r>
      <w:r w:rsidR="00575136">
        <w:rPr>
          <w:rFonts w:ascii="Times New Roman" w:hAnsi="Times New Roman"/>
          <w:color w:val="000000"/>
          <w:sz w:val="24"/>
          <w:szCs w:val="24"/>
          <w:lang w:val="en-GB"/>
        </w:rPr>
        <w:t>(from</w:t>
      </w:r>
      <w:r w:rsidR="00575136" w:rsidRPr="007E56D3">
        <w:rPr>
          <w:rFonts w:ascii="Times New Roman" w:hAnsi="Times New Roman"/>
          <w:color w:val="000000"/>
          <w:sz w:val="24"/>
          <w:szCs w:val="24"/>
          <w:lang w:val="en-GB"/>
        </w:rPr>
        <w:t xml:space="preserve"> 32 consecutive</w:t>
      </w:r>
      <w:r w:rsidR="00575136">
        <w:rPr>
          <w:rFonts w:ascii="Times New Roman" w:hAnsi="Times New Roman"/>
          <w:color w:val="000000"/>
          <w:sz w:val="24"/>
          <w:szCs w:val="24"/>
          <w:lang w:val="en-GB"/>
        </w:rPr>
        <w:t xml:space="preserve"> enrolled</w:t>
      </w:r>
      <w:r w:rsidR="00575136" w:rsidRPr="007E56D3">
        <w:rPr>
          <w:rFonts w:ascii="Times New Roman" w:hAnsi="Times New Roman"/>
          <w:color w:val="000000"/>
          <w:sz w:val="24"/>
          <w:szCs w:val="24"/>
          <w:lang w:val="en-GB"/>
        </w:rPr>
        <w:t xml:space="preserve"> patients</w:t>
      </w:r>
      <w:r w:rsidR="00575136">
        <w:rPr>
          <w:rFonts w:ascii="Times New Roman" w:hAnsi="Times New Roman"/>
          <w:color w:val="000000"/>
          <w:sz w:val="24"/>
          <w:szCs w:val="24"/>
          <w:lang w:val="en-GB"/>
        </w:rPr>
        <w:t xml:space="preserve">), which resulted to be </w:t>
      </w:r>
      <w:r w:rsidR="00575136" w:rsidRPr="007E56D3">
        <w:rPr>
          <w:rFonts w:ascii="Times New Roman" w:hAnsi="Times New Roman"/>
          <w:color w:val="000000"/>
          <w:sz w:val="24"/>
          <w:szCs w:val="24"/>
          <w:lang w:val="en-GB"/>
        </w:rPr>
        <w:t>b</w:t>
      </w:r>
      <w:r w:rsidR="00575136">
        <w:rPr>
          <w:rFonts w:ascii="Times New Roman" w:hAnsi="Times New Roman"/>
          <w:color w:val="000000"/>
          <w:sz w:val="24"/>
          <w:szCs w:val="24"/>
          <w:lang w:val="en-GB"/>
        </w:rPr>
        <w:t>oth radioactive and fluorescent</w:t>
      </w:r>
      <w:r w:rsidR="00575136" w:rsidRPr="00C74503">
        <w:rPr>
          <w:rFonts w:ascii="Times New Roman" w:hAnsi="Times New Roman"/>
          <w:color w:val="000000"/>
          <w:sz w:val="24"/>
          <w:szCs w:val="24"/>
          <w:lang w:val="en-US"/>
        </w:rPr>
        <w:t xml:space="preserve">. </w:t>
      </w:r>
      <w:r w:rsidR="00575136">
        <w:rPr>
          <w:rFonts w:ascii="Times New Roman" w:hAnsi="Times New Roman"/>
          <w:color w:val="000000"/>
          <w:sz w:val="24"/>
          <w:szCs w:val="24"/>
          <w:lang w:val="en-US"/>
        </w:rPr>
        <w:t xml:space="preserve">However, unlike the current study conducted with the Nanotop® kit, </w:t>
      </w:r>
      <w:r w:rsidR="00575136" w:rsidRPr="00E65FF5">
        <w:rPr>
          <w:rFonts w:ascii="Times New Roman" w:hAnsi="Times New Roman"/>
          <w:color w:val="000000"/>
          <w:sz w:val="24"/>
          <w:szCs w:val="24"/>
          <w:lang w:val="en-GB"/>
        </w:rPr>
        <w:t xml:space="preserve">Schaafsma </w:t>
      </w:r>
      <w:r w:rsidR="00575136">
        <w:rPr>
          <w:rFonts w:ascii="Times New Roman" w:hAnsi="Times New Roman"/>
          <w:color w:val="000000"/>
          <w:sz w:val="24"/>
          <w:szCs w:val="24"/>
          <w:lang w:val="en-GB"/>
        </w:rPr>
        <w:t xml:space="preserve">et al. used the </w:t>
      </w:r>
      <w:r w:rsidR="00575136" w:rsidRPr="00AC7CDB">
        <w:rPr>
          <w:rFonts w:ascii="Times New Roman" w:hAnsi="Times New Roman"/>
          <w:color w:val="000000"/>
          <w:sz w:val="24"/>
          <w:szCs w:val="24"/>
          <w:lang w:val="en-GB"/>
        </w:rPr>
        <w:t>Nanocoll® kit</w:t>
      </w:r>
      <w:r w:rsidR="00575136">
        <w:rPr>
          <w:rFonts w:ascii="Times New Roman" w:hAnsi="Times New Roman"/>
          <w:color w:val="000000"/>
          <w:sz w:val="24"/>
          <w:szCs w:val="24"/>
          <w:lang w:val="en-GB"/>
        </w:rPr>
        <w:t xml:space="preserve">. </w:t>
      </w:r>
      <w:r w:rsidR="00575136" w:rsidRPr="006B568C">
        <w:rPr>
          <w:rFonts w:ascii="Times New Roman" w:hAnsi="Times New Roman"/>
          <w:color w:val="000000"/>
          <w:sz w:val="24"/>
          <w:szCs w:val="24"/>
          <w:lang w:val="en-GB"/>
        </w:rPr>
        <w:t xml:space="preserve">Unfortunately, only </w:t>
      </w:r>
      <w:r w:rsidR="00575136">
        <w:rPr>
          <w:rFonts w:ascii="Times New Roman" w:hAnsi="Times New Roman"/>
          <w:color w:val="000000"/>
          <w:sz w:val="24"/>
          <w:szCs w:val="24"/>
          <w:lang w:val="en-GB"/>
        </w:rPr>
        <w:t xml:space="preserve">a </w:t>
      </w:r>
      <w:r w:rsidR="00575136" w:rsidRPr="006B568C">
        <w:rPr>
          <w:rFonts w:ascii="Times New Roman" w:hAnsi="Times New Roman"/>
          <w:color w:val="000000"/>
          <w:sz w:val="24"/>
          <w:szCs w:val="24"/>
          <w:lang w:val="en-GB"/>
        </w:rPr>
        <w:t xml:space="preserve">few data are available in </w:t>
      </w:r>
      <w:r w:rsidR="00575136">
        <w:rPr>
          <w:rFonts w:ascii="Times New Roman" w:hAnsi="Times New Roman"/>
          <w:color w:val="000000"/>
          <w:sz w:val="24"/>
          <w:szCs w:val="24"/>
          <w:lang w:val="en-GB"/>
        </w:rPr>
        <w:t xml:space="preserve">the </w:t>
      </w:r>
      <w:r w:rsidR="00575136" w:rsidRPr="006B568C">
        <w:rPr>
          <w:rFonts w:ascii="Times New Roman" w:hAnsi="Times New Roman"/>
          <w:color w:val="000000"/>
          <w:sz w:val="24"/>
          <w:szCs w:val="24"/>
          <w:lang w:val="en-GB"/>
        </w:rPr>
        <w:t>literature</w:t>
      </w:r>
      <w:r w:rsidR="00575136">
        <w:rPr>
          <w:rFonts w:ascii="Times New Roman" w:hAnsi="Times New Roman"/>
          <w:color w:val="000000"/>
          <w:sz w:val="24"/>
          <w:szCs w:val="24"/>
          <w:lang w:val="en-GB"/>
        </w:rPr>
        <w:t xml:space="preserve"> to compare </w:t>
      </w:r>
      <w:r w:rsidR="00575136" w:rsidRPr="006B568C">
        <w:rPr>
          <w:rFonts w:ascii="Times New Roman" w:hAnsi="Times New Roman"/>
          <w:color w:val="000000"/>
          <w:sz w:val="24"/>
          <w:szCs w:val="24"/>
          <w:lang w:val="en-GB"/>
        </w:rPr>
        <w:t>radiopharmaceutical c</w:t>
      </w:r>
      <w:r w:rsidR="00575136">
        <w:rPr>
          <w:rFonts w:ascii="Times New Roman" w:hAnsi="Times New Roman"/>
          <w:color w:val="000000"/>
          <w:sz w:val="24"/>
          <w:szCs w:val="24"/>
          <w:lang w:val="en-GB"/>
        </w:rPr>
        <w:t xml:space="preserve">haracterization of the Nanocoll® or Nanotop® </w:t>
      </w:r>
      <w:r w:rsidR="00575136" w:rsidRPr="006B568C">
        <w:rPr>
          <w:rFonts w:ascii="Times New Roman" w:hAnsi="Times New Roman"/>
          <w:color w:val="000000"/>
          <w:sz w:val="24"/>
          <w:szCs w:val="24"/>
          <w:lang w:val="en-GB"/>
        </w:rPr>
        <w:t>kit</w:t>
      </w:r>
      <w:r w:rsidR="00575136">
        <w:rPr>
          <w:rFonts w:ascii="Times New Roman" w:hAnsi="Times New Roman"/>
          <w:color w:val="000000"/>
          <w:sz w:val="24"/>
          <w:szCs w:val="24"/>
          <w:lang w:val="en-GB"/>
        </w:rPr>
        <w:t>. However, t</w:t>
      </w:r>
      <w:r w:rsidR="00575136" w:rsidRPr="0064128A">
        <w:rPr>
          <w:rFonts w:ascii="Times New Roman" w:hAnsi="Times New Roman"/>
          <w:color w:val="000000"/>
          <w:sz w:val="24"/>
          <w:szCs w:val="24"/>
          <w:lang w:val="en-GB"/>
        </w:rPr>
        <w:t>he European Medicine Agency published a statement on the equivalence of Nanotop</w:t>
      </w:r>
      <w:r w:rsidR="00575136">
        <w:rPr>
          <w:rFonts w:ascii="Times New Roman" w:hAnsi="Times New Roman"/>
          <w:color w:val="000000"/>
          <w:sz w:val="24"/>
          <w:szCs w:val="24"/>
          <w:lang w:val="en-GB"/>
        </w:rPr>
        <w:t>®</w:t>
      </w:r>
      <w:r w:rsidR="00575136" w:rsidRPr="0064128A">
        <w:rPr>
          <w:rFonts w:ascii="Times New Roman" w:hAnsi="Times New Roman"/>
          <w:color w:val="000000"/>
          <w:sz w:val="24"/>
          <w:szCs w:val="24"/>
          <w:lang w:val="en-GB"/>
        </w:rPr>
        <w:t xml:space="preserve"> and Nanocoll</w:t>
      </w:r>
      <w:r w:rsidR="00575136">
        <w:rPr>
          <w:rFonts w:ascii="Times New Roman" w:hAnsi="Times New Roman"/>
          <w:color w:val="000000"/>
          <w:sz w:val="24"/>
          <w:szCs w:val="24"/>
          <w:lang w:val="en-GB"/>
        </w:rPr>
        <w:t>®</w:t>
      </w:r>
      <w:r>
        <w:rPr>
          <w:rFonts w:ascii="Times New Roman" w:hAnsi="Times New Roman"/>
          <w:color w:val="000000"/>
          <w:sz w:val="24"/>
          <w:szCs w:val="24"/>
          <w:lang w:val="en-GB"/>
        </w:rPr>
        <w:t xml:space="preserve"> </w:t>
      </w:r>
      <w:r w:rsidR="002B0506">
        <w:rPr>
          <w:rFonts w:ascii="Times New Roman" w:hAnsi="Times New Roman"/>
          <w:noProof/>
          <w:color w:val="000000"/>
          <w:sz w:val="24"/>
          <w:szCs w:val="24"/>
          <w:lang w:val="en-GB"/>
        </w:rPr>
        <w:t>[24</w:t>
      </w:r>
      <w:r w:rsidR="0034607B" w:rsidRPr="0034607B">
        <w:rPr>
          <w:rFonts w:ascii="Times New Roman" w:hAnsi="Times New Roman"/>
          <w:noProof/>
          <w:color w:val="000000"/>
          <w:sz w:val="24"/>
          <w:szCs w:val="24"/>
          <w:lang w:val="en-GB"/>
        </w:rPr>
        <w:t>]</w:t>
      </w:r>
      <w:r>
        <w:rPr>
          <w:rFonts w:ascii="Times New Roman" w:hAnsi="Times New Roman"/>
          <w:color w:val="000000"/>
          <w:sz w:val="24"/>
          <w:szCs w:val="24"/>
          <w:lang w:val="en-GB"/>
        </w:rPr>
        <w:t xml:space="preserve">. Accordingly, </w:t>
      </w:r>
      <w:r w:rsidR="00575136">
        <w:rPr>
          <w:rFonts w:ascii="Times New Roman" w:hAnsi="Times New Roman"/>
          <w:color w:val="000000"/>
          <w:sz w:val="24"/>
          <w:szCs w:val="24"/>
          <w:lang w:val="en-GB"/>
        </w:rPr>
        <w:t>Persico et al. demonstrated that the two nanocolloidal kits were not statistically different</w:t>
      </w:r>
      <w:r w:rsidR="00575136" w:rsidRPr="006B568C">
        <w:rPr>
          <w:rFonts w:ascii="Times New Roman" w:hAnsi="Times New Roman"/>
          <w:color w:val="000000"/>
          <w:sz w:val="24"/>
          <w:szCs w:val="24"/>
          <w:lang w:val="en-GB"/>
        </w:rPr>
        <w:t xml:space="preserve"> for the </w:t>
      </w:r>
      <w:r w:rsidR="00575136">
        <w:rPr>
          <w:rFonts w:ascii="Times New Roman" w:hAnsi="Times New Roman"/>
          <w:color w:val="000000"/>
          <w:sz w:val="24"/>
          <w:szCs w:val="24"/>
          <w:lang w:val="en-GB"/>
        </w:rPr>
        <w:t>maximum of radioactivity (~50%)</w:t>
      </w:r>
      <w:r w:rsidR="00575136" w:rsidRPr="006B568C">
        <w:rPr>
          <w:rFonts w:ascii="Times New Roman" w:hAnsi="Times New Roman"/>
          <w:color w:val="000000"/>
          <w:sz w:val="24"/>
          <w:szCs w:val="24"/>
          <w:lang w:val="en-GB"/>
        </w:rPr>
        <w:t xml:space="preserve"> bound to particles with a</w:t>
      </w:r>
      <w:r w:rsidR="00575136">
        <w:rPr>
          <w:rFonts w:ascii="Times New Roman" w:hAnsi="Times New Roman"/>
          <w:color w:val="000000"/>
          <w:sz w:val="24"/>
          <w:szCs w:val="24"/>
          <w:lang w:val="en-GB"/>
        </w:rPr>
        <w:t xml:space="preserve"> diameter between 30 and 50 nm</w:t>
      </w:r>
      <w:r>
        <w:rPr>
          <w:rFonts w:ascii="Times New Roman" w:hAnsi="Times New Roman"/>
          <w:color w:val="000000"/>
          <w:sz w:val="24"/>
          <w:szCs w:val="24"/>
          <w:lang w:val="en-GB"/>
        </w:rPr>
        <w:t xml:space="preserve"> </w:t>
      </w:r>
      <w:r w:rsidR="0034607B" w:rsidRPr="0034607B">
        <w:rPr>
          <w:rFonts w:ascii="Times New Roman" w:hAnsi="Times New Roman"/>
          <w:noProof/>
          <w:color w:val="000000"/>
          <w:sz w:val="24"/>
          <w:szCs w:val="24"/>
          <w:lang w:val="en-GB"/>
        </w:rPr>
        <w:t>[19]</w:t>
      </w:r>
      <w:r w:rsidR="00540B42">
        <w:rPr>
          <w:rFonts w:ascii="Times New Roman" w:hAnsi="Times New Roman"/>
          <w:color w:val="000000"/>
          <w:sz w:val="24"/>
          <w:szCs w:val="24"/>
          <w:lang w:val="en-GB"/>
        </w:rPr>
        <w:t>.</w:t>
      </w:r>
    </w:p>
    <w:p w:rsidR="00A8522D" w:rsidRPr="00540B42" w:rsidRDefault="00540B42"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olor w:val="000000"/>
          <w:sz w:val="24"/>
          <w:szCs w:val="24"/>
          <w:lang w:val="en-GB"/>
        </w:rPr>
      </w:pPr>
      <w:r>
        <w:rPr>
          <w:rFonts w:ascii="Times New Roman" w:hAnsi="Times New Roman"/>
          <w:color w:val="000000"/>
          <w:sz w:val="24"/>
          <w:szCs w:val="24"/>
          <w:lang w:val="en-GB"/>
        </w:rPr>
        <w:t xml:space="preserve"> </w:t>
      </w:r>
    </w:p>
    <w:p w:rsidR="0017501D" w:rsidRDefault="00A8522D"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Pr>
          <w:rFonts w:ascii="Times New Roman" w:hAnsi="Times New Roman"/>
          <w:color w:val="000000"/>
          <w:sz w:val="24"/>
          <w:szCs w:val="24"/>
          <w:lang w:val="en-US"/>
        </w:rPr>
        <w:t>We used</w:t>
      </w:r>
      <w:r w:rsidR="00D2370D" w:rsidRPr="007C7729">
        <w:rPr>
          <w:rFonts w:ascii="Times New Roman" w:hAnsi="Times New Roman"/>
          <w:color w:val="000000"/>
          <w:sz w:val="24"/>
          <w:szCs w:val="24"/>
          <w:lang w:val="en-US"/>
        </w:rPr>
        <w:t xml:space="preserve"> </w:t>
      </w:r>
      <w:r>
        <w:rPr>
          <w:rFonts w:ascii="Times New Roman" w:hAnsi="Times New Roman"/>
          <w:sz w:val="24"/>
          <w:szCs w:val="24"/>
          <w:lang w:val="en-GB"/>
        </w:rPr>
        <w:t>t</w:t>
      </w:r>
      <w:r w:rsidRPr="00100F89">
        <w:rPr>
          <w:rFonts w:ascii="Times New Roman" w:hAnsi="Times New Roman"/>
          <w:sz w:val="24"/>
          <w:szCs w:val="24"/>
          <w:lang w:val="en-GB"/>
        </w:rPr>
        <w:t xml:space="preserve">he opto-nuclear probe </w:t>
      </w:r>
      <w:r>
        <w:rPr>
          <w:rFonts w:ascii="Times New Roman" w:hAnsi="Times New Roman"/>
          <w:sz w:val="24"/>
          <w:szCs w:val="24"/>
          <w:lang w:val="en-GB"/>
        </w:rPr>
        <w:t xml:space="preserve">as one modality technique </w:t>
      </w:r>
      <w:r w:rsidR="00D2370D" w:rsidRPr="007C7729">
        <w:rPr>
          <w:rFonts w:ascii="Times New Roman" w:hAnsi="Times New Roman"/>
          <w:color w:val="000000"/>
          <w:sz w:val="24"/>
          <w:szCs w:val="24"/>
          <w:lang w:val="en-US"/>
        </w:rPr>
        <w:t>to trace both gamma and nea</w:t>
      </w:r>
      <w:r w:rsidR="00D2370D">
        <w:rPr>
          <w:rFonts w:ascii="Times New Roman" w:hAnsi="Times New Roman"/>
          <w:color w:val="000000"/>
          <w:sz w:val="24"/>
          <w:szCs w:val="24"/>
          <w:lang w:val="en-US"/>
        </w:rPr>
        <w:t>r-</w:t>
      </w:r>
      <w:r w:rsidR="00F5445A">
        <w:rPr>
          <w:rFonts w:ascii="Times New Roman" w:hAnsi="Times New Roman"/>
          <w:color w:val="000000"/>
          <w:sz w:val="24"/>
          <w:szCs w:val="24"/>
          <w:lang w:val="en-US"/>
        </w:rPr>
        <w:t>infrared fluorescence signals</w:t>
      </w:r>
      <w:r w:rsidR="00D80A46">
        <w:rPr>
          <w:rFonts w:ascii="Times New Roman" w:hAnsi="Times New Roman"/>
          <w:color w:val="000000"/>
          <w:sz w:val="24"/>
          <w:szCs w:val="24"/>
          <w:lang w:val="en-US"/>
        </w:rPr>
        <w:t xml:space="preserve"> </w:t>
      </w:r>
      <w:r w:rsidR="002B0506">
        <w:rPr>
          <w:rFonts w:ascii="Times New Roman" w:hAnsi="Times New Roman"/>
          <w:noProof/>
          <w:color w:val="000000"/>
          <w:sz w:val="24"/>
          <w:szCs w:val="24"/>
          <w:lang w:val="en-US"/>
        </w:rPr>
        <w:t>[25</w:t>
      </w:r>
      <w:r w:rsidR="0034607B" w:rsidRPr="0034607B">
        <w:rPr>
          <w:rFonts w:ascii="Times New Roman" w:hAnsi="Times New Roman"/>
          <w:noProof/>
          <w:color w:val="000000"/>
          <w:sz w:val="24"/>
          <w:szCs w:val="24"/>
          <w:lang w:val="en-US"/>
        </w:rPr>
        <w:t>]</w:t>
      </w:r>
      <w:r>
        <w:rPr>
          <w:rFonts w:ascii="Times New Roman" w:hAnsi="Times New Roman"/>
          <w:color w:val="000000"/>
          <w:sz w:val="24"/>
          <w:szCs w:val="24"/>
          <w:lang w:val="en-US"/>
        </w:rPr>
        <w:t xml:space="preserve">. </w:t>
      </w:r>
      <w:r w:rsidR="003138FD">
        <w:rPr>
          <w:rFonts w:ascii="Times New Roman" w:hAnsi="Times New Roman"/>
          <w:sz w:val="24"/>
          <w:szCs w:val="24"/>
          <w:lang w:val="en-GB"/>
        </w:rPr>
        <w:t>T</w:t>
      </w:r>
      <w:r w:rsidR="003138FD" w:rsidRPr="00100F89">
        <w:rPr>
          <w:rFonts w:ascii="Times New Roman" w:hAnsi="Times New Roman"/>
          <w:sz w:val="24"/>
          <w:szCs w:val="24"/>
          <w:lang w:val="en-GB"/>
        </w:rPr>
        <w:t xml:space="preserve">he opto-nuclear probe derived </w:t>
      </w:r>
      <w:r w:rsidR="00394C49" w:rsidRPr="00100F89">
        <w:rPr>
          <w:rFonts w:ascii="Times New Roman" w:hAnsi="Times New Roman"/>
          <w:sz w:val="24"/>
          <w:szCs w:val="24"/>
          <w:lang w:val="en-GB"/>
        </w:rPr>
        <w:t xml:space="preserve">directly </w:t>
      </w:r>
      <w:r w:rsidR="003138FD" w:rsidRPr="00100F89">
        <w:rPr>
          <w:rFonts w:ascii="Times New Roman" w:hAnsi="Times New Roman"/>
          <w:sz w:val="24"/>
          <w:szCs w:val="24"/>
          <w:lang w:val="en-GB"/>
        </w:rPr>
        <w:t>from the existing gamma probe technology</w:t>
      </w:r>
      <w:r w:rsidR="00D80A46">
        <w:rPr>
          <w:rFonts w:ascii="Times New Roman" w:hAnsi="Times New Roman"/>
          <w:sz w:val="24"/>
          <w:szCs w:val="24"/>
          <w:lang w:val="en-GB"/>
        </w:rPr>
        <w:t xml:space="preserve"> </w:t>
      </w:r>
      <w:r w:rsidR="002B0506">
        <w:rPr>
          <w:rFonts w:ascii="Times New Roman" w:hAnsi="Times New Roman"/>
          <w:noProof/>
          <w:sz w:val="24"/>
          <w:szCs w:val="24"/>
          <w:lang w:val="en-GB"/>
        </w:rPr>
        <w:t>[26</w:t>
      </w:r>
      <w:r w:rsidR="0034607B" w:rsidRPr="0034607B">
        <w:rPr>
          <w:rFonts w:ascii="Times New Roman" w:hAnsi="Times New Roman"/>
          <w:noProof/>
          <w:sz w:val="24"/>
          <w:szCs w:val="24"/>
          <w:lang w:val="en-GB"/>
        </w:rPr>
        <w:t>]</w:t>
      </w:r>
      <w:r w:rsidR="00575136">
        <w:rPr>
          <w:rFonts w:ascii="Times New Roman" w:hAnsi="Times New Roman"/>
          <w:sz w:val="24"/>
          <w:szCs w:val="24"/>
          <w:lang w:val="en-GB"/>
        </w:rPr>
        <w:t xml:space="preserve">. </w:t>
      </w:r>
      <w:r w:rsidR="00394C49">
        <w:rPr>
          <w:rFonts w:ascii="Times New Roman" w:hAnsi="Times New Roman"/>
          <w:sz w:val="24"/>
          <w:szCs w:val="24"/>
          <w:lang w:val="en-GB"/>
        </w:rPr>
        <w:t>A</w:t>
      </w:r>
      <w:r w:rsidR="00575136" w:rsidRPr="00100F89">
        <w:rPr>
          <w:rFonts w:ascii="Times New Roman" w:hAnsi="Times New Roman"/>
          <w:sz w:val="24"/>
          <w:szCs w:val="24"/>
          <w:lang w:val="en-GB"/>
        </w:rPr>
        <w:t xml:space="preserve"> derivative of conventional gamma probe technology </w:t>
      </w:r>
      <w:r w:rsidR="00575136">
        <w:rPr>
          <w:rFonts w:ascii="Times New Roman" w:hAnsi="Times New Roman"/>
          <w:sz w:val="24"/>
          <w:szCs w:val="24"/>
          <w:lang w:val="en-GB"/>
        </w:rPr>
        <w:t>designed f</w:t>
      </w:r>
      <w:r w:rsidR="00575136" w:rsidRPr="00100F89">
        <w:rPr>
          <w:rFonts w:ascii="Times New Roman" w:hAnsi="Times New Roman"/>
          <w:sz w:val="24"/>
          <w:szCs w:val="24"/>
          <w:lang w:val="en-GB"/>
        </w:rPr>
        <w:t>or fluorescence tracing</w:t>
      </w:r>
      <w:r w:rsidR="00575136">
        <w:rPr>
          <w:rFonts w:ascii="Times New Roman" w:hAnsi="Times New Roman"/>
          <w:sz w:val="24"/>
          <w:szCs w:val="24"/>
          <w:lang w:val="en-GB"/>
        </w:rPr>
        <w:t xml:space="preserve"> allowed the integration of</w:t>
      </w:r>
      <w:r w:rsidR="00575136" w:rsidRPr="00100F89">
        <w:rPr>
          <w:rFonts w:ascii="Times New Roman" w:hAnsi="Times New Roman"/>
          <w:sz w:val="24"/>
          <w:szCs w:val="24"/>
          <w:lang w:val="en-GB"/>
        </w:rPr>
        <w:t xml:space="preserve"> two optical fibers for excitation a</w:t>
      </w:r>
      <w:r w:rsidR="00575136">
        <w:rPr>
          <w:rFonts w:ascii="Times New Roman" w:hAnsi="Times New Roman"/>
          <w:sz w:val="24"/>
          <w:szCs w:val="24"/>
          <w:lang w:val="en-GB"/>
        </w:rPr>
        <w:t xml:space="preserve">nd emission signal collection </w:t>
      </w:r>
      <w:r w:rsidR="0034607B" w:rsidRPr="0034607B">
        <w:rPr>
          <w:rFonts w:ascii="Times New Roman" w:hAnsi="Times New Roman"/>
          <w:noProof/>
          <w:sz w:val="24"/>
          <w:szCs w:val="24"/>
          <w:lang w:val="en-GB"/>
        </w:rPr>
        <w:t>[14]</w:t>
      </w:r>
      <w:r w:rsidR="003138FD">
        <w:rPr>
          <w:rFonts w:ascii="Times New Roman" w:hAnsi="Times New Roman"/>
          <w:sz w:val="24"/>
          <w:szCs w:val="24"/>
          <w:lang w:val="en-GB"/>
        </w:rPr>
        <w:t xml:space="preserve">. </w:t>
      </w:r>
      <w:r w:rsidR="00575136" w:rsidRPr="00100F89">
        <w:rPr>
          <w:rFonts w:ascii="Times New Roman" w:hAnsi="Times New Roman"/>
          <w:sz w:val="24"/>
          <w:szCs w:val="24"/>
          <w:lang w:val="en-GB"/>
        </w:rPr>
        <w:t xml:space="preserve">The integration of the fluorescence tracing option into an existing modality </w:t>
      </w:r>
      <w:r w:rsidR="00575136">
        <w:rPr>
          <w:rFonts w:ascii="Times New Roman" w:hAnsi="Times New Roman"/>
          <w:sz w:val="24"/>
          <w:szCs w:val="24"/>
          <w:lang w:val="en-GB"/>
        </w:rPr>
        <w:t>offered the following advantages</w:t>
      </w:r>
      <w:r w:rsidR="00575136" w:rsidRPr="00100F89">
        <w:rPr>
          <w:rFonts w:ascii="Times New Roman" w:hAnsi="Times New Roman"/>
          <w:sz w:val="24"/>
          <w:szCs w:val="24"/>
          <w:lang w:val="en-GB"/>
        </w:rPr>
        <w:t xml:space="preserve">: </w:t>
      </w:r>
      <w:r w:rsidR="00575136" w:rsidRPr="00100F89">
        <w:rPr>
          <w:rFonts w:ascii="Times New Roman" w:hAnsi="Times New Roman"/>
          <w:sz w:val="24"/>
          <w:szCs w:val="24"/>
          <w:lang w:val="en-GB"/>
        </w:rPr>
        <w:lastRenderedPageBreak/>
        <w:t xml:space="preserve">i) a more intuitive use of the fluorescence tracing option of the opto-nuclear probe </w:t>
      </w:r>
      <w:r w:rsidR="00575136">
        <w:rPr>
          <w:rFonts w:ascii="Times New Roman" w:hAnsi="Times New Roman"/>
          <w:sz w:val="24"/>
          <w:szCs w:val="24"/>
          <w:lang w:val="en-GB"/>
        </w:rPr>
        <w:t>(</w:t>
      </w:r>
      <w:r w:rsidR="00575136" w:rsidRPr="00100F89">
        <w:rPr>
          <w:rFonts w:ascii="Times New Roman" w:hAnsi="Times New Roman"/>
          <w:sz w:val="24"/>
          <w:szCs w:val="24"/>
          <w:lang w:val="en-GB"/>
        </w:rPr>
        <w:t>the acoustic read-out is similar to that of the conventional gamma probe routinely used for SLN identification</w:t>
      </w:r>
      <w:r w:rsidR="00575136">
        <w:rPr>
          <w:rFonts w:ascii="Times New Roman" w:hAnsi="Times New Roman"/>
          <w:sz w:val="24"/>
          <w:szCs w:val="24"/>
          <w:lang w:val="en-GB"/>
        </w:rPr>
        <w:t>)</w:t>
      </w:r>
      <w:r w:rsidR="00575136" w:rsidRPr="00100F89">
        <w:rPr>
          <w:rFonts w:ascii="Times New Roman" w:hAnsi="Times New Roman"/>
          <w:sz w:val="24"/>
          <w:szCs w:val="24"/>
          <w:lang w:val="en-GB"/>
        </w:rPr>
        <w:t xml:space="preserve">; ii) fluorescence tracing was </w:t>
      </w:r>
      <w:r w:rsidR="00575136">
        <w:rPr>
          <w:rFonts w:ascii="Times New Roman" w:hAnsi="Times New Roman"/>
          <w:sz w:val="24"/>
          <w:szCs w:val="24"/>
          <w:lang w:val="en-GB"/>
        </w:rPr>
        <w:t xml:space="preserve">performed in a luminous ambience and a </w:t>
      </w:r>
      <w:r w:rsidR="00575136" w:rsidRPr="00100F89">
        <w:rPr>
          <w:rFonts w:ascii="Times New Roman" w:hAnsi="Times New Roman"/>
          <w:sz w:val="24"/>
          <w:szCs w:val="24"/>
          <w:lang w:val="en-GB"/>
        </w:rPr>
        <w:t>valuable space in the operation theatre</w:t>
      </w:r>
      <w:r w:rsidR="00575136">
        <w:rPr>
          <w:rFonts w:ascii="Times New Roman" w:hAnsi="Times New Roman"/>
          <w:sz w:val="24"/>
          <w:szCs w:val="24"/>
          <w:lang w:val="en-GB"/>
        </w:rPr>
        <w:t xml:space="preserve">, thus making it possible to </w:t>
      </w:r>
      <w:r w:rsidR="00575136" w:rsidRPr="00100F89">
        <w:rPr>
          <w:rFonts w:ascii="Times New Roman" w:hAnsi="Times New Roman"/>
          <w:sz w:val="24"/>
          <w:szCs w:val="24"/>
          <w:lang w:val="en-GB"/>
        </w:rPr>
        <w:t>minimiz</w:t>
      </w:r>
      <w:r w:rsidR="00394C49">
        <w:rPr>
          <w:rFonts w:ascii="Times New Roman" w:hAnsi="Times New Roman"/>
          <w:sz w:val="24"/>
          <w:szCs w:val="24"/>
          <w:lang w:val="en-GB"/>
        </w:rPr>
        <w:t>e</w:t>
      </w:r>
      <w:r w:rsidR="00575136" w:rsidRPr="00100F89">
        <w:rPr>
          <w:rFonts w:ascii="Times New Roman" w:hAnsi="Times New Roman"/>
          <w:sz w:val="24"/>
          <w:szCs w:val="24"/>
          <w:lang w:val="en-GB"/>
        </w:rPr>
        <w:t xml:space="preserve"> the logistics</w:t>
      </w:r>
      <w:r w:rsidR="00575136">
        <w:rPr>
          <w:rFonts w:ascii="Times New Roman" w:hAnsi="Times New Roman"/>
          <w:sz w:val="24"/>
          <w:szCs w:val="24"/>
          <w:lang w:val="en-GB"/>
        </w:rPr>
        <w:t>; iii)</w:t>
      </w:r>
      <w:r w:rsidR="00575136" w:rsidRPr="00100F89">
        <w:rPr>
          <w:rFonts w:ascii="Times New Roman" w:hAnsi="Times New Roman"/>
          <w:sz w:val="24"/>
          <w:szCs w:val="24"/>
          <w:lang w:val="en-GB"/>
        </w:rPr>
        <w:t xml:space="preserve"> additional investment</w:t>
      </w:r>
      <w:r w:rsidR="00575136">
        <w:rPr>
          <w:rFonts w:ascii="Times New Roman" w:hAnsi="Times New Roman"/>
          <w:sz w:val="24"/>
          <w:szCs w:val="24"/>
          <w:lang w:val="en-GB"/>
        </w:rPr>
        <w:t>s were not necessary</w:t>
      </w:r>
      <w:r w:rsidR="00575136" w:rsidRPr="00100F89">
        <w:rPr>
          <w:rFonts w:ascii="Times New Roman" w:hAnsi="Times New Roman"/>
          <w:sz w:val="24"/>
          <w:szCs w:val="24"/>
          <w:lang w:val="en-GB"/>
        </w:rPr>
        <w:t>.</w:t>
      </w:r>
      <w:r w:rsidR="00575136">
        <w:rPr>
          <w:rFonts w:ascii="Times New Roman" w:hAnsi="Times New Roman"/>
          <w:sz w:val="24"/>
          <w:szCs w:val="24"/>
          <w:lang w:val="en-GB"/>
        </w:rPr>
        <w:t xml:space="preserve"> </w:t>
      </w:r>
    </w:p>
    <w:p w:rsidR="00A8522D" w:rsidRDefault="00575136"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r>
        <w:rPr>
          <w:rFonts w:ascii="Times New Roman" w:hAnsi="Times New Roman"/>
          <w:sz w:val="24"/>
          <w:szCs w:val="24"/>
          <w:lang w:val="en-GB"/>
        </w:rPr>
        <w:t xml:space="preserve">Recently, </w:t>
      </w:r>
      <w:r w:rsidRPr="00F34637">
        <w:rPr>
          <w:rFonts w:ascii="Times New Roman" w:hAnsi="Times New Roman"/>
          <w:sz w:val="24"/>
          <w:szCs w:val="24"/>
          <w:lang w:val="en-GB"/>
        </w:rPr>
        <w:t xml:space="preserve">Van den Berg </w:t>
      </w:r>
      <w:r>
        <w:rPr>
          <w:rFonts w:ascii="Times New Roman" w:hAnsi="Times New Roman"/>
          <w:sz w:val="24"/>
          <w:szCs w:val="24"/>
          <w:lang w:val="en-GB"/>
        </w:rPr>
        <w:t>et al. have supported our findings by describing</w:t>
      </w:r>
      <w:r w:rsidRPr="00F34637">
        <w:rPr>
          <w:rFonts w:ascii="Times New Roman" w:hAnsi="Times New Roman"/>
          <w:sz w:val="24"/>
          <w:szCs w:val="24"/>
          <w:lang w:val="en-GB"/>
        </w:rPr>
        <w:t xml:space="preserve"> the first-in-human use of a prototype opto-nuclear probe during SLNB</w:t>
      </w:r>
      <w:r>
        <w:rPr>
          <w:rFonts w:ascii="Times New Roman" w:hAnsi="Times New Roman"/>
          <w:sz w:val="24"/>
          <w:szCs w:val="24"/>
          <w:lang w:val="en-GB"/>
        </w:rPr>
        <w:t xml:space="preserve"> </w:t>
      </w:r>
      <w:r w:rsidRPr="00F34637">
        <w:rPr>
          <w:rFonts w:ascii="Times New Roman" w:hAnsi="Times New Roman"/>
          <w:sz w:val="24"/>
          <w:szCs w:val="24"/>
          <w:lang w:val="en-GB"/>
        </w:rPr>
        <w:t>in</w:t>
      </w:r>
      <w:r w:rsidR="00394C49">
        <w:rPr>
          <w:rFonts w:ascii="Times New Roman" w:hAnsi="Times New Roman"/>
          <w:sz w:val="24"/>
          <w:szCs w:val="24"/>
          <w:lang w:val="en-GB"/>
        </w:rPr>
        <w:t xml:space="preserve"> a</w:t>
      </w:r>
      <w:r w:rsidRPr="00F34637">
        <w:rPr>
          <w:rFonts w:ascii="Times New Roman" w:hAnsi="Times New Roman"/>
          <w:sz w:val="24"/>
          <w:szCs w:val="24"/>
          <w:lang w:val="en-GB"/>
        </w:rPr>
        <w:t xml:space="preserve"> </w:t>
      </w:r>
      <w:r>
        <w:rPr>
          <w:rFonts w:ascii="Times New Roman" w:hAnsi="Times New Roman"/>
          <w:sz w:val="24"/>
          <w:szCs w:val="24"/>
          <w:lang w:val="en-GB"/>
        </w:rPr>
        <w:t xml:space="preserve">heterogeneous cohort of cancer patients </w:t>
      </w:r>
      <w:r w:rsidR="00782D9D">
        <w:rPr>
          <w:rFonts w:ascii="Times New Roman" w:hAnsi="Times New Roman"/>
          <w:sz w:val="24"/>
          <w:szCs w:val="24"/>
          <w:lang w:val="en-GB"/>
        </w:rPr>
        <w:t>using ICG</w:t>
      </w:r>
      <w:r w:rsidR="00135404" w:rsidRPr="00D2370D">
        <w:rPr>
          <w:rFonts w:ascii="Times New Roman" w:hAnsi="Times New Roman"/>
          <w:lang w:val="en-GB"/>
        </w:rPr>
        <w:t>–</w:t>
      </w:r>
      <w:r w:rsidRPr="00F34637">
        <w:rPr>
          <w:rFonts w:ascii="Times New Roman" w:hAnsi="Times New Roman"/>
          <w:sz w:val="24"/>
          <w:szCs w:val="24"/>
          <w:lang w:val="en-GB"/>
        </w:rPr>
        <w:t>Tc</w:t>
      </w:r>
      <w:r w:rsidR="009A748B">
        <w:rPr>
          <w:rFonts w:ascii="Times New Roman" w:hAnsi="Times New Roman"/>
          <w:sz w:val="24"/>
          <w:szCs w:val="24"/>
          <w:lang w:val="en-GB"/>
        </w:rPr>
        <w:t>-99m</w:t>
      </w:r>
      <w:r w:rsidR="00135404">
        <w:rPr>
          <w:rFonts w:ascii="Times New Roman" w:hAnsi="Times New Roman"/>
          <w:sz w:val="24"/>
          <w:szCs w:val="24"/>
          <w:lang w:val="en-GB"/>
        </w:rPr>
        <w:t xml:space="preserve"> </w:t>
      </w:r>
      <w:r w:rsidRPr="00F34637">
        <w:rPr>
          <w:rFonts w:ascii="Times New Roman" w:hAnsi="Times New Roman"/>
          <w:sz w:val="24"/>
          <w:szCs w:val="24"/>
          <w:lang w:val="en-GB"/>
        </w:rPr>
        <w:t>nanocolloid</w:t>
      </w:r>
      <w:r>
        <w:rPr>
          <w:rFonts w:ascii="Times New Roman" w:hAnsi="Times New Roman"/>
          <w:sz w:val="24"/>
          <w:szCs w:val="24"/>
          <w:lang w:val="en-GB"/>
        </w:rPr>
        <w:t xml:space="preserve"> </w:t>
      </w:r>
      <w:r w:rsidR="0034607B" w:rsidRPr="0034607B">
        <w:rPr>
          <w:rFonts w:ascii="Times New Roman" w:hAnsi="Times New Roman"/>
          <w:noProof/>
          <w:sz w:val="24"/>
          <w:szCs w:val="24"/>
          <w:lang w:val="en-GB"/>
        </w:rPr>
        <w:t>[14]</w:t>
      </w:r>
      <w:r w:rsidR="00A8522D">
        <w:rPr>
          <w:rFonts w:ascii="Times New Roman" w:hAnsi="Times New Roman"/>
          <w:sz w:val="24"/>
          <w:szCs w:val="24"/>
          <w:lang w:val="en-GB"/>
        </w:rPr>
        <w:t xml:space="preserve">. </w:t>
      </w:r>
    </w:p>
    <w:p w:rsidR="0017501D" w:rsidRDefault="0017501D"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US"/>
        </w:rPr>
      </w:pPr>
    </w:p>
    <w:p w:rsidR="00DD2502" w:rsidRDefault="00390F49" w:rsidP="00776F13">
      <w:pPr>
        <w:pStyle w:val="PreformattatoHTML"/>
        <w:spacing w:line="480" w:lineRule="auto"/>
        <w:jc w:val="both"/>
        <w:rPr>
          <w:rFonts w:ascii="Times New Roman" w:hAnsi="Times New Roman"/>
          <w:sz w:val="24"/>
          <w:szCs w:val="24"/>
          <w:lang w:val="en-US"/>
        </w:rPr>
      </w:pPr>
      <w:r>
        <w:rPr>
          <w:rFonts w:ascii="Times New Roman" w:hAnsi="Times New Roman"/>
          <w:sz w:val="24"/>
          <w:szCs w:val="24"/>
          <w:lang w:val="en-US"/>
        </w:rPr>
        <w:t>D</w:t>
      </w:r>
      <w:r w:rsidR="00575136" w:rsidRPr="00DE3BDF">
        <w:rPr>
          <w:rFonts w:ascii="Times New Roman" w:hAnsi="Times New Roman"/>
          <w:sz w:val="24"/>
          <w:szCs w:val="24"/>
          <w:lang w:val="en-US"/>
        </w:rPr>
        <w:t xml:space="preserve">ual opto-nuclear probe technology </w:t>
      </w:r>
      <w:r w:rsidR="00575136">
        <w:rPr>
          <w:rFonts w:ascii="Times New Roman" w:hAnsi="Times New Roman"/>
          <w:sz w:val="24"/>
          <w:szCs w:val="24"/>
          <w:lang w:val="en-US"/>
        </w:rPr>
        <w:t xml:space="preserve">allowed us </w:t>
      </w:r>
      <w:r w:rsidR="00575136" w:rsidRPr="00DE3BDF">
        <w:rPr>
          <w:rFonts w:ascii="Times New Roman" w:hAnsi="Times New Roman"/>
          <w:sz w:val="24"/>
          <w:szCs w:val="24"/>
          <w:lang w:val="en-US"/>
        </w:rPr>
        <w:t xml:space="preserve">to verify </w:t>
      </w:r>
      <w:r w:rsidR="00575136">
        <w:rPr>
          <w:rFonts w:ascii="Times New Roman" w:hAnsi="Times New Roman"/>
          <w:sz w:val="24"/>
          <w:szCs w:val="24"/>
          <w:lang w:val="en-US"/>
        </w:rPr>
        <w:t>whether</w:t>
      </w:r>
      <w:r w:rsidR="00782D9D">
        <w:rPr>
          <w:rFonts w:ascii="Times New Roman" w:hAnsi="Times New Roman"/>
          <w:sz w:val="24"/>
          <w:szCs w:val="24"/>
          <w:lang w:val="en-US"/>
        </w:rPr>
        <w:t xml:space="preserve"> the ICG</w:t>
      </w:r>
      <w:r w:rsidR="00135404" w:rsidRPr="00D2370D">
        <w:rPr>
          <w:rFonts w:ascii="Times New Roman" w:hAnsi="Times New Roman"/>
          <w:lang w:val="en-GB"/>
        </w:rPr>
        <w:t>–</w:t>
      </w:r>
      <w:r w:rsidR="00D75712" w:rsidRPr="00A64514">
        <w:rPr>
          <w:rFonts w:ascii="Times New Roman" w:hAnsi="Times New Roman"/>
          <w:sz w:val="24"/>
          <w:lang w:val="en-US"/>
        </w:rPr>
        <w:t>Tc-99m</w:t>
      </w:r>
      <w:r w:rsidR="00135404">
        <w:rPr>
          <w:rFonts w:ascii="Times New Roman" w:hAnsi="Times New Roman"/>
          <w:sz w:val="24"/>
          <w:szCs w:val="24"/>
          <w:lang w:val="en-US"/>
        </w:rPr>
        <w:t xml:space="preserve"> </w:t>
      </w:r>
      <w:r w:rsidR="00575136" w:rsidRPr="00DE3BDF">
        <w:rPr>
          <w:rFonts w:ascii="Times New Roman" w:hAnsi="Times New Roman"/>
          <w:sz w:val="24"/>
          <w:szCs w:val="24"/>
          <w:lang w:val="en-US"/>
        </w:rPr>
        <w:t xml:space="preserve">Nanotop® tracer </w:t>
      </w:r>
      <w:r>
        <w:rPr>
          <w:rFonts w:ascii="Times New Roman" w:hAnsi="Times New Roman"/>
          <w:sz w:val="24"/>
          <w:szCs w:val="24"/>
          <w:lang w:val="en-US"/>
        </w:rPr>
        <w:t>could</w:t>
      </w:r>
      <w:r w:rsidR="00575136">
        <w:rPr>
          <w:rFonts w:ascii="Times New Roman" w:hAnsi="Times New Roman"/>
          <w:sz w:val="24"/>
          <w:szCs w:val="24"/>
          <w:lang w:val="en-US"/>
        </w:rPr>
        <w:t xml:space="preserve"> </w:t>
      </w:r>
      <w:r w:rsidR="00575136" w:rsidRPr="00DE3BDF">
        <w:rPr>
          <w:rFonts w:ascii="Times New Roman" w:hAnsi="Times New Roman"/>
          <w:sz w:val="24"/>
          <w:szCs w:val="24"/>
          <w:lang w:val="en-US"/>
        </w:rPr>
        <w:t>preserve the property of being gamma and fluorescent</w:t>
      </w:r>
      <w:r w:rsidR="00135404">
        <w:rPr>
          <w:rFonts w:ascii="Times New Roman" w:hAnsi="Times New Roman"/>
          <w:sz w:val="24"/>
          <w:szCs w:val="24"/>
          <w:lang w:val="en-US"/>
        </w:rPr>
        <w:t xml:space="preserve"> </w:t>
      </w:r>
      <w:r w:rsidR="00575136" w:rsidRPr="00DE3BDF">
        <w:rPr>
          <w:rFonts w:ascii="Times New Roman" w:hAnsi="Times New Roman"/>
          <w:sz w:val="24"/>
          <w:szCs w:val="24"/>
          <w:lang w:val="en-US"/>
        </w:rPr>
        <w:t>traced in both the preoperative and intraoperative phase</w:t>
      </w:r>
      <w:r w:rsidR="00575136">
        <w:rPr>
          <w:rFonts w:ascii="Times New Roman" w:hAnsi="Times New Roman"/>
          <w:sz w:val="24"/>
          <w:szCs w:val="24"/>
          <w:lang w:val="en-US"/>
        </w:rPr>
        <w:t>s.</w:t>
      </w:r>
      <w:r w:rsidR="00575136" w:rsidRPr="009914CE">
        <w:rPr>
          <w:rFonts w:ascii="Times New Roman" w:hAnsi="Times New Roman"/>
          <w:sz w:val="24"/>
          <w:szCs w:val="24"/>
          <w:lang w:val="en-US"/>
        </w:rPr>
        <w:t xml:space="preserve"> In particular, at 16</w:t>
      </w:r>
      <w:r w:rsidR="00575136" w:rsidRPr="00090AD7">
        <w:rPr>
          <w:rFonts w:ascii="Times New Roman" w:hAnsi="Times New Roman"/>
          <w:sz w:val="24"/>
          <w:szCs w:val="24"/>
          <w:lang w:val="en-US"/>
        </w:rPr>
        <w:t>-18</w:t>
      </w:r>
      <w:r w:rsidR="00575136" w:rsidRPr="009914CE">
        <w:rPr>
          <w:rFonts w:ascii="Times New Roman" w:hAnsi="Times New Roman"/>
          <w:sz w:val="24"/>
          <w:szCs w:val="24"/>
          <w:lang w:val="en-US"/>
        </w:rPr>
        <w:t xml:space="preserve"> hours post-injection, we observed a statistically very strong/near</w:t>
      </w:r>
      <w:r>
        <w:rPr>
          <w:rFonts w:ascii="Times New Roman" w:hAnsi="Times New Roman"/>
          <w:sz w:val="24"/>
          <w:szCs w:val="24"/>
          <w:lang w:val="en-US"/>
        </w:rPr>
        <w:t>-</w:t>
      </w:r>
      <w:r w:rsidR="00575136" w:rsidRPr="009914CE">
        <w:rPr>
          <w:rFonts w:ascii="Times New Roman" w:hAnsi="Times New Roman"/>
          <w:sz w:val="24"/>
          <w:szCs w:val="24"/>
          <w:lang w:val="en-US"/>
        </w:rPr>
        <w:t xml:space="preserve">perfect correlation between the ex-vivo counts measured via gamma tracing and those measured via near-infrared fluorescent </w:t>
      </w:r>
      <w:r w:rsidR="00575136">
        <w:rPr>
          <w:rFonts w:ascii="Times New Roman" w:hAnsi="Times New Roman"/>
          <w:sz w:val="24"/>
          <w:szCs w:val="24"/>
          <w:lang w:val="en-US"/>
        </w:rPr>
        <w:t>tracing (</w:t>
      </w:r>
      <w:r w:rsidR="00575136" w:rsidRPr="00782D9D">
        <w:rPr>
          <w:rFonts w:ascii="Times New Roman" w:hAnsi="Times New Roman"/>
          <w:i/>
          <w:sz w:val="24"/>
          <w:szCs w:val="24"/>
          <w:lang w:val="en-US"/>
        </w:rPr>
        <w:t>P</w:t>
      </w:r>
      <w:r w:rsidR="00575136">
        <w:rPr>
          <w:rFonts w:ascii="Times New Roman" w:hAnsi="Times New Roman"/>
          <w:sz w:val="24"/>
          <w:szCs w:val="24"/>
          <w:lang w:val="en-US"/>
        </w:rPr>
        <w:t>&lt; 0.005, r = 0.964).</w:t>
      </w:r>
      <w:r w:rsidR="009914CE" w:rsidRPr="009914CE">
        <w:rPr>
          <w:rFonts w:ascii="Times New Roman" w:hAnsi="Times New Roman"/>
          <w:sz w:val="24"/>
          <w:szCs w:val="24"/>
          <w:lang w:val="en-US"/>
        </w:rPr>
        <w:t xml:space="preserve"> </w:t>
      </w:r>
      <w:r w:rsidR="00DD2502" w:rsidRPr="009914CE">
        <w:rPr>
          <w:rFonts w:ascii="Times New Roman" w:hAnsi="Times New Roman"/>
          <w:sz w:val="24"/>
          <w:szCs w:val="24"/>
          <w:lang w:val="en-US"/>
        </w:rPr>
        <w:t xml:space="preserve">This condition </w:t>
      </w:r>
      <w:r w:rsidR="00DD2502">
        <w:rPr>
          <w:rFonts w:ascii="Times New Roman" w:hAnsi="Times New Roman"/>
          <w:sz w:val="24"/>
          <w:szCs w:val="24"/>
          <w:lang w:val="en-US"/>
        </w:rPr>
        <w:t>evidenced</w:t>
      </w:r>
      <w:r w:rsidR="00DD2502" w:rsidRPr="009914CE">
        <w:rPr>
          <w:rFonts w:ascii="Times New Roman" w:hAnsi="Times New Roman"/>
          <w:sz w:val="24"/>
          <w:szCs w:val="24"/>
          <w:lang w:val="en-US"/>
        </w:rPr>
        <w:t xml:space="preserve"> prolonged stability of the hybrid tracer, </w:t>
      </w:r>
      <w:r w:rsidR="00DD2502">
        <w:rPr>
          <w:rFonts w:ascii="Times New Roman" w:hAnsi="Times New Roman"/>
          <w:sz w:val="24"/>
          <w:szCs w:val="24"/>
          <w:lang w:val="en-US"/>
        </w:rPr>
        <w:t xml:space="preserve">making </w:t>
      </w:r>
      <w:r w:rsidR="00DD2502" w:rsidRPr="009914CE">
        <w:rPr>
          <w:rFonts w:ascii="Times New Roman" w:hAnsi="Times New Roman"/>
          <w:sz w:val="24"/>
          <w:szCs w:val="24"/>
          <w:lang w:val="en-US"/>
        </w:rPr>
        <w:t xml:space="preserve">it possible to inject the radiopharmaceutical the day before surgery (thus avoiding the ICG injection directly prior to surgery) and to benefit from pre-operative planning based on PL and SPECT/CT imaging. </w:t>
      </w:r>
    </w:p>
    <w:p w:rsidR="00511AF4" w:rsidRDefault="00DD2502"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US"/>
        </w:rPr>
      </w:pPr>
      <w:r>
        <w:rPr>
          <w:rFonts w:ascii="Times New Roman" w:hAnsi="Times New Roman"/>
          <w:sz w:val="24"/>
          <w:szCs w:val="24"/>
          <w:lang w:val="en-US"/>
        </w:rPr>
        <w:t>T</w:t>
      </w:r>
      <w:r w:rsidRPr="009914CE">
        <w:rPr>
          <w:rFonts w:ascii="Times New Roman" w:hAnsi="Times New Roman"/>
          <w:sz w:val="24"/>
          <w:szCs w:val="24"/>
          <w:lang w:val="en-US"/>
        </w:rPr>
        <w:t xml:space="preserve">he preserved beneficial </w:t>
      </w:r>
      <w:r w:rsidR="00A40620" w:rsidRPr="009914CE">
        <w:rPr>
          <w:rFonts w:ascii="Times New Roman" w:hAnsi="Times New Roman"/>
          <w:sz w:val="24"/>
          <w:szCs w:val="24"/>
          <w:lang w:val="en-US"/>
        </w:rPr>
        <w:t xml:space="preserve">property </w:t>
      </w:r>
      <w:r w:rsidR="00A40620">
        <w:rPr>
          <w:rFonts w:ascii="Times New Roman" w:hAnsi="Times New Roman"/>
          <w:sz w:val="24"/>
          <w:szCs w:val="24"/>
          <w:lang w:val="en-US"/>
        </w:rPr>
        <w:t>of</w:t>
      </w:r>
      <w:r w:rsidR="00A40620" w:rsidRPr="009914CE">
        <w:rPr>
          <w:rFonts w:ascii="Times New Roman" w:hAnsi="Times New Roman"/>
          <w:sz w:val="24"/>
          <w:szCs w:val="24"/>
          <w:lang w:val="en-US"/>
        </w:rPr>
        <w:t xml:space="preserve"> be</w:t>
      </w:r>
      <w:r w:rsidR="00A40620">
        <w:rPr>
          <w:rFonts w:ascii="Times New Roman" w:hAnsi="Times New Roman"/>
          <w:sz w:val="24"/>
          <w:szCs w:val="24"/>
          <w:lang w:val="en-US"/>
        </w:rPr>
        <w:t>ing fluorescent helps</w:t>
      </w:r>
      <w:r w:rsidRPr="009914CE">
        <w:rPr>
          <w:rFonts w:ascii="Times New Roman" w:hAnsi="Times New Roman"/>
          <w:sz w:val="24"/>
          <w:szCs w:val="24"/>
          <w:lang w:val="en-US"/>
        </w:rPr>
        <w:t xml:space="preserve"> enhance </w:t>
      </w:r>
      <w:r>
        <w:rPr>
          <w:rFonts w:ascii="Times New Roman" w:hAnsi="Times New Roman"/>
          <w:sz w:val="24"/>
          <w:szCs w:val="24"/>
          <w:lang w:val="en-US"/>
        </w:rPr>
        <w:t xml:space="preserve">the </w:t>
      </w:r>
      <w:r w:rsidRPr="009914CE">
        <w:rPr>
          <w:rFonts w:ascii="Times New Roman" w:hAnsi="Times New Roman"/>
          <w:sz w:val="24"/>
          <w:szCs w:val="24"/>
          <w:lang w:val="en-US"/>
        </w:rPr>
        <w:t>intraoperative identi</w:t>
      </w:r>
      <w:r>
        <w:rPr>
          <w:rFonts w:ascii="Times New Roman" w:hAnsi="Times New Roman"/>
          <w:sz w:val="24"/>
          <w:szCs w:val="24"/>
          <w:lang w:val="en-US"/>
        </w:rPr>
        <w:t xml:space="preserve">fication of the SLN, permitting </w:t>
      </w:r>
      <w:r w:rsidRPr="009914CE">
        <w:rPr>
          <w:rFonts w:ascii="Times New Roman" w:hAnsi="Times New Roman"/>
          <w:sz w:val="24"/>
          <w:szCs w:val="24"/>
          <w:lang w:val="en-US"/>
        </w:rPr>
        <w:t>its optical visualization with</w:t>
      </w:r>
      <w:r>
        <w:rPr>
          <w:rFonts w:ascii="Times New Roman" w:hAnsi="Times New Roman"/>
          <w:sz w:val="24"/>
          <w:szCs w:val="24"/>
          <w:lang w:val="en-US"/>
        </w:rPr>
        <w:t>-</w:t>
      </w:r>
      <w:r w:rsidRPr="009914CE">
        <w:rPr>
          <w:rFonts w:ascii="Times New Roman" w:hAnsi="Times New Roman"/>
          <w:sz w:val="24"/>
          <w:szCs w:val="24"/>
          <w:lang w:val="en-US"/>
        </w:rPr>
        <w:t>high target to background</w:t>
      </w:r>
      <w:r>
        <w:rPr>
          <w:rFonts w:ascii="Times New Roman" w:hAnsi="Times New Roman"/>
          <w:sz w:val="24"/>
          <w:szCs w:val="24"/>
          <w:lang w:val="en-US"/>
        </w:rPr>
        <w:t>-</w:t>
      </w:r>
      <w:r w:rsidRPr="009914CE">
        <w:rPr>
          <w:rFonts w:ascii="Times New Roman" w:hAnsi="Times New Roman"/>
          <w:sz w:val="24"/>
          <w:szCs w:val="24"/>
          <w:lang w:val="en-US"/>
        </w:rPr>
        <w:t xml:space="preserve">ratio within the operative field. </w:t>
      </w:r>
      <w:r w:rsidRPr="000F4F46">
        <w:rPr>
          <w:rFonts w:ascii="Times New Roman" w:hAnsi="Times New Roman"/>
          <w:sz w:val="24"/>
          <w:szCs w:val="24"/>
          <w:lang w:val="en-US"/>
        </w:rPr>
        <w:t xml:space="preserve">The </w:t>
      </w:r>
      <w:r>
        <w:rPr>
          <w:rFonts w:ascii="Times New Roman" w:hAnsi="Times New Roman"/>
          <w:sz w:val="24"/>
          <w:szCs w:val="24"/>
          <w:lang w:val="en-US"/>
        </w:rPr>
        <w:t>intraoperatively</w:t>
      </w:r>
      <w:r w:rsidRPr="000F4F46">
        <w:rPr>
          <w:rFonts w:ascii="Times New Roman" w:hAnsi="Times New Roman"/>
          <w:sz w:val="24"/>
          <w:szCs w:val="24"/>
          <w:lang w:val="en-US"/>
        </w:rPr>
        <w:t xml:space="preserve"> observed </w:t>
      </w:r>
      <w:r>
        <w:rPr>
          <w:rFonts w:ascii="Times New Roman" w:hAnsi="Times New Roman"/>
          <w:sz w:val="24"/>
          <w:szCs w:val="24"/>
          <w:lang w:val="en-US"/>
        </w:rPr>
        <w:t>fluorescent pattern</w:t>
      </w:r>
      <w:r w:rsidRPr="000F4F46">
        <w:rPr>
          <w:rFonts w:ascii="Times New Roman" w:hAnsi="Times New Roman"/>
          <w:sz w:val="24"/>
          <w:szCs w:val="24"/>
          <w:lang w:val="en-US"/>
        </w:rPr>
        <w:t xml:space="preserve"> </w:t>
      </w:r>
      <w:r>
        <w:rPr>
          <w:rFonts w:ascii="Times New Roman" w:hAnsi="Times New Roman"/>
          <w:sz w:val="24"/>
          <w:szCs w:val="24"/>
          <w:lang w:val="en-US"/>
        </w:rPr>
        <w:t>was</w:t>
      </w:r>
      <w:r w:rsidRPr="000F4F46">
        <w:rPr>
          <w:rFonts w:ascii="Times New Roman" w:hAnsi="Times New Roman"/>
          <w:sz w:val="24"/>
          <w:szCs w:val="24"/>
          <w:lang w:val="en-US"/>
        </w:rPr>
        <w:t xml:space="preserve"> similar to </w:t>
      </w:r>
      <w:r>
        <w:rPr>
          <w:rFonts w:ascii="Times New Roman" w:hAnsi="Times New Roman"/>
          <w:sz w:val="24"/>
          <w:szCs w:val="24"/>
          <w:lang w:val="en-US"/>
        </w:rPr>
        <w:t>the results of studies in which the ICG tracer alone was used for SLNB</w:t>
      </w:r>
      <w:r w:rsidRPr="000F4F46">
        <w:rPr>
          <w:rFonts w:ascii="Times New Roman" w:hAnsi="Times New Roman"/>
          <w:sz w:val="24"/>
          <w:szCs w:val="24"/>
          <w:lang w:val="en-US"/>
        </w:rPr>
        <w:t>, sugge</w:t>
      </w:r>
      <w:r>
        <w:rPr>
          <w:rFonts w:ascii="Times New Roman" w:hAnsi="Times New Roman"/>
          <w:sz w:val="24"/>
          <w:szCs w:val="24"/>
          <w:lang w:val="en-US"/>
        </w:rPr>
        <w:t>sting that this hybrid pharmaceutical formulation did not impair fluorescent property</w:t>
      </w:r>
      <w:r w:rsidR="00BD1D86">
        <w:rPr>
          <w:rFonts w:ascii="Times New Roman" w:hAnsi="Times New Roman"/>
          <w:sz w:val="24"/>
          <w:szCs w:val="24"/>
          <w:lang w:val="en-US"/>
        </w:rPr>
        <w:t xml:space="preserve"> </w:t>
      </w:r>
      <w:r w:rsidR="002B0506">
        <w:rPr>
          <w:rFonts w:ascii="Times New Roman" w:hAnsi="Times New Roman"/>
          <w:noProof/>
          <w:sz w:val="24"/>
          <w:szCs w:val="24"/>
          <w:lang w:val="en-US"/>
        </w:rPr>
        <w:t>[2</w:t>
      </w:r>
      <w:r w:rsidR="004F3459">
        <w:rPr>
          <w:rFonts w:ascii="Times New Roman" w:hAnsi="Times New Roman"/>
          <w:noProof/>
          <w:sz w:val="24"/>
          <w:szCs w:val="24"/>
          <w:lang w:val="en-US"/>
        </w:rPr>
        <w:t>7</w:t>
      </w:r>
      <w:r w:rsidR="0034607B" w:rsidRPr="0034607B">
        <w:rPr>
          <w:rFonts w:ascii="Times New Roman" w:hAnsi="Times New Roman"/>
          <w:noProof/>
          <w:sz w:val="24"/>
          <w:szCs w:val="24"/>
          <w:lang w:val="en-US"/>
        </w:rPr>
        <w:t>]</w:t>
      </w:r>
      <w:r w:rsidR="00511AF4">
        <w:rPr>
          <w:rFonts w:ascii="Times New Roman" w:hAnsi="Times New Roman"/>
          <w:sz w:val="24"/>
          <w:szCs w:val="24"/>
          <w:lang w:val="en-US"/>
        </w:rPr>
        <w:t xml:space="preserve">. </w:t>
      </w:r>
      <w:r w:rsidRPr="009914CE">
        <w:rPr>
          <w:rFonts w:ascii="Times New Roman" w:hAnsi="Times New Roman"/>
          <w:sz w:val="24"/>
          <w:szCs w:val="24"/>
          <w:lang w:val="en-US"/>
        </w:rPr>
        <w:t xml:space="preserve">Furthermore, the high tissue penetration </w:t>
      </w:r>
      <w:r>
        <w:rPr>
          <w:rFonts w:ascii="Times New Roman" w:hAnsi="Times New Roman"/>
          <w:sz w:val="24"/>
          <w:szCs w:val="24"/>
          <w:lang w:val="en-US"/>
        </w:rPr>
        <w:t xml:space="preserve">of concurrent </w:t>
      </w:r>
      <w:r>
        <w:rPr>
          <w:rFonts w:ascii="Times New Roman" w:hAnsi="Times New Roman"/>
          <w:sz w:val="24"/>
          <w:szCs w:val="24"/>
          <w:lang w:val="en-US"/>
        </w:rPr>
        <w:lastRenderedPageBreak/>
        <w:t>gamma</w:t>
      </w:r>
      <w:r w:rsidR="00445C54">
        <w:rPr>
          <w:rFonts w:ascii="Times New Roman" w:hAnsi="Times New Roman"/>
          <w:sz w:val="24"/>
          <w:szCs w:val="24"/>
          <w:lang w:val="en-US"/>
        </w:rPr>
        <w:t>-</w:t>
      </w:r>
      <w:r>
        <w:rPr>
          <w:rFonts w:ascii="Times New Roman" w:hAnsi="Times New Roman"/>
          <w:sz w:val="24"/>
          <w:szCs w:val="24"/>
          <w:lang w:val="en-US"/>
        </w:rPr>
        <w:t>emission</w:t>
      </w:r>
      <w:r w:rsidRPr="009914CE">
        <w:rPr>
          <w:rFonts w:ascii="Times New Roman" w:hAnsi="Times New Roman"/>
          <w:sz w:val="24"/>
          <w:szCs w:val="24"/>
          <w:lang w:val="en-US"/>
        </w:rPr>
        <w:t xml:space="preserve"> guide</w:t>
      </w:r>
      <w:r>
        <w:rPr>
          <w:rFonts w:ascii="Times New Roman" w:hAnsi="Times New Roman"/>
          <w:sz w:val="24"/>
          <w:szCs w:val="24"/>
          <w:lang w:val="en-US"/>
        </w:rPr>
        <w:t>d</w:t>
      </w:r>
      <w:r w:rsidRPr="009914CE">
        <w:rPr>
          <w:rFonts w:ascii="Times New Roman" w:hAnsi="Times New Roman"/>
          <w:sz w:val="24"/>
          <w:szCs w:val="24"/>
          <w:lang w:val="en-US"/>
        </w:rPr>
        <w:t xml:space="preserve"> the identification of </w:t>
      </w:r>
      <w:r>
        <w:rPr>
          <w:rFonts w:ascii="Times New Roman" w:hAnsi="Times New Roman"/>
          <w:sz w:val="24"/>
          <w:szCs w:val="24"/>
          <w:lang w:val="en-US"/>
        </w:rPr>
        <w:t xml:space="preserve">the </w:t>
      </w:r>
      <w:r w:rsidRPr="009914CE">
        <w:rPr>
          <w:rFonts w:ascii="Times New Roman" w:hAnsi="Times New Roman"/>
          <w:sz w:val="24"/>
          <w:szCs w:val="24"/>
          <w:lang w:val="en-US"/>
        </w:rPr>
        <w:t>SLN</w:t>
      </w:r>
      <w:r>
        <w:rPr>
          <w:rFonts w:ascii="Times New Roman" w:hAnsi="Times New Roman"/>
          <w:sz w:val="24"/>
          <w:szCs w:val="24"/>
          <w:lang w:val="en-US"/>
        </w:rPr>
        <w:t xml:space="preserve"> </w:t>
      </w:r>
      <w:r w:rsidRPr="009914CE">
        <w:rPr>
          <w:rFonts w:ascii="Times New Roman" w:hAnsi="Times New Roman"/>
          <w:sz w:val="24"/>
          <w:szCs w:val="24"/>
          <w:lang w:val="en-US"/>
        </w:rPr>
        <w:t xml:space="preserve">regardless of </w:t>
      </w:r>
      <w:r>
        <w:rPr>
          <w:rFonts w:ascii="Times New Roman" w:hAnsi="Times New Roman"/>
          <w:sz w:val="24"/>
          <w:szCs w:val="24"/>
          <w:lang w:val="en-US"/>
        </w:rPr>
        <w:t xml:space="preserve">any </w:t>
      </w:r>
      <w:r w:rsidRPr="009914CE">
        <w:rPr>
          <w:rFonts w:ascii="Times New Roman" w:hAnsi="Times New Roman"/>
          <w:sz w:val="24"/>
          <w:szCs w:val="24"/>
          <w:lang w:val="en-US"/>
        </w:rPr>
        <w:t>possible ICG drawbacks such as tissue attenuation and ICG leakage into the axillary adipose tissue</w:t>
      </w:r>
      <w:r>
        <w:rPr>
          <w:rFonts w:ascii="Times New Roman" w:hAnsi="Times New Roman"/>
          <w:sz w:val="24"/>
          <w:szCs w:val="24"/>
          <w:lang w:val="en-US"/>
        </w:rPr>
        <w:t>. These faults</w:t>
      </w:r>
      <w:r w:rsidRPr="009914CE">
        <w:rPr>
          <w:rFonts w:ascii="Times New Roman" w:hAnsi="Times New Roman"/>
          <w:sz w:val="24"/>
          <w:szCs w:val="24"/>
          <w:lang w:val="en-US"/>
        </w:rPr>
        <w:t xml:space="preserve"> can make it impossible to distinguish between fluorescent-positive SLNs and fluorescent-positive adipose tissue</w:t>
      </w:r>
      <w:r w:rsidR="00EC351C">
        <w:rPr>
          <w:rFonts w:ascii="Times New Roman" w:hAnsi="Times New Roman"/>
          <w:sz w:val="24"/>
          <w:szCs w:val="24"/>
          <w:lang w:val="en-US"/>
        </w:rPr>
        <w:t xml:space="preserve"> </w:t>
      </w:r>
      <w:r w:rsidR="002B0506">
        <w:rPr>
          <w:rFonts w:ascii="Times New Roman" w:hAnsi="Times New Roman"/>
          <w:noProof/>
          <w:sz w:val="24"/>
          <w:szCs w:val="24"/>
          <w:lang w:val="en-US"/>
        </w:rPr>
        <w:t>[</w:t>
      </w:r>
      <w:r w:rsidR="004F3459">
        <w:rPr>
          <w:rFonts w:ascii="Times New Roman" w:hAnsi="Times New Roman"/>
          <w:noProof/>
          <w:sz w:val="24"/>
          <w:szCs w:val="24"/>
          <w:lang w:val="en-US"/>
        </w:rPr>
        <w:t>28,29</w:t>
      </w:r>
      <w:r w:rsidR="0034607B" w:rsidRPr="0034607B">
        <w:rPr>
          <w:rFonts w:ascii="Times New Roman" w:hAnsi="Times New Roman"/>
          <w:noProof/>
          <w:sz w:val="24"/>
          <w:szCs w:val="24"/>
          <w:lang w:val="en-US"/>
        </w:rPr>
        <w:t>]</w:t>
      </w:r>
      <w:r w:rsidR="009914CE" w:rsidRPr="009914CE">
        <w:rPr>
          <w:rFonts w:ascii="Times New Roman" w:hAnsi="Times New Roman"/>
          <w:sz w:val="24"/>
          <w:szCs w:val="24"/>
          <w:lang w:val="en-US"/>
        </w:rPr>
        <w:t>.</w:t>
      </w:r>
    </w:p>
    <w:p w:rsidR="0017501D" w:rsidRPr="00D2370D" w:rsidRDefault="0017501D"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olor w:val="000000"/>
          <w:sz w:val="24"/>
          <w:szCs w:val="24"/>
          <w:lang w:val="en-US"/>
        </w:rPr>
      </w:pPr>
    </w:p>
    <w:p w:rsidR="00540B42" w:rsidRDefault="00DD2502" w:rsidP="00776F13">
      <w:pPr>
        <w:pStyle w:val="PreformattatoHTML"/>
        <w:spacing w:line="480" w:lineRule="auto"/>
        <w:rPr>
          <w:rFonts w:ascii="Times New Roman" w:hAnsi="Times New Roman"/>
          <w:sz w:val="24"/>
          <w:szCs w:val="24"/>
          <w:lang w:val="en-US"/>
        </w:rPr>
      </w:pPr>
      <w:r>
        <w:rPr>
          <w:rFonts w:ascii="Times New Roman" w:hAnsi="Times New Roman"/>
          <w:sz w:val="24"/>
          <w:szCs w:val="24"/>
          <w:lang w:val="en-US"/>
        </w:rPr>
        <w:t>T</w:t>
      </w:r>
      <w:r w:rsidRPr="00F33893">
        <w:rPr>
          <w:rFonts w:ascii="Times New Roman" w:hAnsi="Times New Roman"/>
          <w:sz w:val="24"/>
          <w:szCs w:val="24"/>
          <w:lang w:val="en-US"/>
        </w:rPr>
        <w:t>he stability of the hybrid tracer and the successfully mapped SLN proportion may serve as reasonable quality indicator</w:t>
      </w:r>
      <w:r>
        <w:rPr>
          <w:rFonts w:ascii="Times New Roman" w:hAnsi="Times New Roman"/>
          <w:sz w:val="24"/>
          <w:szCs w:val="24"/>
          <w:lang w:val="en-US"/>
        </w:rPr>
        <w:t>s</w:t>
      </w:r>
      <w:r w:rsidRPr="00F33893">
        <w:rPr>
          <w:rFonts w:ascii="Times New Roman" w:hAnsi="Times New Roman"/>
          <w:sz w:val="24"/>
          <w:szCs w:val="24"/>
          <w:lang w:val="en-US"/>
        </w:rPr>
        <w:t xml:space="preserve"> for this procedure and strong predictor</w:t>
      </w:r>
      <w:r>
        <w:rPr>
          <w:rFonts w:ascii="Times New Roman" w:hAnsi="Times New Roman"/>
          <w:sz w:val="24"/>
          <w:szCs w:val="24"/>
          <w:lang w:val="en-US"/>
        </w:rPr>
        <w:t>s</w:t>
      </w:r>
      <w:r w:rsidRPr="00F33893">
        <w:rPr>
          <w:rFonts w:ascii="Times New Roman" w:hAnsi="Times New Roman"/>
          <w:sz w:val="24"/>
          <w:szCs w:val="24"/>
          <w:lang w:val="en-US"/>
        </w:rPr>
        <w:t xml:space="preserve"> of the false</w:t>
      </w:r>
      <w:r>
        <w:rPr>
          <w:rFonts w:ascii="Times New Roman" w:hAnsi="Times New Roman"/>
          <w:sz w:val="24"/>
          <w:szCs w:val="24"/>
          <w:lang w:val="en-US"/>
        </w:rPr>
        <w:t>-</w:t>
      </w:r>
      <w:r w:rsidRPr="00F33893">
        <w:rPr>
          <w:rFonts w:ascii="Times New Roman" w:hAnsi="Times New Roman"/>
          <w:sz w:val="24"/>
          <w:szCs w:val="24"/>
          <w:lang w:val="en-US"/>
        </w:rPr>
        <w:t>negative rate</w:t>
      </w:r>
      <w:r w:rsidR="00782D9D">
        <w:rPr>
          <w:rFonts w:ascii="Times New Roman" w:hAnsi="Times New Roman"/>
          <w:sz w:val="24"/>
          <w:szCs w:val="24"/>
          <w:lang w:val="en-US"/>
        </w:rPr>
        <w:t xml:space="preserve"> (FNR)</w:t>
      </w:r>
      <w:r w:rsidR="004B7051">
        <w:rPr>
          <w:rFonts w:ascii="Times New Roman" w:hAnsi="Times New Roman"/>
          <w:sz w:val="24"/>
          <w:szCs w:val="24"/>
          <w:lang w:val="en-US"/>
        </w:rPr>
        <w:t xml:space="preserve"> </w:t>
      </w:r>
      <w:r w:rsidR="002B0506">
        <w:rPr>
          <w:rFonts w:ascii="Times New Roman" w:hAnsi="Times New Roman"/>
          <w:noProof/>
          <w:sz w:val="24"/>
          <w:szCs w:val="24"/>
          <w:lang w:val="en-US"/>
        </w:rPr>
        <w:t>[3</w:t>
      </w:r>
      <w:r w:rsidR="004F3459">
        <w:rPr>
          <w:rFonts w:ascii="Times New Roman" w:hAnsi="Times New Roman"/>
          <w:noProof/>
          <w:sz w:val="24"/>
          <w:szCs w:val="24"/>
          <w:lang w:val="en-US"/>
        </w:rPr>
        <w:t>0</w:t>
      </w:r>
      <w:r w:rsidR="0034607B" w:rsidRPr="0034607B">
        <w:rPr>
          <w:rFonts w:ascii="Times New Roman" w:hAnsi="Times New Roman"/>
          <w:noProof/>
          <w:sz w:val="24"/>
          <w:szCs w:val="24"/>
          <w:lang w:val="en-US"/>
        </w:rPr>
        <w:t>]</w:t>
      </w:r>
      <w:r w:rsidR="00F33893" w:rsidRPr="00F33893">
        <w:rPr>
          <w:rFonts w:ascii="Times New Roman" w:hAnsi="Times New Roman"/>
          <w:sz w:val="24"/>
          <w:szCs w:val="24"/>
          <w:lang w:val="en-US"/>
        </w:rPr>
        <w:t>.</w:t>
      </w:r>
      <w:r w:rsidR="00D970CA">
        <w:rPr>
          <w:rFonts w:ascii="Times New Roman" w:hAnsi="Times New Roman"/>
          <w:sz w:val="24"/>
          <w:szCs w:val="24"/>
          <w:lang w:val="en-US"/>
        </w:rPr>
        <w:t xml:space="preserve"> </w:t>
      </w:r>
      <w:r w:rsidRPr="00F33893">
        <w:rPr>
          <w:rFonts w:ascii="Times New Roman" w:hAnsi="Times New Roman"/>
          <w:sz w:val="24"/>
          <w:szCs w:val="24"/>
          <w:lang w:val="en-US"/>
        </w:rPr>
        <w:t xml:space="preserve">In particular, the contemporary use of </w:t>
      </w:r>
      <w:r>
        <w:rPr>
          <w:rFonts w:ascii="Times New Roman" w:hAnsi="Times New Roman"/>
          <w:sz w:val="24"/>
          <w:szCs w:val="24"/>
          <w:lang w:val="en-US"/>
        </w:rPr>
        <w:t xml:space="preserve">fluorescent and radioactive </w:t>
      </w:r>
      <w:r w:rsidRPr="00F33893">
        <w:rPr>
          <w:rFonts w:ascii="Times New Roman" w:hAnsi="Times New Roman"/>
          <w:sz w:val="24"/>
          <w:szCs w:val="24"/>
          <w:lang w:val="en-US"/>
        </w:rPr>
        <w:t xml:space="preserve">signals could potentially improve the SDR (thus reducing </w:t>
      </w:r>
      <w:r>
        <w:rPr>
          <w:rFonts w:ascii="Times New Roman" w:hAnsi="Times New Roman"/>
          <w:sz w:val="24"/>
          <w:szCs w:val="24"/>
          <w:lang w:val="en-US"/>
        </w:rPr>
        <w:t xml:space="preserve">the </w:t>
      </w:r>
      <w:r w:rsidRPr="00F33893">
        <w:rPr>
          <w:rFonts w:ascii="Times New Roman" w:hAnsi="Times New Roman"/>
          <w:sz w:val="24"/>
          <w:szCs w:val="24"/>
          <w:lang w:val="en-US"/>
        </w:rPr>
        <w:t xml:space="preserve">FNR) </w:t>
      </w:r>
      <w:r w:rsidR="00445C54">
        <w:rPr>
          <w:rFonts w:ascii="Times New Roman" w:hAnsi="Times New Roman"/>
          <w:sz w:val="24"/>
          <w:szCs w:val="24"/>
          <w:lang w:val="en-US"/>
        </w:rPr>
        <w:t>under</w:t>
      </w:r>
      <w:r w:rsidRPr="00F33893">
        <w:rPr>
          <w:rFonts w:ascii="Times New Roman" w:hAnsi="Times New Roman"/>
          <w:sz w:val="24"/>
          <w:szCs w:val="24"/>
          <w:lang w:val="en-US"/>
        </w:rPr>
        <w:t xml:space="preserve"> those clinical circumstances </w:t>
      </w:r>
      <w:r>
        <w:rPr>
          <w:rFonts w:ascii="Times New Roman" w:hAnsi="Times New Roman"/>
          <w:sz w:val="24"/>
          <w:szCs w:val="24"/>
          <w:lang w:val="en-US"/>
        </w:rPr>
        <w:t>(</w:t>
      </w:r>
      <w:r w:rsidRPr="00F33893">
        <w:rPr>
          <w:rFonts w:ascii="Times New Roman" w:hAnsi="Times New Roman"/>
          <w:sz w:val="24"/>
          <w:szCs w:val="24"/>
          <w:lang w:val="en-US"/>
        </w:rPr>
        <w:t xml:space="preserve">prior </w:t>
      </w:r>
      <w:r>
        <w:rPr>
          <w:rFonts w:ascii="Times New Roman" w:hAnsi="Times New Roman"/>
          <w:sz w:val="24"/>
          <w:szCs w:val="24"/>
          <w:lang w:val="en-US"/>
        </w:rPr>
        <w:t xml:space="preserve">breast or axillary </w:t>
      </w:r>
      <w:r w:rsidRPr="00F33893">
        <w:rPr>
          <w:rFonts w:ascii="Times New Roman" w:hAnsi="Times New Roman"/>
          <w:sz w:val="24"/>
          <w:szCs w:val="24"/>
          <w:lang w:val="en-US"/>
        </w:rPr>
        <w:t xml:space="preserve">surgery, multiple breast cancer </w:t>
      </w:r>
      <w:r>
        <w:rPr>
          <w:rFonts w:ascii="Times New Roman" w:hAnsi="Times New Roman"/>
          <w:sz w:val="24"/>
          <w:szCs w:val="24"/>
          <w:lang w:val="en-US"/>
        </w:rPr>
        <w:t>and neo-adjuvant chemotherapy)</w:t>
      </w:r>
      <w:r w:rsidRPr="00F33893">
        <w:rPr>
          <w:rFonts w:ascii="Times New Roman" w:hAnsi="Times New Roman"/>
          <w:sz w:val="24"/>
          <w:szCs w:val="24"/>
          <w:lang w:val="en-US"/>
        </w:rPr>
        <w:t xml:space="preserve"> in which SLNB remained controversial</w:t>
      </w:r>
      <w:r w:rsidR="00F33893">
        <w:rPr>
          <w:rFonts w:ascii="Times New Roman" w:hAnsi="Times New Roman"/>
          <w:sz w:val="24"/>
          <w:szCs w:val="24"/>
          <w:lang w:val="en-US"/>
        </w:rPr>
        <w:t>.</w:t>
      </w:r>
      <w:r w:rsidR="002C7977">
        <w:rPr>
          <w:rFonts w:ascii="Times New Roman" w:hAnsi="Times New Roman"/>
          <w:sz w:val="24"/>
          <w:szCs w:val="24"/>
          <w:lang w:val="en-US"/>
        </w:rPr>
        <w:t xml:space="preserve"> </w:t>
      </w:r>
    </w:p>
    <w:p w:rsidR="004233DB" w:rsidRPr="004233DB" w:rsidRDefault="00DD2502" w:rsidP="00776F13">
      <w:pPr>
        <w:pStyle w:val="PreformattatoHTML"/>
        <w:spacing w:line="480" w:lineRule="auto"/>
        <w:rPr>
          <w:rFonts w:ascii="Times New Roman" w:hAnsi="Times New Roman"/>
          <w:sz w:val="24"/>
          <w:szCs w:val="24"/>
          <w:lang w:val="en-US"/>
        </w:rPr>
      </w:pPr>
      <w:r>
        <w:rPr>
          <w:rFonts w:ascii="Times New Roman" w:hAnsi="Times New Roman"/>
          <w:sz w:val="24"/>
          <w:szCs w:val="24"/>
          <w:lang w:val="en-US"/>
        </w:rPr>
        <w:t>P</w:t>
      </w:r>
      <w:r w:rsidRPr="00503BD9">
        <w:rPr>
          <w:rFonts w:ascii="Times New Roman" w:hAnsi="Times New Roman"/>
          <w:sz w:val="24"/>
          <w:szCs w:val="24"/>
          <w:lang w:val="en-US"/>
        </w:rPr>
        <w:t>atients with unsuccessful axillary mapping may have an increased risk of positive axillary involvement</w:t>
      </w:r>
      <w:r>
        <w:rPr>
          <w:rFonts w:ascii="Times New Roman" w:hAnsi="Times New Roman"/>
          <w:sz w:val="24"/>
          <w:szCs w:val="24"/>
          <w:lang w:val="en-US"/>
        </w:rPr>
        <w:t xml:space="preserve"> </w:t>
      </w:r>
      <w:r w:rsidR="002B0506">
        <w:rPr>
          <w:rFonts w:ascii="Times New Roman" w:hAnsi="Times New Roman"/>
          <w:noProof/>
          <w:sz w:val="24"/>
          <w:szCs w:val="24"/>
          <w:lang w:val="en-US"/>
        </w:rPr>
        <w:t>[3</w:t>
      </w:r>
      <w:r w:rsidR="004F3459">
        <w:rPr>
          <w:rFonts w:ascii="Times New Roman" w:hAnsi="Times New Roman"/>
          <w:noProof/>
          <w:sz w:val="24"/>
          <w:szCs w:val="24"/>
          <w:lang w:val="en-US"/>
        </w:rPr>
        <w:t>1</w:t>
      </w:r>
      <w:r w:rsidR="0034607B" w:rsidRPr="0034607B">
        <w:rPr>
          <w:rFonts w:ascii="Times New Roman" w:hAnsi="Times New Roman"/>
          <w:noProof/>
          <w:sz w:val="24"/>
          <w:szCs w:val="24"/>
          <w:lang w:val="en-US"/>
        </w:rPr>
        <w:t>]</w:t>
      </w:r>
      <w:r w:rsidR="00503BD9" w:rsidRPr="00503BD9">
        <w:rPr>
          <w:rFonts w:ascii="Times New Roman" w:hAnsi="Times New Roman"/>
          <w:sz w:val="24"/>
          <w:szCs w:val="24"/>
          <w:lang w:val="en-US"/>
        </w:rPr>
        <w:t xml:space="preserve">. Accordingly, current standards of care recommend </w:t>
      </w:r>
      <w:r w:rsidR="001F7AA7">
        <w:rPr>
          <w:rFonts w:ascii="Times New Roman" w:hAnsi="Times New Roman"/>
          <w:sz w:val="24"/>
          <w:szCs w:val="24"/>
          <w:lang w:val="en-US"/>
        </w:rPr>
        <w:t xml:space="preserve">axillary lymph node dissection to maintain </w:t>
      </w:r>
      <w:r w:rsidR="001F7AA7" w:rsidRPr="001F7AA7">
        <w:rPr>
          <w:rFonts w:ascii="Times New Roman" w:hAnsi="Times New Roman"/>
          <w:sz w:val="24"/>
          <w:szCs w:val="24"/>
          <w:lang w:val="en-US"/>
        </w:rPr>
        <w:t xml:space="preserve">regional control </w:t>
      </w:r>
      <w:r w:rsidR="001F7AA7" w:rsidRPr="00503BD9">
        <w:rPr>
          <w:rFonts w:ascii="Times New Roman" w:hAnsi="Times New Roman"/>
          <w:sz w:val="24"/>
          <w:szCs w:val="24"/>
          <w:lang w:val="en-US"/>
        </w:rPr>
        <w:t>when intraoperative SLN identification is not achieved</w:t>
      </w:r>
      <w:r w:rsidR="001F7AA7">
        <w:rPr>
          <w:rFonts w:ascii="Times New Roman" w:hAnsi="Times New Roman"/>
          <w:sz w:val="24"/>
          <w:szCs w:val="24"/>
          <w:lang w:val="en-US"/>
        </w:rPr>
        <w:t>,</w:t>
      </w:r>
      <w:r w:rsidR="001F7AA7" w:rsidRPr="001F7AA7">
        <w:rPr>
          <w:rFonts w:ascii="Times New Roman" w:hAnsi="Times New Roman"/>
          <w:sz w:val="24"/>
          <w:szCs w:val="24"/>
          <w:lang w:val="en-US"/>
        </w:rPr>
        <w:t xml:space="preserve"> but with</w:t>
      </w:r>
      <w:r w:rsidR="001F7AA7">
        <w:rPr>
          <w:rFonts w:ascii="Times New Roman" w:hAnsi="Times New Roman"/>
          <w:sz w:val="24"/>
          <w:szCs w:val="24"/>
          <w:lang w:val="en-US"/>
        </w:rPr>
        <w:t xml:space="preserve"> </w:t>
      </w:r>
      <w:r w:rsidR="001F7AA7" w:rsidRPr="001F7AA7">
        <w:rPr>
          <w:rFonts w:ascii="Times New Roman" w:hAnsi="Times New Roman"/>
          <w:sz w:val="24"/>
          <w:szCs w:val="24"/>
          <w:lang w:val="en-US"/>
        </w:rPr>
        <w:t>a significant risk of</w:t>
      </w:r>
      <w:r w:rsidR="001F7AA7">
        <w:rPr>
          <w:rFonts w:ascii="Times New Roman" w:hAnsi="Times New Roman"/>
          <w:sz w:val="24"/>
          <w:szCs w:val="24"/>
          <w:lang w:val="en-US"/>
        </w:rPr>
        <w:t xml:space="preserve"> </w:t>
      </w:r>
      <w:r w:rsidR="001F7AA7" w:rsidRPr="001F7AA7">
        <w:rPr>
          <w:rFonts w:ascii="Times New Roman" w:hAnsi="Times New Roman"/>
          <w:sz w:val="24"/>
          <w:szCs w:val="24"/>
          <w:lang w:val="en-US"/>
        </w:rPr>
        <w:t>complications such as lymphedema,</w:t>
      </w:r>
      <w:r w:rsidR="001F7AA7">
        <w:rPr>
          <w:rFonts w:ascii="Times New Roman" w:hAnsi="Times New Roman"/>
          <w:sz w:val="24"/>
          <w:szCs w:val="24"/>
          <w:lang w:val="en-US"/>
        </w:rPr>
        <w:t xml:space="preserve"> </w:t>
      </w:r>
      <w:r w:rsidR="001F7AA7" w:rsidRPr="001F7AA7">
        <w:rPr>
          <w:rFonts w:ascii="Times New Roman" w:hAnsi="Times New Roman"/>
          <w:sz w:val="24"/>
          <w:szCs w:val="24"/>
          <w:lang w:val="en-US"/>
        </w:rPr>
        <w:t>numbness, axillary</w:t>
      </w:r>
      <w:r w:rsidR="001F7AA7">
        <w:rPr>
          <w:rFonts w:ascii="Times New Roman" w:hAnsi="Times New Roman"/>
          <w:sz w:val="24"/>
          <w:szCs w:val="24"/>
          <w:lang w:val="en-US"/>
        </w:rPr>
        <w:t xml:space="preserve"> </w:t>
      </w:r>
      <w:r w:rsidR="001F7AA7" w:rsidRPr="001F7AA7">
        <w:rPr>
          <w:rFonts w:ascii="Times New Roman" w:hAnsi="Times New Roman"/>
          <w:sz w:val="24"/>
          <w:szCs w:val="24"/>
          <w:lang w:val="en-US"/>
        </w:rPr>
        <w:t>web syndrome,</w:t>
      </w:r>
      <w:r w:rsidR="001F7AA7">
        <w:rPr>
          <w:rFonts w:ascii="Times New Roman" w:hAnsi="Times New Roman"/>
          <w:sz w:val="24"/>
          <w:szCs w:val="24"/>
          <w:lang w:val="en-US"/>
        </w:rPr>
        <w:t xml:space="preserve"> </w:t>
      </w:r>
      <w:r w:rsidR="001F7AA7" w:rsidRPr="001F7AA7">
        <w:rPr>
          <w:rFonts w:ascii="Times New Roman" w:hAnsi="Times New Roman"/>
          <w:sz w:val="24"/>
          <w:szCs w:val="24"/>
          <w:lang w:val="en-US"/>
        </w:rPr>
        <w:t>and decreased upper-extremity range of</w:t>
      </w:r>
      <w:r w:rsidR="001F7AA7">
        <w:rPr>
          <w:rFonts w:ascii="Times New Roman" w:hAnsi="Times New Roman"/>
          <w:sz w:val="24"/>
          <w:szCs w:val="24"/>
          <w:lang w:val="en-US"/>
        </w:rPr>
        <w:t xml:space="preserve"> </w:t>
      </w:r>
      <w:r w:rsidR="001F7AA7" w:rsidRPr="001F7AA7">
        <w:rPr>
          <w:rFonts w:ascii="Times New Roman" w:hAnsi="Times New Roman"/>
          <w:sz w:val="24"/>
          <w:szCs w:val="24"/>
          <w:lang w:val="en-US"/>
        </w:rPr>
        <w:t>motion</w:t>
      </w:r>
      <w:r w:rsidR="00BD1D86">
        <w:rPr>
          <w:rFonts w:ascii="Times New Roman" w:hAnsi="Times New Roman"/>
          <w:sz w:val="24"/>
          <w:szCs w:val="24"/>
          <w:lang w:val="en-US"/>
        </w:rPr>
        <w:t xml:space="preserve"> </w:t>
      </w:r>
      <w:r w:rsidR="002B0506">
        <w:rPr>
          <w:rFonts w:ascii="Times New Roman" w:hAnsi="Times New Roman"/>
          <w:noProof/>
          <w:sz w:val="24"/>
          <w:szCs w:val="24"/>
          <w:lang w:val="en-US"/>
        </w:rPr>
        <w:t>[3</w:t>
      </w:r>
      <w:r w:rsidR="004F3459">
        <w:rPr>
          <w:rFonts w:ascii="Times New Roman" w:hAnsi="Times New Roman"/>
          <w:noProof/>
          <w:sz w:val="24"/>
          <w:szCs w:val="24"/>
          <w:lang w:val="en-US"/>
        </w:rPr>
        <w:t>2</w:t>
      </w:r>
      <w:r w:rsidR="0034607B" w:rsidRPr="0034607B">
        <w:rPr>
          <w:rFonts w:ascii="Times New Roman" w:hAnsi="Times New Roman"/>
          <w:noProof/>
          <w:sz w:val="24"/>
          <w:szCs w:val="24"/>
          <w:lang w:val="en-US"/>
        </w:rPr>
        <w:t>]</w:t>
      </w:r>
      <w:r w:rsidR="001F7AA7">
        <w:rPr>
          <w:rFonts w:ascii="Times New Roman" w:hAnsi="Times New Roman"/>
          <w:sz w:val="24"/>
          <w:szCs w:val="24"/>
          <w:lang w:val="en-US"/>
        </w:rPr>
        <w:t>.</w:t>
      </w:r>
      <w:r w:rsidR="002C7977">
        <w:rPr>
          <w:rFonts w:ascii="Times New Roman" w:hAnsi="Times New Roman"/>
          <w:sz w:val="24"/>
          <w:szCs w:val="24"/>
          <w:lang w:val="en-US"/>
        </w:rPr>
        <w:t xml:space="preserve"> </w:t>
      </w:r>
      <w:r w:rsidR="002C7977" w:rsidRPr="002C7977">
        <w:rPr>
          <w:rFonts w:ascii="Times New Roman" w:hAnsi="Times New Roman"/>
          <w:sz w:val="24"/>
          <w:szCs w:val="24"/>
          <w:lang w:val="en-US"/>
        </w:rPr>
        <w:t>Therefore, the identification of otherwise unacknowledged SLNs could save patients with early breast cance</w:t>
      </w:r>
      <w:r w:rsidR="002C7977">
        <w:rPr>
          <w:rFonts w:ascii="Times New Roman" w:hAnsi="Times New Roman"/>
          <w:sz w:val="24"/>
          <w:szCs w:val="24"/>
          <w:lang w:val="en-US"/>
        </w:rPr>
        <w:t>r from the complications of axillary lymph node dissection</w:t>
      </w:r>
      <w:r w:rsidR="002C7977" w:rsidRPr="002C7977">
        <w:rPr>
          <w:rFonts w:ascii="Times New Roman" w:hAnsi="Times New Roman"/>
          <w:sz w:val="24"/>
          <w:szCs w:val="24"/>
          <w:lang w:val="en-US"/>
        </w:rPr>
        <w:t>.</w:t>
      </w:r>
      <w:r w:rsidR="00581B76">
        <w:rPr>
          <w:rFonts w:ascii="Times New Roman" w:hAnsi="Times New Roman"/>
          <w:sz w:val="24"/>
          <w:szCs w:val="24"/>
          <w:lang w:val="en-US"/>
        </w:rPr>
        <w:t xml:space="preserve"> </w:t>
      </w:r>
      <w:r w:rsidR="00942E01">
        <w:rPr>
          <w:rFonts w:ascii="Times New Roman" w:hAnsi="Times New Roman"/>
          <w:sz w:val="24"/>
          <w:szCs w:val="24"/>
          <w:lang w:val="en-US"/>
        </w:rPr>
        <w:t>Moreover</w:t>
      </w:r>
      <w:r w:rsidR="00002500" w:rsidRPr="00002500">
        <w:rPr>
          <w:rFonts w:ascii="Times New Roman" w:hAnsi="Times New Roman"/>
          <w:sz w:val="24"/>
          <w:szCs w:val="24"/>
          <w:lang w:val="en-US"/>
        </w:rPr>
        <w:t xml:space="preserve">, the high diagnostic accuracy provided by a quality hybrid tracer could help clinicians to select </w:t>
      </w:r>
      <w:r w:rsidRPr="00002500">
        <w:rPr>
          <w:rFonts w:ascii="Times New Roman" w:hAnsi="Times New Roman"/>
          <w:sz w:val="24"/>
          <w:szCs w:val="24"/>
          <w:lang w:val="en-US"/>
        </w:rPr>
        <w:t>early breast</w:t>
      </w:r>
      <w:r w:rsidR="001A3A77">
        <w:rPr>
          <w:rFonts w:ascii="Times New Roman" w:hAnsi="Times New Roman"/>
          <w:sz w:val="24"/>
          <w:szCs w:val="24"/>
          <w:lang w:val="en-US"/>
        </w:rPr>
        <w:t xml:space="preserve"> </w:t>
      </w:r>
      <w:r w:rsidRPr="00002500">
        <w:rPr>
          <w:rFonts w:ascii="Times New Roman" w:hAnsi="Times New Roman"/>
          <w:sz w:val="24"/>
          <w:szCs w:val="24"/>
          <w:lang w:val="en-US"/>
        </w:rPr>
        <w:t>cancer</w:t>
      </w:r>
      <w:r>
        <w:rPr>
          <w:rFonts w:ascii="Times New Roman" w:hAnsi="Times New Roman"/>
          <w:sz w:val="24"/>
          <w:szCs w:val="24"/>
          <w:lang w:val="en-US"/>
        </w:rPr>
        <w:t xml:space="preserve"> </w:t>
      </w:r>
      <w:r w:rsidRPr="00002500">
        <w:rPr>
          <w:rFonts w:ascii="Times New Roman" w:hAnsi="Times New Roman"/>
          <w:sz w:val="24"/>
          <w:szCs w:val="24"/>
          <w:lang w:val="en-US"/>
        </w:rPr>
        <w:t xml:space="preserve">women </w:t>
      </w:r>
      <w:r>
        <w:rPr>
          <w:rFonts w:ascii="Times New Roman" w:hAnsi="Times New Roman"/>
          <w:sz w:val="24"/>
          <w:szCs w:val="24"/>
          <w:lang w:val="en-US"/>
        </w:rPr>
        <w:t xml:space="preserve">eligible </w:t>
      </w:r>
      <w:r w:rsidRPr="00002500">
        <w:rPr>
          <w:rFonts w:ascii="Times New Roman" w:hAnsi="Times New Roman"/>
          <w:sz w:val="24"/>
          <w:szCs w:val="24"/>
          <w:lang w:val="en-US"/>
        </w:rPr>
        <w:t>for axillary lymph node dissection</w:t>
      </w:r>
      <w:r>
        <w:rPr>
          <w:rFonts w:ascii="Times New Roman" w:hAnsi="Times New Roman"/>
          <w:sz w:val="24"/>
          <w:szCs w:val="24"/>
          <w:lang w:val="en-US"/>
        </w:rPr>
        <w:t>, namely</w:t>
      </w:r>
      <w:r w:rsidRPr="00002500">
        <w:rPr>
          <w:rFonts w:ascii="Times New Roman" w:hAnsi="Times New Roman"/>
          <w:sz w:val="24"/>
          <w:szCs w:val="24"/>
          <w:lang w:val="en-US"/>
        </w:rPr>
        <w:t xml:space="preserve"> wom</w:t>
      </w:r>
      <w:r>
        <w:rPr>
          <w:rFonts w:ascii="Times New Roman" w:hAnsi="Times New Roman"/>
          <w:sz w:val="24"/>
          <w:szCs w:val="24"/>
          <w:lang w:val="en-US"/>
        </w:rPr>
        <w:t>e</w:t>
      </w:r>
      <w:r w:rsidRPr="00002500">
        <w:rPr>
          <w:rFonts w:ascii="Times New Roman" w:hAnsi="Times New Roman"/>
          <w:sz w:val="24"/>
          <w:szCs w:val="24"/>
          <w:lang w:val="en-US"/>
        </w:rPr>
        <w:t xml:space="preserve">n with nodal metastases found in SNB specimens who will receive mastectomy and </w:t>
      </w:r>
      <w:r w:rsidR="00782D9D">
        <w:rPr>
          <w:rFonts w:ascii="Times New Roman" w:hAnsi="Times New Roman"/>
          <w:sz w:val="24"/>
          <w:szCs w:val="24"/>
          <w:lang w:val="en-US"/>
        </w:rPr>
        <w:t>women</w:t>
      </w:r>
      <w:r>
        <w:rPr>
          <w:rFonts w:ascii="Times New Roman" w:hAnsi="Times New Roman"/>
          <w:sz w:val="24"/>
          <w:szCs w:val="24"/>
          <w:lang w:val="en-US"/>
        </w:rPr>
        <w:t xml:space="preserve"> with more than two positive SLNs</w:t>
      </w:r>
      <w:r w:rsidR="00570C38">
        <w:rPr>
          <w:rFonts w:ascii="Times New Roman" w:hAnsi="Times New Roman"/>
          <w:sz w:val="24"/>
          <w:szCs w:val="24"/>
          <w:lang w:val="en-US"/>
        </w:rPr>
        <w:t xml:space="preserve"> </w:t>
      </w:r>
      <w:r w:rsidR="002B0506">
        <w:rPr>
          <w:rFonts w:ascii="Times New Roman" w:hAnsi="Times New Roman"/>
          <w:noProof/>
          <w:sz w:val="24"/>
          <w:szCs w:val="24"/>
          <w:lang w:val="en-US"/>
        </w:rPr>
        <w:t>[3</w:t>
      </w:r>
      <w:r w:rsidR="004F3459">
        <w:rPr>
          <w:rFonts w:ascii="Times New Roman" w:hAnsi="Times New Roman"/>
          <w:noProof/>
          <w:sz w:val="24"/>
          <w:szCs w:val="24"/>
          <w:lang w:val="en-US"/>
        </w:rPr>
        <w:t>3</w:t>
      </w:r>
      <w:r w:rsidR="0034607B" w:rsidRPr="0034607B">
        <w:rPr>
          <w:rFonts w:ascii="Times New Roman" w:hAnsi="Times New Roman"/>
          <w:noProof/>
          <w:sz w:val="24"/>
          <w:szCs w:val="24"/>
          <w:lang w:val="en-US"/>
        </w:rPr>
        <w:t>]</w:t>
      </w:r>
      <w:r w:rsidR="00002500">
        <w:rPr>
          <w:rFonts w:ascii="Times New Roman" w:hAnsi="Times New Roman"/>
          <w:sz w:val="24"/>
          <w:szCs w:val="24"/>
          <w:lang w:val="en-US"/>
        </w:rPr>
        <w:t xml:space="preserve">. </w:t>
      </w:r>
      <w:r w:rsidR="006C7B92">
        <w:rPr>
          <w:rFonts w:ascii="Times New Roman" w:hAnsi="Times New Roman"/>
          <w:sz w:val="24"/>
          <w:szCs w:val="24"/>
          <w:lang w:val="en-US"/>
        </w:rPr>
        <w:t>On the other hand, the</w:t>
      </w:r>
      <w:r w:rsidR="00002500" w:rsidRPr="00002500">
        <w:rPr>
          <w:rFonts w:ascii="Times New Roman" w:hAnsi="Times New Roman"/>
          <w:sz w:val="24"/>
          <w:szCs w:val="24"/>
          <w:lang w:val="en-US"/>
        </w:rPr>
        <w:t xml:space="preserve"> high SDR provided </w:t>
      </w:r>
      <w:r>
        <w:rPr>
          <w:rFonts w:ascii="Times New Roman" w:hAnsi="Times New Roman"/>
          <w:sz w:val="24"/>
          <w:szCs w:val="24"/>
          <w:lang w:val="en-US"/>
        </w:rPr>
        <w:t xml:space="preserve">by the hybrid tracer could help to accurately select </w:t>
      </w:r>
      <w:r>
        <w:rPr>
          <w:rFonts w:ascii="Times New Roman" w:hAnsi="Times New Roman"/>
          <w:sz w:val="24"/>
          <w:szCs w:val="24"/>
          <w:lang w:val="en-US"/>
        </w:rPr>
        <w:lastRenderedPageBreak/>
        <w:t>women without SLN metastases, for whom</w:t>
      </w:r>
      <w:r w:rsidR="00002500" w:rsidRPr="00002500">
        <w:rPr>
          <w:rFonts w:ascii="Times New Roman" w:hAnsi="Times New Roman"/>
          <w:sz w:val="24"/>
          <w:szCs w:val="24"/>
          <w:lang w:val="en-US"/>
        </w:rPr>
        <w:t xml:space="preserve"> axillary lymph node dissection is not recommend</w:t>
      </w:r>
      <w:r w:rsidR="001A3A77">
        <w:rPr>
          <w:rFonts w:ascii="Times New Roman" w:hAnsi="Times New Roman"/>
          <w:sz w:val="24"/>
          <w:szCs w:val="24"/>
          <w:lang w:val="en-US"/>
        </w:rPr>
        <w:t>ed</w:t>
      </w:r>
      <w:r w:rsidR="00570C38">
        <w:rPr>
          <w:rFonts w:ascii="Times New Roman" w:hAnsi="Times New Roman"/>
          <w:sz w:val="24"/>
          <w:szCs w:val="24"/>
          <w:lang w:val="en-US"/>
        </w:rPr>
        <w:t xml:space="preserve"> </w:t>
      </w:r>
      <w:r w:rsidR="002B0506">
        <w:rPr>
          <w:rFonts w:ascii="Times New Roman" w:hAnsi="Times New Roman"/>
          <w:noProof/>
          <w:sz w:val="24"/>
          <w:szCs w:val="24"/>
          <w:lang w:val="en-US"/>
        </w:rPr>
        <w:t>[3</w:t>
      </w:r>
      <w:r w:rsidR="004F3459">
        <w:rPr>
          <w:rFonts w:ascii="Times New Roman" w:hAnsi="Times New Roman"/>
          <w:noProof/>
          <w:sz w:val="24"/>
          <w:szCs w:val="24"/>
          <w:lang w:val="en-US"/>
        </w:rPr>
        <w:t>4</w:t>
      </w:r>
      <w:r w:rsidR="0034607B" w:rsidRPr="0034607B">
        <w:rPr>
          <w:rFonts w:ascii="Times New Roman" w:hAnsi="Times New Roman"/>
          <w:noProof/>
          <w:sz w:val="24"/>
          <w:szCs w:val="24"/>
          <w:lang w:val="en-US"/>
        </w:rPr>
        <w:t>]</w:t>
      </w:r>
      <w:r w:rsidR="00002500" w:rsidRPr="00002500">
        <w:rPr>
          <w:rFonts w:ascii="Times New Roman" w:hAnsi="Times New Roman"/>
          <w:sz w:val="24"/>
          <w:szCs w:val="24"/>
          <w:lang w:val="en-US"/>
        </w:rPr>
        <w:t>.</w:t>
      </w:r>
    </w:p>
    <w:p w:rsidR="00F33893" w:rsidRDefault="00F33893" w:rsidP="00776F13">
      <w:pPr>
        <w:pStyle w:val="PreformattatoHTML"/>
        <w:spacing w:line="480" w:lineRule="auto"/>
        <w:rPr>
          <w:rFonts w:ascii="Times New Roman" w:hAnsi="Times New Roman"/>
          <w:sz w:val="24"/>
          <w:szCs w:val="24"/>
          <w:lang w:val="en-US"/>
        </w:rPr>
      </w:pPr>
    </w:p>
    <w:p w:rsidR="006C7B92" w:rsidRDefault="006C7B92" w:rsidP="00776F13">
      <w:pPr>
        <w:pStyle w:val="PreformattatoHTML"/>
        <w:spacing w:line="480" w:lineRule="auto"/>
        <w:rPr>
          <w:rFonts w:ascii="Times New Roman" w:hAnsi="Times New Roman"/>
          <w:sz w:val="24"/>
          <w:szCs w:val="24"/>
          <w:lang w:val="en-US"/>
        </w:rPr>
      </w:pPr>
      <w:r w:rsidRPr="006C7B92">
        <w:rPr>
          <w:rFonts w:ascii="Times New Roman" w:hAnsi="Times New Roman"/>
          <w:sz w:val="24"/>
          <w:szCs w:val="24"/>
          <w:lang w:val="en-US"/>
        </w:rPr>
        <w:t>The feasibility and safety evidence provi</w:t>
      </w:r>
      <w:r w:rsidR="00CE3EF5">
        <w:rPr>
          <w:rFonts w:ascii="Times New Roman" w:hAnsi="Times New Roman"/>
          <w:sz w:val="24"/>
          <w:szCs w:val="24"/>
          <w:lang w:val="en-US"/>
        </w:rPr>
        <w:t xml:space="preserve">ded by our experience could open the way </w:t>
      </w:r>
      <w:r w:rsidR="00315371">
        <w:rPr>
          <w:rFonts w:ascii="Times New Roman" w:hAnsi="Times New Roman"/>
          <w:sz w:val="24"/>
          <w:szCs w:val="24"/>
          <w:lang w:val="en-US"/>
        </w:rPr>
        <w:t>to</w:t>
      </w:r>
      <w:r w:rsidR="00CE3EF5">
        <w:rPr>
          <w:rFonts w:ascii="Times New Roman" w:hAnsi="Times New Roman"/>
          <w:sz w:val="24"/>
          <w:szCs w:val="24"/>
          <w:lang w:val="en-US"/>
        </w:rPr>
        <w:t xml:space="preserve"> the use of</w:t>
      </w:r>
      <w:r w:rsidRPr="006C7B92">
        <w:rPr>
          <w:rFonts w:ascii="Times New Roman" w:hAnsi="Times New Roman"/>
          <w:sz w:val="24"/>
          <w:szCs w:val="24"/>
          <w:lang w:val="en-US"/>
        </w:rPr>
        <w:t xml:space="preserve"> </w:t>
      </w:r>
      <w:r w:rsidR="00782D9D">
        <w:rPr>
          <w:rFonts w:ascii="Times New Roman" w:hAnsi="Times New Roman"/>
          <w:sz w:val="24"/>
          <w:szCs w:val="24"/>
          <w:lang w:val="en-US"/>
        </w:rPr>
        <w:t>ICG</w:t>
      </w:r>
      <w:r w:rsidR="00B459DA">
        <w:rPr>
          <w:rFonts w:ascii="Times New Roman" w:hAnsi="Times New Roman"/>
          <w:sz w:val="24"/>
          <w:szCs w:val="24"/>
          <w:lang w:val="en-US"/>
        </w:rPr>
        <w:t>-</w:t>
      </w:r>
      <w:r w:rsidRPr="006C7B92">
        <w:rPr>
          <w:rFonts w:ascii="Times New Roman" w:hAnsi="Times New Roman"/>
          <w:sz w:val="24"/>
          <w:szCs w:val="24"/>
          <w:vertAlign w:val="superscript"/>
          <w:lang w:val="en-US"/>
        </w:rPr>
        <w:t>99m</w:t>
      </w:r>
      <w:r>
        <w:rPr>
          <w:rFonts w:ascii="Times New Roman" w:hAnsi="Times New Roman"/>
          <w:sz w:val="24"/>
          <w:szCs w:val="24"/>
          <w:lang w:val="en-US"/>
        </w:rPr>
        <w:t>TC-</w:t>
      </w:r>
      <w:r w:rsidRPr="006C7B92">
        <w:rPr>
          <w:rFonts w:ascii="Times New Roman" w:hAnsi="Times New Roman"/>
          <w:sz w:val="24"/>
          <w:szCs w:val="24"/>
          <w:lang w:val="en-US"/>
        </w:rPr>
        <w:t>Nanotop</w:t>
      </w:r>
      <w:r>
        <w:rPr>
          <w:rFonts w:ascii="Times New Roman" w:hAnsi="Times New Roman"/>
          <w:sz w:val="24"/>
          <w:szCs w:val="24"/>
          <w:lang w:val="en-US"/>
        </w:rPr>
        <w:t>®</w:t>
      </w:r>
      <w:r w:rsidRPr="006C7B92">
        <w:rPr>
          <w:rFonts w:ascii="Times New Roman" w:hAnsi="Times New Roman"/>
          <w:sz w:val="24"/>
          <w:szCs w:val="24"/>
          <w:lang w:val="en-US"/>
        </w:rPr>
        <w:t xml:space="preserve"> in </w:t>
      </w:r>
      <w:r w:rsidR="003C3DD4">
        <w:rPr>
          <w:rFonts w:ascii="Times New Roman" w:hAnsi="Times New Roman"/>
          <w:sz w:val="24"/>
          <w:szCs w:val="24"/>
          <w:lang w:val="en-US"/>
        </w:rPr>
        <w:t xml:space="preserve">patients with </w:t>
      </w:r>
      <w:r w:rsidR="003C3DD4" w:rsidRPr="00AC7CDB">
        <w:rPr>
          <w:rFonts w:ascii="Times New Roman" w:hAnsi="Times New Roman"/>
          <w:color w:val="000000"/>
          <w:sz w:val="24"/>
          <w:szCs w:val="24"/>
          <w:lang w:val="en-GB"/>
        </w:rPr>
        <w:t>different malignancies</w:t>
      </w:r>
      <w:r w:rsidR="003C3DD4">
        <w:rPr>
          <w:rFonts w:ascii="Times New Roman" w:hAnsi="Times New Roman"/>
          <w:color w:val="000000"/>
          <w:sz w:val="24"/>
          <w:szCs w:val="24"/>
          <w:lang w:val="en-GB"/>
        </w:rPr>
        <w:t xml:space="preserve"> w</w:t>
      </w:r>
      <w:r w:rsidR="00315371">
        <w:rPr>
          <w:rFonts w:ascii="Times New Roman" w:hAnsi="Times New Roman"/>
          <w:color w:val="000000"/>
          <w:sz w:val="24"/>
          <w:szCs w:val="24"/>
          <w:lang w:val="en-GB"/>
        </w:rPr>
        <w:t>h</w:t>
      </w:r>
      <w:r w:rsidR="003C3DD4">
        <w:rPr>
          <w:rFonts w:ascii="Times New Roman" w:hAnsi="Times New Roman"/>
          <w:color w:val="000000"/>
          <w:sz w:val="24"/>
          <w:szCs w:val="24"/>
          <w:lang w:val="en-GB"/>
        </w:rPr>
        <w:t xml:space="preserve">ere complex lymphatic drainage could affect the possibility of high SDR </w:t>
      </w:r>
      <w:r w:rsidR="002B0506">
        <w:rPr>
          <w:rFonts w:ascii="Times New Roman" w:hAnsi="Times New Roman"/>
          <w:noProof/>
          <w:color w:val="000000"/>
          <w:sz w:val="24"/>
          <w:szCs w:val="24"/>
          <w:lang w:val="en-GB"/>
        </w:rPr>
        <w:t>[9</w:t>
      </w:r>
      <w:r w:rsidR="00C10BCE">
        <w:rPr>
          <w:rFonts w:ascii="Times New Roman" w:hAnsi="Times New Roman"/>
          <w:noProof/>
          <w:color w:val="000000"/>
          <w:sz w:val="24"/>
          <w:szCs w:val="24"/>
          <w:lang w:val="en-GB"/>
        </w:rPr>
        <w:t>,10</w:t>
      </w:r>
      <w:r w:rsidR="002B0506">
        <w:rPr>
          <w:rFonts w:ascii="Times New Roman" w:hAnsi="Times New Roman"/>
          <w:noProof/>
          <w:color w:val="000000"/>
          <w:sz w:val="24"/>
          <w:szCs w:val="24"/>
          <w:lang w:val="en-GB"/>
        </w:rPr>
        <w:t>,3</w:t>
      </w:r>
      <w:r w:rsidR="004F3459">
        <w:rPr>
          <w:rFonts w:ascii="Times New Roman" w:hAnsi="Times New Roman"/>
          <w:noProof/>
          <w:color w:val="000000"/>
          <w:sz w:val="24"/>
          <w:szCs w:val="24"/>
          <w:lang w:val="en-GB"/>
        </w:rPr>
        <w:t>5</w:t>
      </w:r>
      <w:r w:rsidR="002B0506">
        <w:rPr>
          <w:rFonts w:ascii="Times New Roman" w:hAnsi="Times New Roman"/>
          <w:noProof/>
          <w:color w:val="000000"/>
          <w:sz w:val="24"/>
          <w:szCs w:val="24"/>
          <w:lang w:val="en-GB"/>
        </w:rPr>
        <w:t>–3</w:t>
      </w:r>
      <w:r w:rsidR="004F3459">
        <w:rPr>
          <w:rFonts w:ascii="Times New Roman" w:hAnsi="Times New Roman"/>
          <w:noProof/>
          <w:color w:val="000000"/>
          <w:sz w:val="24"/>
          <w:szCs w:val="24"/>
          <w:lang w:val="en-GB"/>
        </w:rPr>
        <w:t>7</w:t>
      </w:r>
      <w:r w:rsidR="0034607B" w:rsidRPr="0034607B">
        <w:rPr>
          <w:rFonts w:ascii="Times New Roman" w:hAnsi="Times New Roman"/>
          <w:noProof/>
          <w:color w:val="000000"/>
          <w:sz w:val="24"/>
          <w:szCs w:val="24"/>
          <w:lang w:val="en-GB"/>
        </w:rPr>
        <w:t>]</w:t>
      </w:r>
      <w:r w:rsidR="003C3DD4" w:rsidRPr="00AC7CDB">
        <w:rPr>
          <w:rFonts w:ascii="Times New Roman" w:hAnsi="Times New Roman"/>
          <w:color w:val="000000"/>
          <w:sz w:val="24"/>
          <w:szCs w:val="24"/>
          <w:lang w:val="en-GB"/>
        </w:rPr>
        <w:t>.</w:t>
      </w:r>
      <w:r w:rsidR="003C3DD4" w:rsidRPr="00F33893">
        <w:rPr>
          <w:rFonts w:ascii="Times New Roman" w:hAnsi="Times New Roman"/>
          <w:color w:val="000000"/>
          <w:sz w:val="24"/>
          <w:szCs w:val="24"/>
          <w:lang w:val="en-GB"/>
        </w:rPr>
        <w:t xml:space="preserve"> </w:t>
      </w:r>
      <w:r w:rsidR="003C3DD4">
        <w:rPr>
          <w:rFonts w:ascii="Times New Roman" w:hAnsi="Times New Roman"/>
          <w:color w:val="000000"/>
          <w:sz w:val="24"/>
          <w:szCs w:val="24"/>
          <w:lang w:val="en-GB"/>
        </w:rPr>
        <w:t xml:space="preserve">In particular, </w:t>
      </w:r>
      <w:r w:rsidR="003C3DD4">
        <w:rPr>
          <w:rFonts w:ascii="Times New Roman" w:hAnsi="Times New Roman"/>
          <w:sz w:val="24"/>
          <w:szCs w:val="24"/>
          <w:lang w:val="en-US"/>
        </w:rPr>
        <w:t xml:space="preserve">in </w:t>
      </w:r>
      <w:r w:rsidR="00315371">
        <w:rPr>
          <w:rFonts w:ascii="Times New Roman" w:hAnsi="Times New Roman"/>
          <w:sz w:val="24"/>
          <w:szCs w:val="24"/>
          <w:lang w:val="en-US"/>
        </w:rPr>
        <w:t xml:space="preserve">the </w:t>
      </w:r>
      <w:r w:rsidR="00CE3EF5">
        <w:rPr>
          <w:rFonts w:ascii="Times New Roman" w:hAnsi="Times New Roman"/>
          <w:sz w:val="24"/>
          <w:szCs w:val="24"/>
          <w:lang w:val="en-US"/>
        </w:rPr>
        <w:t>head-and-</w:t>
      </w:r>
      <w:r w:rsidRPr="009079C6">
        <w:rPr>
          <w:rFonts w:ascii="Times New Roman" w:hAnsi="Times New Roman"/>
          <w:sz w:val="24"/>
          <w:szCs w:val="24"/>
          <w:lang w:val="en-US"/>
        </w:rPr>
        <w:t>neck r</w:t>
      </w:r>
      <w:r w:rsidR="003C3DD4">
        <w:rPr>
          <w:rFonts w:ascii="Times New Roman" w:hAnsi="Times New Roman"/>
          <w:sz w:val="24"/>
          <w:szCs w:val="24"/>
          <w:lang w:val="en-US"/>
        </w:rPr>
        <w:t xml:space="preserve">egion </w:t>
      </w:r>
      <w:r w:rsidRPr="009079C6">
        <w:rPr>
          <w:rFonts w:ascii="Times New Roman" w:hAnsi="Times New Roman"/>
          <w:sz w:val="24"/>
          <w:szCs w:val="24"/>
          <w:lang w:val="en-US"/>
        </w:rPr>
        <w:t xml:space="preserve">the fluorescent extension provided by </w:t>
      </w:r>
      <w:r w:rsidRPr="00F33893">
        <w:rPr>
          <w:rFonts w:ascii="Times New Roman" w:hAnsi="Times New Roman"/>
          <w:sz w:val="24"/>
          <w:szCs w:val="24"/>
          <w:lang w:val="en-US"/>
        </w:rPr>
        <w:t xml:space="preserve">ICG to </w:t>
      </w:r>
      <w:r w:rsidRPr="00085B76">
        <w:rPr>
          <w:rFonts w:ascii="Times New Roman" w:hAnsi="Times New Roman"/>
          <w:sz w:val="24"/>
          <w:szCs w:val="24"/>
          <w:vertAlign w:val="superscript"/>
          <w:lang w:val="en-US"/>
        </w:rPr>
        <w:t>99m</w:t>
      </w:r>
      <w:r w:rsidRPr="00F33893">
        <w:rPr>
          <w:rFonts w:ascii="Times New Roman" w:hAnsi="Times New Roman"/>
          <w:sz w:val="24"/>
          <w:szCs w:val="24"/>
          <w:lang w:val="en-US"/>
        </w:rPr>
        <w:t>Tc-nanocolloid could improve intraoperative SDR in the following circumstances. First</w:t>
      </w:r>
      <w:r w:rsidR="00315371">
        <w:rPr>
          <w:rFonts w:ascii="Times New Roman" w:hAnsi="Times New Roman"/>
          <w:sz w:val="24"/>
          <w:szCs w:val="24"/>
          <w:lang w:val="en-US"/>
        </w:rPr>
        <w:t>ly</w:t>
      </w:r>
      <w:r w:rsidRPr="00F33893">
        <w:rPr>
          <w:rFonts w:ascii="Times New Roman" w:hAnsi="Times New Roman"/>
          <w:sz w:val="24"/>
          <w:szCs w:val="24"/>
          <w:lang w:val="en-US"/>
        </w:rPr>
        <w:t>, the difficulty in detecting SLN</w:t>
      </w:r>
      <w:r w:rsidR="00315371">
        <w:rPr>
          <w:rFonts w:ascii="Times New Roman" w:hAnsi="Times New Roman"/>
          <w:sz w:val="24"/>
          <w:szCs w:val="24"/>
          <w:lang w:val="en-US"/>
        </w:rPr>
        <w:t>s</w:t>
      </w:r>
      <w:r w:rsidRPr="00F33893">
        <w:rPr>
          <w:rFonts w:ascii="Times New Roman" w:hAnsi="Times New Roman"/>
          <w:sz w:val="24"/>
          <w:szCs w:val="24"/>
          <w:lang w:val="en-US"/>
        </w:rPr>
        <w:t xml:space="preserve"> included within a cluster of radioactive lymph node</w:t>
      </w:r>
      <w:r w:rsidR="00315371">
        <w:rPr>
          <w:rFonts w:ascii="Times New Roman" w:hAnsi="Times New Roman"/>
          <w:sz w:val="24"/>
          <w:szCs w:val="24"/>
          <w:lang w:val="en-US"/>
        </w:rPr>
        <w:t>s</w:t>
      </w:r>
      <w:r w:rsidRPr="00F33893">
        <w:rPr>
          <w:rFonts w:ascii="Times New Roman" w:hAnsi="Times New Roman"/>
          <w:sz w:val="24"/>
          <w:szCs w:val="24"/>
          <w:lang w:val="en-US"/>
        </w:rPr>
        <w:t>; secondly, the “shine-through phenomenon” (in which the radioactivity of SLNs is masked because of the high tracer accumulation in the injection depots); third</w:t>
      </w:r>
      <w:r w:rsidR="00315371">
        <w:rPr>
          <w:rFonts w:ascii="Times New Roman" w:hAnsi="Times New Roman"/>
          <w:sz w:val="24"/>
          <w:szCs w:val="24"/>
          <w:lang w:val="en-US"/>
        </w:rPr>
        <w:t>ly</w:t>
      </w:r>
      <w:r w:rsidRPr="00F33893">
        <w:rPr>
          <w:rFonts w:ascii="Times New Roman" w:hAnsi="Times New Roman"/>
          <w:sz w:val="24"/>
          <w:szCs w:val="24"/>
          <w:lang w:val="en-US"/>
        </w:rPr>
        <w:t xml:space="preserve">, low-radioactive SLN at the SLN site owing </w:t>
      </w:r>
      <w:r w:rsidR="00315371">
        <w:rPr>
          <w:rFonts w:ascii="Times New Roman" w:hAnsi="Times New Roman"/>
          <w:sz w:val="24"/>
          <w:szCs w:val="24"/>
          <w:lang w:val="en-US"/>
        </w:rPr>
        <w:t xml:space="preserve">to </w:t>
      </w:r>
      <w:r w:rsidRPr="00F33893">
        <w:rPr>
          <w:rFonts w:ascii="Times New Roman" w:hAnsi="Times New Roman"/>
          <w:sz w:val="24"/>
          <w:szCs w:val="24"/>
          <w:lang w:val="en-US"/>
        </w:rPr>
        <w:t>the problem of “scatter” (in which the direction of radioactivity from SLN is changed by the tissues).</w:t>
      </w:r>
    </w:p>
    <w:p w:rsidR="0017501D" w:rsidRDefault="0017501D" w:rsidP="00776F13">
      <w:pPr>
        <w:pStyle w:val="PreformattatoHTML"/>
        <w:spacing w:line="480" w:lineRule="auto"/>
        <w:rPr>
          <w:rFonts w:ascii="Times New Roman" w:hAnsi="Times New Roman"/>
          <w:sz w:val="24"/>
          <w:szCs w:val="24"/>
          <w:lang w:val="en-US"/>
        </w:rPr>
      </w:pPr>
    </w:p>
    <w:p w:rsidR="00E75123" w:rsidRDefault="00CE3EF5" w:rsidP="00776F13">
      <w:pPr>
        <w:pStyle w:val="PreformattatoHTML"/>
        <w:spacing w:line="480" w:lineRule="auto"/>
        <w:rPr>
          <w:rFonts w:ascii="Times New Roman" w:hAnsi="Times New Roman"/>
          <w:sz w:val="24"/>
          <w:szCs w:val="24"/>
          <w:lang w:val="en-US"/>
        </w:rPr>
      </w:pPr>
      <w:r>
        <w:rPr>
          <w:rFonts w:ascii="Times New Roman" w:hAnsi="Times New Roman"/>
          <w:sz w:val="24"/>
          <w:szCs w:val="24"/>
          <w:lang w:val="en-US"/>
        </w:rPr>
        <w:t xml:space="preserve">Performance </w:t>
      </w:r>
      <w:r w:rsidRPr="00923709">
        <w:rPr>
          <w:rFonts w:ascii="Times New Roman" w:hAnsi="Times New Roman"/>
          <w:sz w:val="24"/>
          <w:szCs w:val="24"/>
          <w:lang w:val="en-US"/>
        </w:rPr>
        <w:t xml:space="preserve">maximization could be achieved </w:t>
      </w:r>
      <w:r>
        <w:rPr>
          <w:rFonts w:ascii="Times New Roman" w:hAnsi="Times New Roman"/>
          <w:sz w:val="24"/>
          <w:szCs w:val="24"/>
          <w:lang w:val="en-US"/>
        </w:rPr>
        <w:t>by</w:t>
      </w:r>
      <w:r w:rsidRPr="00923709">
        <w:rPr>
          <w:rFonts w:ascii="Times New Roman" w:hAnsi="Times New Roman"/>
          <w:sz w:val="24"/>
          <w:szCs w:val="24"/>
          <w:lang w:val="en-US"/>
        </w:rPr>
        <w:t xml:space="preserve"> the combined use of real-time visualization systems</w:t>
      </w:r>
      <w:r w:rsidR="00923709" w:rsidRPr="00923709">
        <w:rPr>
          <w:rFonts w:ascii="Times New Roman" w:hAnsi="Times New Roman"/>
          <w:sz w:val="24"/>
          <w:szCs w:val="24"/>
          <w:lang w:val="en-US"/>
        </w:rPr>
        <w:t xml:space="preserve">, </w:t>
      </w:r>
      <w:r>
        <w:rPr>
          <w:rFonts w:ascii="Times New Roman" w:hAnsi="Times New Roman"/>
          <w:sz w:val="24"/>
          <w:szCs w:val="24"/>
          <w:lang w:val="en-US"/>
        </w:rPr>
        <w:t>for example</w:t>
      </w:r>
      <w:r w:rsidR="00923709" w:rsidRPr="00923709">
        <w:rPr>
          <w:rFonts w:ascii="Times New Roman" w:hAnsi="Times New Roman"/>
          <w:sz w:val="24"/>
          <w:szCs w:val="24"/>
          <w:lang w:val="en-US"/>
        </w:rPr>
        <w:t xml:space="preserve"> the near-infrared fluorescence imaging device </w:t>
      </w:r>
      <w:r>
        <w:rPr>
          <w:rFonts w:ascii="Times New Roman" w:hAnsi="Times New Roman"/>
          <w:sz w:val="24"/>
          <w:szCs w:val="24"/>
          <w:lang w:val="en-US"/>
        </w:rPr>
        <w:t xml:space="preserve">combined </w:t>
      </w:r>
      <w:r w:rsidR="00923709" w:rsidRPr="00923709">
        <w:rPr>
          <w:rFonts w:ascii="Times New Roman" w:hAnsi="Times New Roman"/>
          <w:sz w:val="24"/>
          <w:szCs w:val="24"/>
          <w:lang w:val="en-US"/>
        </w:rPr>
        <w:t xml:space="preserve">with the </w:t>
      </w:r>
      <w:r w:rsidR="00923709">
        <w:rPr>
          <w:rFonts w:ascii="Times New Roman" w:hAnsi="Times New Roman"/>
          <w:sz w:val="24"/>
          <w:szCs w:val="24"/>
          <w:lang w:val="en-US"/>
        </w:rPr>
        <w:t>free-hand SPECT/</w:t>
      </w:r>
      <w:r w:rsidR="00923709" w:rsidRPr="00923709">
        <w:rPr>
          <w:rFonts w:ascii="Times New Roman" w:hAnsi="Times New Roman"/>
          <w:sz w:val="24"/>
          <w:szCs w:val="24"/>
          <w:lang w:val="en-US"/>
        </w:rPr>
        <w:t>CT</w:t>
      </w:r>
      <w:r w:rsidR="00E533AE">
        <w:rPr>
          <w:rFonts w:ascii="Times New Roman" w:hAnsi="Times New Roman"/>
          <w:sz w:val="24"/>
          <w:szCs w:val="24"/>
          <w:lang w:val="en-US"/>
        </w:rPr>
        <w:t xml:space="preserve">, </w:t>
      </w:r>
      <w:r>
        <w:rPr>
          <w:rFonts w:ascii="Times New Roman" w:hAnsi="Times New Roman"/>
          <w:sz w:val="24"/>
          <w:szCs w:val="24"/>
          <w:lang w:val="en-US"/>
        </w:rPr>
        <w:t>which offers intraoperative</w:t>
      </w:r>
      <w:r w:rsidR="00923709" w:rsidRPr="00923709">
        <w:rPr>
          <w:rFonts w:ascii="Times New Roman" w:hAnsi="Times New Roman"/>
          <w:sz w:val="24"/>
          <w:szCs w:val="24"/>
          <w:lang w:val="en-US"/>
        </w:rPr>
        <w:t xml:space="preserve"> 3D radioactivity</w:t>
      </w:r>
      <w:r w:rsidR="00E533AE">
        <w:rPr>
          <w:rFonts w:ascii="Times New Roman" w:hAnsi="Times New Roman"/>
          <w:sz w:val="24"/>
          <w:szCs w:val="24"/>
          <w:lang w:val="en-US"/>
        </w:rPr>
        <w:t xml:space="preserve"> distribution and SLN detection</w:t>
      </w:r>
      <w:r w:rsidR="00923709" w:rsidRPr="00923709">
        <w:rPr>
          <w:rFonts w:ascii="Times New Roman" w:hAnsi="Times New Roman"/>
          <w:sz w:val="24"/>
          <w:szCs w:val="24"/>
          <w:lang w:val="en-US"/>
        </w:rPr>
        <w:t>.</w:t>
      </w:r>
      <w:r w:rsidR="000C4D71">
        <w:rPr>
          <w:rFonts w:ascii="Times New Roman" w:hAnsi="Times New Roman"/>
          <w:sz w:val="24"/>
          <w:szCs w:val="24"/>
          <w:lang w:val="en-US"/>
        </w:rPr>
        <w:t xml:space="preserve"> </w:t>
      </w:r>
      <w:r w:rsidR="00C025DB" w:rsidRPr="00C025DB">
        <w:rPr>
          <w:rFonts w:ascii="Times New Roman" w:hAnsi="Times New Roman"/>
          <w:sz w:val="24"/>
          <w:szCs w:val="24"/>
          <w:lang w:val="en-US"/>
        </w:rPr>
        <w:t>Recently, the near</w:t>
      </w:r>
      <w:r w:rsidR="00B459DA">
        <w:rPr>
          <w:rFonts w:ascii="Times New Roman" w:hAnsi="Times New Roman"/>
          <w:sz w:val="24"/>
          <w:szCs w:val="24"/>
          <w:lang w:val="en-US"/>
        </w:rPr>
        <w:t>-</w:t>
      </w:r>
      <w:r w:rsidR="00C025DB" w:rsidRPr="00C025DB">
        <w:rPr>
          <w:rFonts w:ascii="Times New Roman" w:hAnsi="Times New Roman"/>
          <w:sz w:val="24"/>
          <w:szCs w:val="24"/>
          <w:lang w:val="en-US"/>
        </w:rPr>
        <w:t xml:space="preserve">infrared fluorescence imaging system in robotic-assisted surgery </w:t>
      </w:r>
      <w:r w:rsidR="00FF2E22">
        <w:rPr>
          <w:rFonts w:ascii="Times New Roman" w:hAnsi="Times New Roman"/>
          <w:sz w:val="24"/>
          <w:szCs w:val="24"/>
          <w:lang w:val="en-US"/>
        </w:rPr>
        <w:t xml:space="preserve">has </w:t>
      </w:r>
      <w:r w:rsidR="00923709">
        <w:rPr>
          <w:rFonts w:ascii="Times New Roman" w:hAnsi="Times New Roman"/>
          <w:sz w:val="24"/>
          <w:szCs w:val="24"/>
          <w:lang w:val="en-US"/>
        </w:rPr>
        <w:t>provide</w:t>
      </w:r>
      <w:r w:rsidR="000F4888">
        <w:rPr>
          <w:rFonts w:ascii="Times New Roman" w:hAnsi="Times New Roman"/>
          <w:sz w:val="24"/>
          <w:szCs w:val="24"/>
          <w:lang w:val="en-US"/>
        </w:rPr>
        <w:t>d</w:t>
      </w:r>
      <w:r w:rsidR="00C025DB" w:rsidRPr="00C025DB">
        <w:rPr>
          <w:rFonts w:ascii="Times New Roman" w:hAnsi="Times New Roman"/>
          <w:sz w:val="24"/>
          <w:szCs w:val="24"/>
          <w:lang w:val="en-US"/>
        </w:rPr>
        <w:t xml:space="preserve"> intraoperative</w:t>
      </w:r>
      <w:r w:rsidR="000F4888">
        <w:rPr>
          <w:rFonts w:ascii="Times New Roman" w:hAnsi="Times New Roman"/>
          <w:sz w:val="24"/>
          <w:szCs w:val="24"/>
          <w:lang w:val="en-US"/>
        </w:rPr>
        <w:t xml:space="preserve"> ICG near-infrared fluorescence. </w:t>
      </w:r>
      <w:r w:rsidR="002C4F85">
        <w:rPr>
          <w:rFonts w:ascii="Times New Roman" w:hAnsi="Times New Roman"/>
          <w:sz w:val="24"/>
          <w:szCs w:val="24"/>
          <w:lang w:val="en-US"/>
        </w:rPr>
        <w:t>T</w:t>
      </w:r>
      <w:r w:rsidR="00E533AE">
        <w:rPr>
          <w:rFonts w:ascii="Times New Roman" w:hAnsi="Times New Roman"/>
          <w:sz w:val="24"/>
          <w:szCs w:val="24"/>
          <w:lang w:val="en-US"/>
        </w:rPr>
        <w:t>he application of these</w:t>
      </w:r>
      <w:r w:rsidR="00C025DB" w:rsidRPr="00C025DB">
        <w:rPr>
          <w:rFonts w:ascii="Times New Roman" w:hAnsi="Times New Roman"/>
          <w:sz w:val="24"/>
          <w:szCs w:val="24"/>
          <w:lang w:val="en-US"/>
        </w:rPr>
        <w:t xml:space="preserve"> innovation</w:t>
      </w:r>
      <w:r w:rsidR="00672F98">
        <w:rPr>
          <w:rFonts w:ascii="Times New Roman" w:hAnsi="Times New Roman"/>
          <w:sz w:val="24"/>
          <w:szCs w:val="24"/>
          <w:lang w:val="en-US"/>
        </w:rPr>
        <w:t>s</w:t>
      </w:r>
      <w:r w:rsidR="00C025DB" w:rsidRPr="00C025DB">
        <w:rPr>
          <w:rFonts w:ascii="Times New Roman" w:hAnsi="Times New Roman"/>
          <w:sz w:val="24"/>
          <w:szCs w:val="24"/>
          <w:lang w:val="en-US"/>
        </w:rPr>
        <w:t xml:space="preserve"> in breast cancer could </w:t>
      </w:r>
      <w:r w:rsidR="00170001">
        <w:rPr>
          <w:rFonts w:ascii="Times New Roman" w:hAnsi="Times New Roman"/>
          <w:sz w:val="24"/>
          <w:szCs w:val="24"/>
          <w:lang w:val="en-US"/>
        </w:rPr>
        <w:t xml:space="preserve">result in </w:t>
      </w:r>
      <w:r w:rsidR="00C025DB" w:rsidRPr="00C025DB">
        <w:rPr>
          <w:rFonts w:ascii="Times New Roman" w:hAnsi="Times New Roman"/>
          <w:sz w:val="24"/>
          <w:szCs w:val="24"/>
          <w:lang w:val="en-US"/>
        </w:rPr>
        <w:t xml:space="preserve">improved functional outcomes, decreased blood loss, and shorter hospital stays. </w:t>
      </w:r>
    </w:p>
    <w:p w:rsidR="005B1BF0" w:rsidRDefault="005B1BF0" w:rsidP="00776F13">
      <w:pPr>
        <w:pStyle w:val="PreformattatoHTML"/>
        <w:spacing w:line="480" w:lineRule="auto"/>
        <w:rPr>
          <w:rFonts w:ascii="Times New Roman" w:hAnsi="Times New Roman"/>
          <w:sz w:val="24"/>
          <w:szCs w:val="24"/>
          <w:lang w:val="en-US"/>
        </w:rPr>
      </w:pPr>
    </w:p>
    <w:p w:rsidR="003E79F5" w:rsidRDefault="003E79F5" w:rsidP="00776F13">
      <w:pPr>
        <w:pStyle w:val="PreformattatoHTML"/>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567" w:hanging="567"/>
        <w:rPr>
          <w:rFonts w:ascii="Times New Roman" w:hAnsi="Times New Roman"/>
          <w:b/>
          <w:sz w:val="28"/>
          <w:szCs w:val="24"/>
          <w:lang w:val="en-GB"/>
        </w:rPr>
      </w:pPr>
      <w:r w:rsidRPr="003E79F5">
        <w:rPr>
          <w:rFonts w:ascii="Times New Roman" w:hAnsi="Times New Roman"/>
          <w:b/>
          <w:sz w:val="28"/>
          <w:szCs w:val="24"/>
          <w:lang w:val="en-GB"/>
        </w:rPr>
        <w:t>Conclusion</w:t>
      </w:r>
      <w:r w:rsidR="005A403B">
        <w:rPr>
          <w:rFonts w:ascii="Times New Roman" w:hAnsi="Times New Roman"/>
          <w:b/>
          <w:sz w:val="28"/>
          <w:szCs w:val="24"/>
          <w:lang w:val="en-GB"/>
        </w:rPr>
        <w:t>s</w:t>
      </w:r>
    </w:p>
    <w:p w:rsidR="0017501D" w:rsidRPr="003E79F5" w:rsidRDefault="0017501D" w:rsidP="0017501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567"/>
        <w:rPr>
          <w:rFonts w:ascii="Times New Roman" w:hAnsi="Times New Roman"/>
          <w:b/>
          <w:sz w:val="28"/>
          <w:szCs w:val="24"/>
          <w:lang w:val="en-GB"/>
        </w:rPr>
      </w:pPr>
    </w:p>
    <w:p w:rsidR="00FF2E22" w:rsidRDefault="009202A0"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US"/>
        </w:rPr>
      </w:pPr>
      <w:r>
        <w:rPr>
          <w:rFonts w:ascii="Times New Roman" w:hAnsi="Times New Roman"/>
          <w:sz w:val="24"/>
          <w:szCs w:val="24"/>
          <w:lang w:val="en-US"/>
        </w:rPr>
        <w:t>T</w:t>
      </w:r>
      <w:r w:rsidR="00FF2E22" w:rsidRPr="009202A0">
        <w:rPr>
          <w:rFonts w:ascii="Times New Roman" w:hAnsi="Times New Roman"/>
          <w:sz w:val="24"/>
          <w:szCs w:val="24"/>
          <w:lang w:val="en-US"/>
        </w:rPr>
        <w:t>he SLNB technique with the use of ICG</w:t>
      </w:r>
      <w:r w:rsidR="00F26816" w:rsidRPr="00D2370D">
        <w:rPr>
          <w:rFonts w:ascii="Times New Roman" w:hAnsi="Times New Roman"/>
          <w:lang w:val="en-GB"/>
        </w:rPr>
        <w:t>–</w:t>
      </w:r>
      <w:r w:rsidR="00D75712" w:rsidRPr="00A64514">
        <w:rPr>
          <w:rFonts w:ascii="Times New Roman" w:hAnsi="Times New Roman"/>
          <w:sz w:val="24"/>
          <w:lang w:val="en-US"/>
        </w:rPr>
        <w:t>Tc-99m</w:t>
      </w:r>
      <w:r w:rsidR="00F26816">
        <w:rPr>
          <w:rFonts w:ascii="Times New Roman" w:hAnsi="Times New Roman"/>
          <w:sz w:val="24"/>
          <w:szCs w:val="24"/>
          <w:lang w:val="en-US"/>
        </w:rPr>
        <w:t xml:space="preserve"> </w:t>
      </w:r>
      <w:r w:rsidR="00FF2E22" w:rsidRPr="009202A0">
        <w:rPr>
          <w:rFonts w:ascii="Times New Roman" w:hAnsi="Times New Roman"/>
          <w:sz w:val="24"/>
          <w:szCs w:val="24"/>
          <w:lang w:val="en-US"/>
        </w:rPr>
        <w:t>Nanotop</w:t>
      </w:r>
      <w:r w:rsidR="00FF2E22">
        <w:rPr>
          <w:rFonts w:ascii="Times New Roman" w:hAnsi="Times New Roman"/>
          <w:sz w:val="24"/>
          <w:szCs w:val="24"/>
          <w:lang w:val="en-US"/>
        </w:rPr>
        <w:t>®</w:t>
      </w:r>
      <w:r w:rsidR="00FF2E22" w:rsidRPr="009202A0">
        <w:rPr>
          <w:rFonts w:ascii="Times New Roman" w:hAnsi="Times New Roman"/>
          <w:sz w:val="24"/>
          <w:szCs w:val="24"/>
          <w:lang w:val="en-US"/>
        </w:rPr>
        <w:t xml:space="preserve"> </w:t>
      </w:r>
      <w:r w:rsidR="00FF2E22">
        <w:rPr>
          <w:rFonts w:ascii="Times New Roman" w:hAnsi="Times New Roman"/>
          <w:sz w:val="24"/>
          <w:szCs w:val="24"/>
          <w:lang w:val="en-US"/>
        </w:rPr>
        <w:t xml:space="preserve">has </w:t>
      </w:r>
      <w:r w:rsidR="00FF2E22" w:rsidRPr="009202A0">
        <w:rPr>
          <w:rFonts w:ascii="Times New Roman" w:hAnsi="Times New Roman"/>
          <w:sz w:val="24"/>
          <w:szCs w:val="24"/>
          <w:lang w:val="en-US"/>
        </w:rPr>
        <w:t xml:space="preserve">resulted </w:t>
      </w:r>
      <w:r w:rsidR="00FF2E22">
        <w:rPr>
          <w:rFonts w:ascii="Times New Roman" w:hAnsi="Times New Roman"/>
          <w:sz w:val="24"/>
          <w:szCs w:val="24"/>
          <w:lang w:val="en-US"/>
        </w:rPr>
        <w:t xml:space="preserve">to be </w:t>
      </w:r>
      <w:r w:rsidR="00FF2E22" w:rsidRPr="009202A0">
        <w:rPr>
          <w:rFonts w:ascii="Times New Roman" w:hAnsi="Times New Roman"/>
          <w:sz w:val="24"/>
          <w:szCs w:val="24"/>
          <w:lang w:val="en-US"/>
        </w:rPr>
        <w:t xml:space="preserve">feasible, reliable and safe. This hybrid compound allowed </w:t>
      </w:r>
      <w:r w:rsidR="00FF2E22">
        <w:rPr>
          <w:rFonts w:ascii="Times New Roman" w:hAnsi="Times New Roman"/>
          <w:sz w:val="24"/>
          <w:szCs w:val="24"/>
          <w:lang w:val="en-US"/>
        </w:rPr>
        <w:t xml:space="preserve">us to obtain excellent performance in terms of </w:t>
      </w:r>
      <w:r w:rsidR="00FF2E22" w:rsidRPr="009202A0">
        <w:rPr>
          <w:rFonts w:ascii="Times New Roman" w:hAnsi="Times New Roman"/>
          <w:sz w:val="24"/>
          <w:szCs w:val="24"/>
          <w:lang w:val="en-US"/>
        </w:rPr>
        <w:t>both preoperative lymphatic mapping and intra-operative SLN detec</w:t>
      </w:r>
      <w:r w:rsidR="00F26816">
        <w:rPr>
          <w:rFonts w:ascii="Times New Roman" w:hAnsi="Times New Roman"/>
          <w:sz w:val="24"/>
          <w:szCs w:val="24"/>
          <w:lang w:val="en-US"/>
        </w:rPr>
        <w:t>tion up to 16 h post-injection.</w:t>
      </w:r>
      <w:r w:rsidR="00FF2E22" w:rsidRPr="009202A0">
        <w:rPr>
          <w:rFonts w:ascii="Times New Roman" w:hAnsi="Times New Roman"/>
          <w:sz w:val="24"/>
          <w:szCs w:val="24"/>
          <w:lang w:val="en-US"/>
        </w:rPr>
        <w:t xml:space="preserve"> The incorporation of fluorescence in the daily use</w:t>
      </w:r>
      <w:r w:rsidR="001374CC">
        <w:rPr>
          <w:rFonts w:ascii="Times New Roman" w:hAnsi="Times New Roman"/>
          <w:sz w:val="24"/>
          <w:szCs w:val="24"/>
          <w:lang w:val="en-US"/>
        </w:rPr>
        <w:t xml:space="preserve"> of</w:t>
      </w:r>
      <w:r w:rsidR="00FF2E22" w:rsidRPr="009202A0">
        <w:rPr>
          <w:rFonts w:ascii="Times New Roman" w:hAnsi="Times New Roman"/>
          <w:sz w:val="24"/>
          <w:szCs w:val="24"/>
          <w:lang w:val="en-US"/>
        </w:rPr>
        <w:t xml:space="preserve"> radioguidance technologies </w:t>
      </w:r>
      <w:r w:rsidR="00FF2E22">
        <w:rPr>
          <w:rFonts w:ascii="Times New Roman" w:hAnsi="Times New Roman"/>
          <w:sz w:val="24"/>
          <w:szCs w:val="24"/>
          <w:lang w:val="en-US"/>
        </w:rPr>
        <w:t xml:space="preserve">can </w:t>
      </w:r>
      <w:r w:rsidR="00FF2E22" w:rsidRPr="009202A0">
        <w:rPr>
          <w:rFonts w:ascii="Times New Roman" w:hAnsi="Times New Roman"/>
          <w:sz w:val="24"/>
          <w:szCs w:val="24"/>
          <w:lang w:val="en-US"/>
        </w:rPr>
        <w:t xml:space="preserve">pave the way </w:t>
      </w:r>
      <w:r w:rsidR="00FF2E22">
        <w:rPr>
          <w:rFonts w:ascii="Times New Roman" w:hAnsi="Times New Roman"/>
          <w:sz w:val="24"/>
          <w:szCs w:val="24"/>
          <w:lang w:val="en-US"/>
        </w:rPr>
        <w:t xml:space="preserve">for </w:t>
      </w:r>
      <w:r w:rsidR="00FF2E22" w:rsidRPr="009202A0">
        <w:rPr>
          <w:rFonts w:ascii="Times New Roman" w:hAnsi="Times New Roman"/>
          <w:sz w:val="24"/>
          <w:szCs w:val="24"/>
          <w:lang w:val="en-US"/>
        </w:rPr>
        <w:t>new line</w:t>
      </w:r>
      <w:r w:rsidR="00FF2E22">
        <w:rPr>
          <w:rFonts w:ascii="Times New Roman" w:hAnsi="Times New Roman"/>
          <w:sz w:val="24"/>
          <w:szCs w:val="24"/>
          <w:lang w:val="en-US"/>
        </w:rPr>
        <w:t>s</w:t>
      </w:r>
      <w:r w:rsidR="00FF2E22" w:rsidRPr="009202A0">
        <w:rPr>
          <w:rFonts w:ascii="Times New Roman" w:hAnsi="Times New Roman"/>
          <w:sz w:val="24"/>
          <w:szCs w:val="24"/>
          <w:lang w:val="en-US"/>
        </w:rPr>
        <w:t xml:space="preserve"> of research, trials and clinical applications.</w:t>
      </w:r>
    </w:p>
    <w:p w:rsidR="004913AD" w:rsidRDefault="004913AD"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US"/>
        </w:rPr>
      </w:pPr>
    </w:p>
    <w:p w:rsidR="00776F13" w:rsidRPr="00C404F1" w:rsidRDefault="004913AD" w:rsidP="00776F13">
      <w:pPr>
        <w:spacing w:line="480" w:lineRule="auto"/>
        <w:rPr>
          <w:rFonts w:ascii="Times New Roman" w:hAnsi="Times New Roman"/>
          <w:b/>
          <w:lang w:val="en-US"/>
        </w:rPr>
      </w:pPr>
      <w:r w:rsidRPr="00C404F1">
        <w:rPr>
          <w:rFonts w:ascii="Times New Roman" w:hAnsi="Times New Roman"/>
          <w:b/>
          <w:lang w:val="en-US"/>
        </w:rPr>
        <w:t>Funding</w:t>
      </w:r>
    </w:p>
    <w:p w:rsidR="004913AD" w:rsidRDefault="00C404F1" w:rsidP="00776F13">
      <w:pPr>
        <w:spacing w:line="480" w:lineRule="auto"/>
        <w:rPr>
          <w:rFonts w:ascii="Times New Roman" w:hAnsi="Times New Roman"/>
          <w:lang w:val="en-US"/>
        </w:rPr>
      </w:pPr>
      <w:r w:rsidRPr="00C404F1">
        <w:rPr>
          <w:rFonts w:ascii="Times New Roman" w:hAnsi="Times New Roman"/>
          <w:lang w:val="en-US"/>
        </w:rPr>
        <w:t>This work was supported by the Association against Melanoma Onlus (</w:t>
      </w:r>
      <w:r w:rsidR="004A0599" w:rsidRPr="00B932A2">
        <w:rPr>
          <w:rFonts w:ascii="Times New Roman" w:hAnsi="Times New Roman" w:cs="Times New Roman"/>
          <w:lang w:val="en-GB"/>
        </w:rPr>
        <w:t>Hospital University of Pisa</w:t>
      </w:r>
      <w:r w:rsidR="004A0599">
        <w:rPr>
          <w:rFonts w:ascii="Times New Roman" w:hAnsi="Times New Roman"/>
          <w:lang w:val="en-US"/>
        </w:rPr>
        <w:t xml:space="preserve">, Pisa, </w:t>
      </w:r>
      <w:r w:rsidRPr="00C404F1">
        <w:rPr>
          <w:rFonts w:ascii="Times New Roman" w:hAnsi="Times New Roman"/>
          <w:lang w:val="en-US"/>
        </w:rPr>
        <w:t>Italy)</w:t>
      </w:r>
      <w:r w:rsidR="00686FBD">
        <w:rPr>
          <w:rFonts w:ascii="Times New Roman" w:hAnsi="Times New Roman"/>
          <w:lang w:val="en-US"/>
        </w:rPr>
        <w:t>.</w:t>
      </w:r>
    </w:p>
    <w:p w:rsidR="00E74D33" w:rsidRDefault="00E74D33" w:rsidP="00776F13">
      <w:pPr>
        <w:spacing w:line="480" w:lineRule="auto"/>
        <w:rPr>
          <w:rFonts w:ascii="Times New Roman" w:hAnsi="Times New Roman"/>
          <w:b/>
          <w:lang w:val="en-US"/>
        </w:rPr>
      </w:pPr>
    </w:p>
    <w:p w:rsidR="00776F13" w:rsidRDefault="00075095" w:rsidP="00776F13">
      <w:pPr>
        <w:spacing w:line="480" w:lineRule="auto"/>
        <w:rPr>
          <w:rFonts w:ascii="Times New Roman" w:hAnsi="Times New Roman"/>
          <w:b/>
          <w:lang w:val="en-US"/>
        </w:rPr>
      </w:pPr>
      <w:r>
        <w:rPr>
          <w:rFonts w:ascii="Times New Roman" w:hAnsi="Times New Roman"/>
          <w:b/>
          <w:lang w:val="en-US"/>
        </w:rPr>
        <w:t>Acknowledgments</w:t>
      </w:r>
    </w:p>
    <w:p w:rsidR="00075095" w:rsidRPr="00075095" w:rsidRDefault="000A6572" w:rsidP="00776F13">
      <w:pPr>
        <w:spacing w:line="480" w:lineRule="auto"/>
        <w:rPr>
          <w:rFonts w:ascii="Times New Roman" w:hAnsi="Times New Roman"/>
          <w:lang w:val="en-US"/>
        </w:rPr>
      </w:pPr>
      <w:r w:rsidRPr="000A6572">
        <w:rPr>
          <w:rFonts w:ascii="Times New Roman" w:hAnsi="Times New Roman"/>
          <w:lang w:val="en-US"/>
        </w:rPr>
        <w:t>We appreciate the help from Fluobeam® (Grenoble, France)</w:t>
      </w:r>
      <w:r w:rsidR="00B459DA">
        <w:rPr>
          <w:rFonts w:ascii="Times New Roman" w:hAnsi="Times New Roman"/>
          <w:lang w:val="en-US"/>
        </w:rPr>
        <w:t>,</w:t>
      </w:r>
      <w:r w:rsidRPr="000A6572">
        <w:rPr>
          <w:rFonts w:ascii="Times New Roman" w:hAnsi="Times New Roman"/>
          <w:lang w:val="en-US"/>
        </w:rPr>
        <w:t xml:space="preserve"> </w:t>
      </w:r>
      <w:r w:rsidR="00B459DA">
        <w:rPr>
          <w:rFonts w:ascii="Times New Roman" w:hAnsi="Times New Roman"/>
          <w:lang w:val="en-US"/>
        </w:rPr>
        <w:t>which supplied</w:t>
      </w:r>
      <w:r w:rsidRPr="000A6572">
        <w:rPr>
          <w:rFonts w:ascii="Times New Roman" w:hAnsi="Times New Roman"/>
          <w:lang w:val="en-US"/>
        </w:rPr>
        <w:t xml:space="preserve"> us </w:t>
      </w:r>
      <w:r w:rsidR="00B459DA">
        <w:rPr>
          <w:rFonts w:ascii="Times New Roman" w:hAnsi="Times New Roman"/>
          <w:lang w:val="en-US"/>
        </w:rPr>
        <w:t xml:space="preserve">with </w:t>
      </w:r>
      <w:r w:rsidRPr="000A6572">
        <w:rPr>
          <w:rFonts w:ascii="Times New Roman" w:hAnsi="Times New Roman"/>
          <w:lang w:val="en-US"/>
        </w:rPr>
        <w:t>the device for real-time optic visualization of fluorescent lymph node</w:t>
      </w:r>
      <w:r w:rsidR="00621507">
        <w:rPr>
          <w:rFonts w:ascii="Times New Roman" w:hAnsi="Times New Roman"/>
          <w:lang w:val="en-US"/>
        </w:rPr>
        <w:t>s</w:t>
      </w:r>
      <w:r w:rsidRPr="000A6572">
        <w:rPr>
          <w:rFonts w:ascii="Times New Roman" w:hAnsi="Times New Roman"/>
          <w:lang w:val="en-US"/>
        </w:rPr>
        <w:t>.</w:t>
      </w:r>
    </w:p>
    <w:p w:rsidR="00C77738" w:rsidRPr="00C97B47" w:rsidRDefault="00C77738"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szCs w:val="24"/>
          <w:lang w:val="en-GB"/>
        </w:rPr>
      </w:pPr>
    </w:p>
    <w:p w:rsidR="000962D4" w:rsidRDefault="00C97B47"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b/>
          <w:sz w:val="28"/>
          <w:szCs w:val="24"/>
          <w:lang w:val="en-GB"/>
        </w:rPr>
      </w:pPr>
      <w:r w:rsidRPr="00775F65">
        <w:rPr>
          <w:rFonts w:ascii="Times New Roman" w:hAnsi="Times New Roman"/>
          <w:b/>
          <w:sz w:val="28"/>
          <w:szCs w:val="24"/>
          <w:lang w:val="en-GB"/>
        </w:rPr>
        <w:t>References</w:t>
      </w:r>
    </w:p>
    <w:p w:rsidR="00776F13" w:rsidRPr="00776F13" w:rsidRDefault="00776F13" w:rsidP="00776F13">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b/>
          <w:sz w:val="28"/>
          <w:szCs w:val="24"/>
          <w:lang w:val="en-GB"/>
        </w:rPr>
      </w:pPr>
    </w:p>
    <w:p w:rsidR="001A4643" w:rsidRPr="001A4643" w:rsidRDefault="008F5FCD" w:rsidP="00776F13">
      <w:pPr>
        <w:widowControl w:val="0"/>
        <w:autoSpaceDE w:val="0"/>
        <w:autoSpaceDN w:val="0"/>
        <w:adjustRightInd w:val="0"/>
        <w:spacing w:line="480" w:lineRule="auto"/>
        <w:ind w:left="640" w:hanging="640"/>
        <w:rPr>
          <w:rFonts w:ascii="Times New Roman" w:hAnsi="Times New Roman" w:cs="Times New Roman"/>
          <w:noProof/>
        </w:rPr>
      </w:pPr>
      <w:r w:rsidRPr="002628A8">
        <w:rPr>
          <w:rFonts w:ascii="Times New Roman" w:hAnsi="Times New Roman" w:cs="Times New Roman"/>
          <w:noProof/>
          <w:lang w:val="en-US"/>
        </w:rPr>
        <w:t xml:space="preserve">1. </w:t>
      </w:r>
      <w:r w:rsidRPr="002628A8">
        <w:rPr>
          <w:rFonts w:ascii="Times New Roman" w:hAnsi="Times New Roman" w:cs="Times New Roman"/>
          <w:noProof/>
          <w:lang w:val="en-US"/>
        </w:rPr>
        <w:tab/>
        <w:t xml:space="preserve">Lyman GH, Giuliano AE, Somerfield MR, et al. American Society of Clinical Oncology guideline recommendations for sentinel lymph node biopsy in early-stage breast cancer. </w:t>
      </w:r>
      <w:r w:rsidR="001A4643" w:rsidRPr="006349A9">
        <w:rPr>
          <w:rFonts w:ascii="Times New Roman" w:hAnsi="Times New Roman" w:cs="Times New Roman"/>
          <w:i/>
          <w:noProof/>
        </w:rPr>
        <w:t>J Clin Oncol</w:t>
      </w:r>
      <w:r w:rsidR="001A4643" w:rsidRPr="001A4643">
        <w:rPr>
          <w:rFonts w:ascii="Times New Roman" w:hAnsi="Times New Roman" w:cs="Times New Roman"/>
          <w:noProof/>
        </w:rPr>
        <w:t xml:space="preserve">. 2005;23:7703–7720. </w:t>
      </w:r>
    </w:p>
    <w:p w:rsidR="001A4643" w:rsidRPr="001A4643" w:rsidRDefault="001A4643" w:rsidP="002628A8">
      <w:pPr>
        <w:widowControl w:val="0"/>
        <w:tabs>
          <w:tab w:val="left" w:pos="7088"/>
        </w:tabs>
        <w:autoSpaceDE w:val="0"/>
        <w:autoSpaceDN w:val="0"/>
        <w:adjustRightInd w:val="0"/>
        <w:spacing w:line="480" w:lineRule="auto"/>
        <w:ind w:left="640" w:hanging="640"/>
        <w:rPr>
          <w:rFonts w:ascii="Times New Roman" w:hAnsi="Times New Roman" w:cs="Times New Roman"/>
          <w:noProof/>
        </w:rPr>
      </w:pPr>
      <w:r w:rsidRPr="001A4643">
        <w:rPr>
          <w:rFonts w:ascii="Times New Roman" w:hAnsi="Times New Roman" w:cs="Times New Roman"/>
          <w:noProof/>
        </w:rPr>
        <w:t xml:space="preserve">2. </w:t>
      </w:r>
      <w:r w:rsidRPr="001A4643">
        <w:rPr>
          <w:rFonts w:ascii="Times New Roman" w:hAnsi="Times New Roman" w:cs="Times New Roman"/>
          <w:noProof/>
        </w:rPr>
        <w:tab/>
        <w:t xml:space="preserve">Manca G, Rubello D, Tardelli E, et al. </w:t>
      </w:r>
      <w:r w:rsidR="008F5FCD" w:rsidRPr="002628A8">
        <w:rPr>
          <w:rFonts w:ascii="Times New Roman" w:hAnsi="Times New Roman" w:cs="Times New Roman"/>
          <w:noProof/>
          <w:lang w:val="en-US"/>
        </w:rPr>
        <w:t xml:space="preserve">Sentinel Lymph Node Biopsy in Breast Cancer: Indications, Contraindications, and Controversies. </w:t>
      </w:r>
      <w:r w:rsidR="00BD238F">
        <w:rPr>
          <w:rFonts w:ascii="Times New Roman" w:hAnsi="Times New Roman" w:cs="Times New Roman"/>
          <w:i/>
          <w:noProof/>
        </w:rPr>
        <w:t>Clin Nucl</w:t>
      </w:r>
      <w:r w:rsidRPr="006349A9">
        <w:rPr>
          <w:rFonts w:ascii="Times New Roman" w:hAnsi="Times New Roman" w:cs="Times New Roman"/>
          <w:i/>
          <w:noProof/>
        </w:rPr>
        <w:t xml:space="preserve"> Med</w:t>
      </w:r>
      <w:r w:rsidRPr="001A4643">
        <w:rPr>
          <w:rFonts w:ascii="Times New Roman" w:hAnsi="Times New Roman" w:cs="Times New Roman"/>
          <w:noProof/>
        </w:rPr>
        <w:t xml:space="preserve"> 2016. </w:t>
      </w:r>
    </w:p>
    <w:p w:rsidR="001A4643" w:rsidRPr="002628A8" w:rsidRDefault="001A4643"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1A4643">
        <w:rPr>
          <w:rFonts w:ascii="Times New Roman" w:hAnsi="Times New Roman" w:cs="Times New Roman"/>
          <w:noProof/>
        </w:rPr>
        <w:lastRenderedPageBreak/>
        <w:t xml:space="preserve">3. </w:t>
      </w:r>
      <w:r w:rsidRPr="001A4643">
        <w:rPr>
          <w:rFonts w:ascii="Times New Roman" w:hAnsi="Times New Roman" w:cs="Times New Roman"/>
          <w:noProof/>
        </w:rPr>
        <w:tab/>
        <w:t xml:space="preserve">Sorrentino L, Sartani A, Pietropaolo G, et al. </w:t>
      </w:r>
      <w:r w:rsidR="008F5FCD" w:rsidRPr="002628A8">
        <w:rPr>
          <w:rFonts w:ascii="Times New Roman" w:hAnsi="Times New Roman" w:cs="Times New Roman"/>
          <w:noProof/>
          <w:lang w:val="en-US"/>
        </w:rPr>
        <w:t xml:space="preserve">A Novel Indocyanine Green Fluorescence-Guided Video-Assisted Technique for Sentinel Node Biopsy in Breast Cancer. </w:t>
      </w:r>
      <w:r w:rsidR="008F5FCD" w:rsidRPr="002628A8">
        <w:rPr>
          <w:rFonts w:ascii="Times New Roman" w:hAnsi="Times New Roman" w:cs="Times New Roman"/>
          <w:i/>
          <w:noProof/>
          <w:lang w:val="en-US"/>
        </w:rPr>
        <w:t>World J Surg. Springer New York LLC</w:t>
      </w:r>
      <w:r w:rsidR="008F5FCD" w:rsidRPr="002628A8">
        <w:rPr>
          <w:rFonts w:ascii="Times New Roman" w:hAnsi="Times New Roman" w:cs="Times New Roman"/>
          <w:noProof/>
          <w:lang w:val="en-US"/>
        </w:rPr>
        <w:t xml:space="preserve">. 2018;42:2815–2824. </w:t>
      </w:r>
    </w:p>
    <w:p w:rsidR="001A4643"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4. </w:t>
      </w:r>
      <w:r w:rsidRPr="002628A8">
        <w:rPr>
          <w:rFonts w:ascii="Times New Roman" w:hAnsi="Times New Roman" w:cs="Times New Roman"/>
          <w:noProof/>
          <w:lang w:val="en-US"/>
        </w:rPr>
        <w:tab/>
        <w:t xml:space="preserve">Yuan L, Qi X, Zhang Y, et al. Comparison of sentinel lymph node detection performances using blue dye in conjunction with indocyanine green or radioisotope in breast cancer patients: a prospective singlecenter randomized study. </w:t>
      </w:r>
      <w:r w:rsidRPr="002628A8">
        <w:rPr>
          <w:rFonts w:ascii="Times New Roman" w:hAnsi="Times New Roman" w:cs="Times New Roman"/>
          <w:i/>
          <w:noProof/>
          <w:lang w:val="en-US"/>
        </w:rPr>
        <w:t>Cancer Biol Med</w:t>
      </w:r>
      <w:r w:rsidRPr="002628A8">
        <w:rPr>
          <w:rFonts w:ascii="Times New Roman" w:hAnsi="Times New Roman" w:cs="Times New Roman"/>
          <w:noProof/>
          <w:lang w:val="en-US"/>
        </w:rPr>
        <w:t xml:space="preserve">. 2018;15:452–460. </w:t>
      </w:r>
    </w:p>
    <w:p w:rsidR="001A4643"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5. </w:t>
      </w:r>
      <w:r w:rsidRPr="002628A8">
        <w:rPr>
          <w:rFonts w:ascii="Times New Roman" w:hAnsi="Times New Roman" w:cs="Times New Roman"/>
          <w:noProof/>
          <w:lang w:val="en-US"/>
        </w:rPr>
        <w:tab/>
        <w:t xml:space="preserve">Namikawa T, Sato T, Hanazaki K. Recent advances in near-infrared fluorescence-guided imaging surgery using indocyanine green. </w:t>
      </w:r>
      <w:r w:rsidRPr="002628A8">
        <w:rPr>
          <w:rFonts w:ascii="Times New Roman" w:hAnsi="Times New Roman" w:cs="Times New Roman"/>
          <w:i/>
          <w:noProof/>
          <w:lang w:val="en-US"/>
        </w:rPr>
        <w:t>Surg. Today</w:t>
      </w:r>
      <w:r w:rsidRPr="002628A8">
        <w:rPr>
          <w:rFonts w:ascii="Times New Roman" w:hAnsi="Times New Roman" w:cs="Times New Roman"/>
          <w:noProof/>
          <w:lang w:val="en-US"/>
        </w:rPr>
        <w:t>. 2015;45:1467-1474.</w:t>
      </w:r>
    </w:p>
    <w:p w:rsidR="006349A9"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6. </w:t>
      </w:r>
      <w:r w:rsidRPr="002628A8">
        <w:rPr>
          <w:rFonts w:ascii="Times New Roman" w:hAnsi="Times New Roman" w:cs="Times New Roman"/>
          <w:noProof/>
          <w:lang w:val="en-US"/>
        </w:rPr>
        <w:tab/>
        <w:t xml:space="preserve">Bredell MG. Sentinel lymph node mapping by indocyanin green fluorescence imaging in oropharyngeal cancer - Preliminary experience. </w:t>
      </w:r>
      <w:r w:rsidRPr="002628A8">
        <w:rPr>
          <w:rFonts w:ascii="Times New Roman" w:hAnsi="Times New Roman" w:cs="Times New Roman"/>
          <w:i/>
          <w:noProof/>
          <w:lang w:val="en-US"/>
        </w:rPr>
        <w:t>Head Neck Oncol</w:t>
      </w:r>
      <w:r w:rsidRPr="002628A8">
        <w:rPr>
          <w:rFonts w:ascii="Times New Roman" w:hAnsi="Times New Roman" w:cs="Times New Roman"/>
          <w:noProof/>
          <w:lang w:val="en-US"/>
        </w:rPr>
        <w:t xml:space="preserve">. 2010;30:2:31. </w:t>
      </w:r>
    </w:p>
    <w:p w:rsidR="001A4643"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7. </w:t>
      </w:r>
      <w:r w:rsidRPr="002628A8">
        <w:rPr>
          <w:rFonts w:ascii="Times New Roman" w:hAnsi="Times New Roman" w:cs="Times New Roman"/>
          <w:noProof/>
          <w:lang w:val="en-US"/>
        </w:rPr>
        <w:tab/>
        <w:t xml:space="preserve">Rietbergen DDD, Van Den Berg NS, Van Leeuwen FWB, et al. Hybrid techniques for intraoperative sentinel lymph node imaging: Early experiences and future prospects. </w:t>
      </w:r>
      <w:r w:rsidRPr="002628A8">
        <w:rPr>
          <w:rFonts w:ascii="Times New Roman" w:hAnsi="Times New Roman" w:cs="Times New Roman"/>
          <w:i/>
          <w:noProof/>
          <w:lang w:val="en-US"/>
        </w:rPr>
        <w:t>Imaging Med</w:t>
      </w:r>
      <w:r w:rsidRPr="002628A8">
        <w:rPr>
          <w:rFonts w:ascii="Times New Roman" w:hAnsi="Times New Roman" w:cs="Times New Roman"/>
          <w:noProof/>
          <w:lang w:val="en-US"/>
        </w:rPr>
        <w:t xml:space="preserve">. 2013;5:147–159. </w:t>
      </w:r>
    </w:p>
    <w:p w:rsidR="001A4643" w:rsidRPr="006349A9"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8. </w:t>
      </w:r>
      <w:r w:rsidRPr="002628A8">
        <w:rPr>
          <w:rFonts w:ascii="Times New Roman" w:hAnsi="Times New Roman" w:cs="Times New Roman"/>
          <w:noProof/>
          <w:lang w:val="en-US"/>
        </w:rPr>
        <w:tab/>
        <w:t xml:space="preserve">Niebling MG, Pleijhuis RG, Bastiaannet E, et al. A systematic review and meta-analyses of sentinel lymph node identification in breast cancer and melanoma, a plea for tracer mapping. </w:t>
      </w:r>
      <w:r w:rsidR="001A4643" w:rsidRPr="00F72640">
        <w:rPr>
          <w:rFonts w:ascii="Times New Roman" w:hAnsi="Times New Roman" w:cs="Times New Roman"/>
          <w:i/>
          <w:noProof/>
          <w:lang w:val="en-US"/>
        </w:rPr>
        <w:t>Eur J Surg Oncol</w:t>
      </w:r>
      <w:r w:rsidR="006349A9" w:rsidRPr="00F72640">
        <w:rPr>
          <w:rFonts w:ascii="Times New Roman" w:hAnsi="Times New Roman" w:cs="Times New Roman"/>
          <w:noProof/>
          <w:lang w:val="en-US"/>
        </w:rPr>
        <w:t xml:space="preserve">. </w:t>
      </w:r>
      <w:r w:rsidR="00F72640" w:rsidRPr="00F72640">
        <w:rPr>
          <w:rFonts w:ascii="Times New Roman" w:hAnsi="Times New Roman" w:cs="Times New Roman"/>
          <w:noProof/>
          <w:lang w:val="en-US"/>
        </w:rPr>
        <w:t>2016</w:t>
      </w:r>
      <w:r w:rsidR="006349A9" w:rsidRPr="00F72640">
        <w:rPr>
          <w:rFonts w:ascii="Times New Roman" w:hAnsi="Times New Roman" w:cs="Times New Roman"/>
          <w:noProof/>
          <w:lang w:val="en-US"/>
        </w:rPr>
        <w:t>;</w:t>
      </w:r>
      <w:r w:rsidR="00F72640" w:rsidRPr="00F72640">
        <w:rPr>
          <w:rFonts w:ascii="Times New Roman" w:hAnsi="Times New Roman" w:cs="Times New Roman"/>
          <w:noProof/>
          <w:lang w:val="en-US"/>
        </w:rPr>
        <w:t>42:466</w:t>
      </w:r>
      <w:r w:rsidRPr="002628A8">
        <w:rPr>
          <w:rFonts w:ascii="Times New Roman" w:hAnsi="Times New Roman" w:cs="Times New Roman"/>
          <w:noProof/>
          <w:lang w:val="en-US"/>
        </w:rPr>
        <w:t>–</w:t>
      </w:r>
      <w:r w:rsidR="00F72640" w:rsidRPr="00F72640">
        <w:rPr>
          <w:rFonts w:ascii="Times New Roman" w:hAnsi="Times New Roman" w:cs="Times New Roman"/>
          <w:noProof/>
          <w:lang w:val="en-US"/>
        </w:rPr>
        <w:t>473.</w:t>
      </w:r>
    </w:p>
    <w:p w:rsidR="001A4643" w:rsidRPr="00263019"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9. </w:t>
      </w:r>
      <w:r w:rsidRPr="002628A8">
        <w:rPr>
          <w:rFonts w:ascii="Times New Roman" w:hAnsi="Times New Roman" w:cs="Times New Roman"/>
          <w:noProof/>
          <w:lang w:val="en-US"/>
        </w:rPr>
        <w:tab/>
        <w:t xml:space="preserve">Brouwer OR, Buckle T, Vermeeren L, et al. Comparing the hybrid fluorescent-radioactive tracer indocyanine green- 99mTc-Nanocolloid with 99mTc-nanocolloid for sentinel node identification: A validation study using lymphoscintigraphy and SPECT/CT. </w:t>
      </w:r>
      <w:r w:rsidRPr="00263019">
        <w:rPr>
          <w:rFonts w:ascii="Times New Roman" w:hAnsi="Times New Roman" w:cs="Times New Roman"/>
          <w:i/>
          <w:noProof/>
          <w:lang w:val="en-US"/>
        </w:rPr>
        <w:t>J Nucl Med.</w:t>
      </w:r>
      <w:r w:rsidRPr="00263019">
        <w:rPr>
          <w:rFonts w:ascii="Times New Roman" w:hAnsi="Times New Roman" w:cs="Times New Roman"/>
          <w:noProof/>
          <w:lang w:val="en-US"/>
        </w:rPr>
        <w:t xml:space="preserve"> 2012;53:1034–1040.</w:t>
      </w:r>
    </w:p>
    <w:p w:rsidR="001A4643" w:rsidRPr="001A4643" w:rsidRDefault="008F5FCD" w:rsidP="00776F13">
      <w:pPr>
        <w:widowControl w:val="0"/>
        <w:autoSpaceDE w:val="0"/>
        <w:autoSpaceDN w:val="0"/>
        <w:adjustRightInd w:val="0"/>
        <w:spacing w:line="480" w:lineRule="auto"/>
        <w:ind w:left="640" w:hanging="640"/>
        <w:rPr>
          <w:rFonts w:ascii="Times New Roman" w:hAnsi="Times New Roman" w:cs="Times New Roman"/>
          <w:noProof/>
        </w:rPr>
      </w:pPr>
      <w:r w:rsidRPr="002628A8">
        <w:rPr>
          <w:rFonts w:ascii="Times New Roman" w:hAnsi="Times New Roman" w:cs="Times New Roman"/>
          <w:noProof/>
          <w:lang w:val="en-US"/>
        </w:rPr>
        <w:t xml:space="preserve">10. </w:t>
      </w:r>
      <w:r w:rsidRPr="002628A8">
        <w:rPr>
          <w:rFonts w:ascii="Times New Roman" w:hAnsi="Times New Roman" w:cs="Times New Roman"/>
          <w:noProof/>
          <w:lang w:val="en-US"/>
        </w:rPr>
        <w:tab/>
        <w:t xml:space="preserve">Schaafsma BE, Mieog JSD, Hutteman M, et al. The clinical use of indocyanine </w:t>
      </w:r>
      <w:r w:rsidRPr="002628A8">
        <w:rPr>
          <w:rFonts w:ascii="Times New Roman" w:hAnsi="Times New Roman" w:cs="Times New Roman"/>
          <w:noProof/>
          <w:lang w:val="en-US"/>
        </w:rPr>
        <w:lastRenderedPageBreak/>
        <w:t xml:space="preserve">green as a near-infrared fluorescent contrast agent for image-guided oncologic surgery. </w:t>
      </w:r>
      <w:r w:rsidR="006349A9" w:rsidRPr="004F3459">
        <w:rPr>
          <w:rFonts w:ascii="Times New Roman" w:hAnsi="Times New Roman" w:cs="Times New Roman"/>
          <w:i/>
          <w:noProof/>
        </w:rPr>
        <w:t>J Surg</w:t>
      </w:r>
      <w:r w:rsidR="001A4643" w:rsidRPr="004F3459">
        <w:rPr>
          <w:rFonts w:ascii="Times New Roman" w:hAnsi="Times New Roman" w:cs="Times New Roman"/>
          <w:i/>
          <w:noProof/>
        </w:rPr>
        <w:t xml:space="preserve"> Oncol</w:t>
      </w:r>
      <w:r w:rsidR="001A4643" w:rsidRPr="004F3459">
        <w:rPr>
          <w:rFonts w:ascii="Times New Roman" w:hAnsi="Times New Roman" w:cs="Times New Roman"/>
          <w:noProof/>
        </w:rPr>
        <w:t xml:space="preserve"> 2011.</w:t>
      </w:r>
      <w:r w:rsidR="001A4643" w:rsidRPr="001A4643">
        <w:rPr>
          <w:rFonts w:ascii="Times New Roman" w:hAnsi="Times New Roman" w:cs="Times New Roman"/>
          <w:noProof/>
        </w:rPr>
        <w:t xml:space="preserve"> </w:t>
      </w:r>
    </w:p>
    <w:p w:rsidR="006349A9" w:rsidRPr="002628A8" w:rsidRDefault="001A4643"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1A4643">
        <w:rPr>
          <w:rFonts w:ascii="Times New Roman" w:hAnsi="Times New Roman" w:cs="Times New Roman"/>
          <w:noProof/>
        </w:rPr>
        <w:t xml:space="preserve">11. </w:t>
      </w:r>
      <w:r w:rsidRPr="001A4643">
        <w:rPr>
          <w:rFonts w:ascii="Times New Roman" w:hAnsi="Times New Roman" w:cs="Times New Roman"/>
          <w:noProof/>
        </w:rPr>
        <w:tab/>
        <w:t xml:space="preserve">Giammarile F, Alazraki N, Aarsvold JN, et al. </w:t>
      </w:r>
      <w:r w:rsidR="008F5FCD" w:rsidRPr="002628A8">
        <w:rPr>
          <w:rFonts w:ascii="Times New Roman" w:hAnsi="Times New Roman" w:cs="Times New Roman"/>
          <w:noProof/>
          <w:lang w:val="en-US"/>
        </w:rPr>
        <w:t xml:space="preserve">The EANM and SNMMI practice guideline for lymphoscintigraphy and sentinel node localization in breast cancer. </w:t>
      </w:r>
      <w:r w:rsidR="008F5FCD" w:rsidRPr="002628A8">
        <w:rPr>
          <w:rFonts w:ascii="Times New Roman" w:hAnsi="Times New Roman" w:cs="Times New Roman"/>
          <w:i/>
          <w:noProof/>
          <w:lang w:val="en-US"/>
        </w:rPr>
        <w:t>Eur J Nucl Med Mol Imaging.</w:t>
      </w:r>
      <w:r w:rsidR="008F5FCD" w:rsidRPr="002628A8">
        <w:rPr>
          <w:rFonts w:ascii="Times New Roman" w:hAnsi="Times New Roman" w:cs="Times New Roman"/>
          <w:noProof/>
          <w:lang w:val="en-US"/>
        </w:rPr>
        <w:t xml:space="preserve"> 2013;40:1932–1947. </w:t>
      </w:r>
    </w:p>
    <w:p w:rsidR="001A4643"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12. </w:t>
      </w:r>
      <w:r w:rsidRPr="002628A8">
        <w:rPr>
          <w:rFonts w:ascii="Times New Roman" w:hAnsi="Times New Roman" w:cs="Times New Roman"/>
          <w:noProof/>
          <w:lang w:val="en-US"/>
        </w:rPr>
        <w:tab/>
        <w:t xml:space="preserve">Lyman GH, Temin S, Edge SB, et al. Sentinel lymph node biopsy for patients with early-stage breast cancer: American Society of Clinical Oncology clinical practice guideline update. </w:t>
      </w:r>
      <w:r w:rsidRPr="002628A8">
        <w:rPr>
          <w:rFonts w:ascii="Times New Roman" w:hAnsi="Times New Roman" w:cs="Times New Roman"/>
          <w:i/>
          <w:noProof/>
          <w:lang w:val="en-US"/>
        </w:rPr>
        <w:t>J Clin Oncol</w:t>
      </w:r>
      <w:r w:rsidRPr="002628A8">
        <w:rPr>
          <w:rFonts w:ascii="Times New Roman" w:hAnsi="Times New Roman" w:cs="Times New Roman"/>
          <w:noProof/>
          <w:lang w:val="en-US"/>
        </w:rPr>
        <w:t xml:space="preserve">. 2014;32:1365–1383. </w:t>
      </w:r>
    </w:p>
    <w:p w:rsidR="001A4643" w:rsidRPr="00B97053"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13. </w:t>
      </w:r>
      <w:r w:rsidRPr="002628A8">
        <w:rPr>
          <w:rFonts w:ascii="Times New Roman" w:hAnsi="Times New Roman" w:cs="Times New Roman"/>
          <w:noProof/>
          <w:lang w:val="en-US"/>
        </w:rPr>
        <w:tab/>
        <w:t>Manca G, Vaggelli L, Mazzucca N. AIMN practice guideline for lymphoscintigraphy and sentinel node localization in breast cancer</w:t>
      </w:r>
      <w:r w:rsidR="00B97053" w:rsidRPr="00B97053">
        <w:rPr>
          <w:rFonts w:ascii="Times New Roman" w:hAnsi="Times New Roman" w:cs="Times New Roman"/>
          <w:noProof/>
          <w:lang w:val="en-US"/>
        </w:rPr>
        <w:t>. 2018</w:t>
      </w:r>
      <w:r w:rsidR="00B97053">
        <w:rPr>
          <w:rFonts w:ascii="Times New Roman" w:hAnsi="Times New Roman" w:cs="Times New Roman"/>
          <w:noProof/>
          <w:lang w:val="en-US"/>
        </w:rPr>
        <w:t xml:space="preserve">. </w:t>
      </w:r>
      <w:r w:rsidR="00B97053" w:rsidRPr="00B97053">
        <w:rPr>
          <w:rFonts w:ascii="Times New Roman" w:hAnsi="Times New Roman" w:cs="Times New Roman"/>
          <w:noProof/>
          <w:lang w:val="en-US"/>
        </w:rPr>
        <w:t xml:space="preserve">Available </w:t>
      </w:r>
      <w:r w:rsidR="00B97053">
        <w:rPr>
          <w:rFonts w:ascii="Times New Roman" w:hAnsi="Times New Roman" w:cs="Times New Roman"/>
          <w:noProof/>
          <w:lang w:val="en-US"/>
        </w:rPr>
        <w:t xml:space="preserve">from: </w:t>
      </w:r>
      <w:r w:rsidR="00B97053" w:rsidRPr="00B97053">
        <w:rPr>
          <w:rFonts w:ascii="Times New Roman" w:hAnsi="Times New Roman" w:cs="Times New Roman"/>
          <w:noProof/>
          <w:lang w:val="en-US"/>
        </w:rPr>
        <w:t>https://www.aimn.it/documenti/lineeguida/chirurgia_radioguidata/LG_Mammella_2018.pdf</w:t>
      </w:r>
    </w:p>
    <w:p w:rsidR="001A4643" w:rsidRPr="002628A8" w:rsidRDefault="006349A9"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B97053">
        <w:rPr>
          <w:rFonts w:ascii="Times New Roman" w:hAnsi="Times New Roman" w:cs="Times New Roman"/>
          <w:noProof/>
          <w:lang w:val="en-US"/>
        </w:rPr>
        <w:t xml:space="preserve">14. </w:t>
      </w:r>
      <w:r w:rsidRPr="00B97053">
        <w:rPr>
          <w:rFonts w:ascii="Times New Roman" w:hAnsi="Times New Roman" w:cs="Times New Roman"/>
          <w:noProof/>
          <w:lang w:val="en-US"/>
        </w:rPr>
        <w:tab/>
      </w:r>
      <w:r w:rsidRPr="006349A9">
        <w:rPr>
          <w:rFonts w:ascii="Times New Roman" w:hAnsi="Times New Roman" w:cs="Times New Roman"/>
          <w:noProof/>
          <w:lang w:val="en-US"/>
        </w:rPr>
        <w:t>V</w:t>
      </w:r>
      <w:r>
        <w:rPr>
          <w:rFonts w:ascii="Times New Roman" w:hAnsi="Times New Roman" w:cs="Times New Roman"/>
          <w:noProof/>
          <w:lang w:val="en-US"/>
        </w:rPr>
        <w:t>an D</w:t>
      </w:r>
      <w:r w:rsidR="001A4643" w:rsidRPr="006349A9">
        <w:rPr>
          <w:rFonts w:ascii="Times New Roman" w:hAnsi="Times New Roman" w:cs="Times New Roman"/>
          <w:noProof/>
          <w:lang w:val="en-US"/>
        </w:rPr>
        <w:t xml:space="preserve">en Berg NS, Simon H, Kleinjan GH, et al. </w:t>
      </w:r>
      <w:r w:rsidR="001A4643" w:rsidRPr="00B97053">
        <w:rPr>
          <w:rFonts w:ascii="Times New Roman" w:hAnsi="Times New Roman" w:cs="Times New Roman"/>
          <w:noProof/>
          <w:lang w:val="en-US"/>
        </w:rPr>
        <w:t>First-in-human evaluation of a hybrid modality that allows combined radio- a</w:t>
      </w:r>
      <w:r w:rsidR="008F5FCD" w:rsidRPr="002628A8">
        <w:rPr>
          <w:rFonts w:ascii="Times New Roman" w:hAnsi="Times New Roman" w:cs="Times New Roman"/>
          <w:noProof/>
          <w:lang w:val="en-US"/>
        </w:rPr>
        <w:t xml:space="preserve">nd (near-infrared) fluorescence tracing during surgery. </w:t>
      </w:r>
      <w:r w:rsidR="008F5FCD" w:rsidRPr="002628A8">
        <w:rPr>
          <w:rFonts w:ascii="Times New Roman" w:hAnsi="Times New Roman" w:cs="Times New Roman"/>
          <w:i/>
          <w:noProof/>
          <w:lang w:val="en-US"/>
        </w:rPr>
        <w:t>Eur J Nucl Med Mol Imaging</w:t>
      </w:r>
      <w:r w:rsidR="008F5FCD" w:rsidRPr="002628A8">
        <w:rPr>
          <w:rFonts w:ascii="Times New Roman" w:hAnsi="Times New Roman" w:cs="Times New Roman"/>
          <w:noProof/>
          <w:lang w:val="en-US"/>
        </w:rPr>
        <w:t xml:space="preserve">. 2015;42:1639–1647. </w:t>
      </w:r>
    </w:p>
    <w:p w:rsidR="001A4643"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15. </w:t>
      </w:r>
      <w:r w:rsidRPr="002628A8">
        <w:rPr>
          <w:rFonts w:ascii="Times New Roman" w:hAnsi="Times New Roman" w:cs="Times New Roman"/>
          <w:noProof/>
          <w:lang w:val="en-US"/>
        </w:rPr>
        <w:tab/>
        <w:t xml:space="preserve">Wallace AM, Han LK, Povoski SP, et al. Comparative evaluation of [99mTc]tilmanocept for sentinel lymph node mapping in breast cancer patients: Results of two phase 3 trials. </w:t>
      </w:r>
      <w:r w:rsidRPr="002628A8">
        <w:rPr>
          <w:rFonts w:ascii="Times New Roman" w:hAnsi="Times New Roman" w:cs="Times New Roman"/>
          <w:i/>
          <w:noProof/>
          <w:lang w:val="en-US"/>
        </w:rPr>
        <w:t>Ann Surg Oncol.</w:t>
      </w:r>
      <w:r w:rsidRPr="002628A8">
        <w:rPr>
          <w:rFonts w:ascii="Times New Roman" w:hAnsi="Times New Roman" w:cs="Times New Roman"/>
          <w:noProof/>
          <w:lang w:val="en-US"/>
        </w:rPr>
        <w:t xml:space="preserve"> 2013;20:2590–2599. </w:t>
      </w:r>
    </w:p>
    <w:p w:rsidR="006349A9"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16. </w:t>
      </w:r>
      <w:r w:rsidRPr="002628A8">
        <w:rPr>
          <w:rFonts w:ascii="Times New Roman" w:hAnsi="Times New Roman" w:cs="Times New Roman"/>
          <w:noProof/>
          <w:lang w:val="en-US"/>
        </w:rPr>
        <w:tab/>
        <w:t xml:space="preserve">Marcinow AM, Hall N, Byrum E, et al. Use of a novel receptor-targeted (CD206) radiotracer, 99mTc-tilmanocept, and SPECT/CT for sentinel lymph node detection in oral cavity squamous cell carcinoma: initial institutional report in an ongoing phase 3 study. </w:t>
      </w:r>
      <w:r w:rsidRPr="002628A8">
        <w:rPr>
          <w:rFonts w:ascii="Times New Roman" w:hAnsi="Times New Roman" w:cs="Times New Roman"/>
          <w:i/>
          <w:noProof/>
          <w:lang w:val="en-US"/>
        </w:rPr>
        <w:t>JAMA Otolaryngol Head Neck Surg</w:t>
      </w:r>
      <w:r w:rsidRPr="002628A8">
        <w:rPr>
          <w:rFonts w:ascii="Times New Roman" w:hAnsi="Times New Roman" w:cs="Times New Roman"/>
          <w:noProof/>
          <w:lang w:val="en-US"/>
        </w:rPr>
        <w:t xml:space="preserve"> 2013;139:895–902. </w:t>
      </w:r>
    </w:p>
    <w:p w:rsidR="001A4643"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17. </w:t>
      </w:r>
      <w:r w:rsidRPr="002628A8">
        <w:rPr>
          <w:rFonts w:ascii="Times New Roman" w:hAnsi="Times New Roman" w:cs="Times New Roman"/>
          <w:noProof/>
          <w:lang w:val="en-US"/>
        </w:rPr>
        <w:tab/>
        <w:t xml:space="preserve">R Core Team. </w:t>
      </w:r>
      <w:r w:rsidR="001A4643" w:rsidRPr="00B638FC">
        <w:rPr>
          <w:rFonts w:ascii="Times New Roman" w:hAnsi="Times New Roman" w:cs="Times New Roman"/>
          <w:noProof/>
          <w:lang w:val="en-US"/>
        </w:rPr>
        <w:t>R: A language and environ</w:t>
      </w:r>
      <w:r w:rsidR="006349A9" w:rsidRPr="00B638FC">
        <w:rPr>
          <w:rFonts w:ascii="Times New Roman" w:hAnsi="Times New Roman" w:cs="Times New Roman"/>
          <w:noProof/>
          <w:lang w:val="en-US"/>
        </w:rPr>
        <w:t>ment for statistical computing</w:t>
      </w:r>
      <w:r w:rsidR="001A4643" w:rsidRPr="00B638FC">
        <w:rPr>
          <w:rFonts w:ascii="Times New Roman" w:hAnsi="Times New Roman" w:cs="Times New Roman"/>
          <w:noProof/>
          <w:lang w:val="en-US"/>
        </w:rPr>
        <w:t xml:space="preserve">. </w:t>
      </w:r>
      <w:r w:rsidRPr="002628A8">
        <w:rPr>
          <w:rFonts w:ascii="Times New Roman" w:hAnsi="Times New Roman" w:cs="Times New Roman"/>
          <w:i/>
          <w:noProof/>
          <w:lang w:val="en-US"/>
        </w:rPr>
        <w:t xml:space="preserve">R Found </w:t>
      </w:r>
      <w:r w:rsidRPr="002628A8">
        <w:rPr>
          <w:rFonts w:ascii="Times New Roman" w:hAnsi="Times New Roman" w:cs="Times New Roman"/>
          <w:i/>
          <w:noProof/>
          <w:lang w:val="en-US"/>
        </w:rPr>
        <w:lastRenderedPageBreak/>
        <w:t>Stat</w:t>
      </w:r>
      <w:r w:rsidRPr="002628A8">
        <w:rPr>
          <w:rFonts w:ascii="Times New Roman" w:hAnsi="Times New Roman" w:cs="Times New Roman"/>
          <w:noProof/>
          <w:lang w:val="en-US"/>
        </w:rPr>
        <w:t xml:space="preserve"> </w:t>
      </w:r>
      <w:r w:rsidRPr="002628A8">
        <w:rPr>
          <w:rFonts w:ascii="Times New Roman" w:hAnsi="Times New Roman" w:cs="Times New Roman"/>
          <w:i/>
          <w:noProof/>
          <w:lang w:val="en-US"/>
        </w:rPr>
        <w:t>Comput</w:t>
      </w:r>
      <w:r w:rsidRPr="002628A8">
        <w:rPr>
          <w:rFonts w:ascii="Times New Roman" w:hAnsi="Times New Roman" w:cs="Times New Roman"/>
          <w:noProof/>
          <w:lang w:val="en-US"/>
        </w:rPr>
        <w:t>. Vienna, Austria. 2014. Available from: http://www.r-project.org/</w:t>
      </w:r>
    </w:p>
    <w:p w:rsidR="001A4643"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18. </w:t>
      </w:r>
      <w:r w:rsidRPr="002628A8">
        <w:rPr>
          <w:rFonts w:ascii="Times New Roman" w:hAnsi="Times New Roman" w:cs="Times New Roman"/>
          <w:noProof/>
          <w:lang w:val="en-US"/>
        </w:rPr>
        <w:tab/>
        <w:t xml:space="preserve">Akoglu H. User’s guide to correlation coefficients. </w:t>
      </w:r>
      <w:r w:rsidRPr="002628A8">
        <w:rPr>
          <w:rFonts w:ascii="Times New Roman" w:hAnsi="Times New Roman" w:cs="Times New Roman"/>
          <w:i/>
          <w:noProof/>
          <w:lang w:val="en-US"/>
        </w:rPr>
        <w:t>Turkish J Emerg Med</w:t>
      </w:r>
      <w:r w:rsidRPr="002628A8">
        <w:rPr>
          <w:rFonts w:ascii="Times New Roman" w:hAnsi="Times New Roman" w:cs="Times New Roman"/>
          <w:noProof/>
          <w:lang w:val="en-US"/>
        </w:rPr>
        <w:t xml:space="preserve">. 2018;18:91–93. </w:t>
      </w:r>
    </w:p>
    <w:p w:rsidR="001A4643"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19. </w:t>
      </w:r>
      <w:r w:rsidRPr="002628A8">
        <w:rPr>
          <w:rFonts w:ascii="Times New Roman" w:hAnsi="Times New Roman" w:cs="Times New Roman"/>
          <w:noProof/>
          <w:lang w:val="en-US"/>
        </w:rPr>
        <w:tab/>
        <w:t xml:space="preserve">Persico MG, Lodola L, Buroni FE, et al. 99mTc-human serum albumin nanocolloids: Particle sizing and radioactivity distribution. </w:t>
      </w:r>
      <w:r w:rsidRPr="002628A8">
        <w:rPr>
          <w:rFonts w:ascii="Times New Roman" w:hAnsi="Times New Roman" w:cs="Times New Roman"/>
          <w:i/>
          <w:noProof/>
          <w:lang w:val="en-US"/>
        </w:rPr>
        <w:t>J Label Compd Radiopharm</w:t>
      </w:r>
      <w:r w:rsidRPr="002628A8">
        <w:rPr>
          <w:rFonts w:ascii="Times New Roman" w:hAnsi="Times New Roman" w:cs="Times New Roman"/>
          <w:noProof/>
          <w:lang w:val="en-US"/>
        </w:rPr>
        <w:t xml:space="preserve">. 2015;58:376–382. </w:t>
      </w:r>
    </w:p>
    <w:p w:rsidR="001A4643"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20. </w:t>
      </w:r>
      <w:r w:rsidRPr="002628A8">
        <w:rPr>
          <w:rFonts w:ascii="Times New Roman" w:hAnsi="Times New Roman" w:cs="Times New Roman"/>
          <w:noProof/>
          <w:lang w:val="en-US"/>
        </w:rPr>
        <w:tab/>
        <w:t xml:space="preserve">Linehan DC, Eberlein TJ. Mechanisms of radiocolloid localization in sentinel node biopsy. </w:t>
      </w:r>
      <w:r w:rsidRPr="002628A8">
        <w:rPr>
          <w:rFonts w:ascii="Times New Roman" w:hAnsi="Times New Roman" w:cs="Times New Roman"/>
          <w:i/>
          <w:noProof/>
          <w:lang w:val="en-US"/>
        </w:rPr>
        <w:t>Ann Surg Oncol</w:t>
      </w:r>
      <w:r w:rsidRPr="002628A8">
        <w:rPr>
          <w:rFonts w:ascii="Times New Roman" w:hAnsi="Times New Roman" w:cs="Times New Roman"/>
          <w:noProof/>
          <w:lang w:val="en-US"/>
        </w:rPr>
        <w:t xml:space="preserve">. 2000;7:77. </w:t>
      </w:r>
    </w:p>
    <w:p w:rsidR="006349A9"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21. </w:t>
      </w:r>
      <w:r w:rsidRPr="002628A8">
        <w:rPr>
          <w:rFonts w:ascii="Times New Roman" w:hAnsi="Times New Roman" w:cs="Times New Roman"/>
          <w:noProof/>
          <w:lang w:val="en-US"/>
        </w:rPr>
        <w:tab/>
        <w:t xml:space="preserve">Núñez EGF, Faintuch BL, Teodoro R, et al. Influence of colloid particle profile on sentinel lymph node uptake. </w:t>
      </w:r>
      <w:r w:rsidRPr="002628A8">
        <w:rPr>
          <w:rFonts w:ascii="Times New Roman" w:hAnsi="Times New Roman" w:cs="Times New Roman"/>
          <w:i/>
          <w:noProof/>
          <w:lang w:val="en-US"/>
        </w:rPr>
        <w:t>Nucl Med Biol</w:t>
      </w:r>
      <w:r w:rsidRPr="002628A8">
        <w:rPr>
          <w:rFonts w:ascii="Times New Roman" w:hAnsi="Times New Roman" w:cs="Times New Roman"/>
          <w:noProof/>
          <w:lang w:val="en-US"/>
        </w:rPr>
        <w:t xml:space="preserve">. Elsevier Inc.; 2009;36:741–747. </w:t>
      </w:r>
    </w:p>
    <w:p w:rsidR="006349A9"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22. </w:t>
      </w:r>
      <w:r w:rsidRPr="002628A8">
        <w:rPr>
          <w:rFonts w:ascii="Times New Roman" w:hAnsi="Times New Roman" w:cs="Times New Roman"/>
          <w:noProof/>
          <w:lang w:val="en-US"/>
        </w:rPr>
        <w:tab/>
      </w:r>
      <w:r w:rsidR="006349A9" w:rsidRPr="006349A9">
        <w:rPr>
          <w:rFonts w:ascii="Times New Roman" w:hAnsi="Times New Roman" w:cs="Times New Roman"/>
          <w:noProof/>
          <w:lang w:val="en-US"/>
        </w:rPr>
        <w:t>Va</w:t>
      </w:r>
      <w:r w:rsidR="006349A9">
        <w:rPr>
          <w:rFonts w:ascii="Times New Roman" w:hAnsi="Times New Roman" w:cs="Times New Roman"/>
          <w:noProof/>
          <w:lang w:val="en-US"/>
        </w:rPr>
        <w:t>n D</w:t>
      </w:r>
      <w:r w:rsidR="001A4643" w:rsidRPr="006349A9">
        <w:rPr>
          <w:rFonts w:ascii="Times New Roman" w:hAnsi="Times New Roman" w:cs="Times New Roman"/>
          <w:noProof/>
          <w:lang w:val="en-US"/>
        </w:rPr>
        <w:t xml:space="preserve">en Berg NS, Brouwer OR, Klop WMC, et al. </w:t>
      </w:r>
      <w:r w:rsidRPr="002628A8">
        <w:rPr>
          <w:rFonts w:ascii="Times New Roman" w:hAnsi="Times New Roman" w:cs="Times New Roman"/>
          <w:noProof/>
          <w:lang w:val="en-US"/>
        </w:rPr>
        <w:t xml:space="preserve">Concomitant radio- and fluorescence-guided sentinel lymph node biopsy in squamous cell carcinoma of the oral cavity using ICG-99mTc- nanocolloid. </w:t>
      </w:r>
      <w:r w:rsidRPr="002628A8">
        <w:rPr>
          <w:rFonts w:ascii="Times New Roman" w:hAnsi="Times New Roman" w:cs="Times New Roman"/>
          <w:i/>
          <w:noProof/>
          <w:lang w:val="en-US"/>
        </w:rPr>
        <w:t>Eur J Nucl Med Mol Imaging</w:t>
      </w:r>
      <w:r w:rsidRPr="002628A8">
        <w:rPr>
          <w:rFonts w:ascii="Times New Roman" w:hAnsi="Times New Roman" w:cs="Times New Roman"/>
          <w:noProof/>
          <w:lang w:val="en-US"/>
        </w:rPr>
        <w:t xml:space="preserve">. 2012;39:1128–1136. </w:t>
      </w:r>
    </w:p>
    <w:p w:rsidR="001A4643"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23. </w:t>
      </w:r>
      <w:r w:rsidRPr="002628A8">
        <w:rPr>
          <w:rFonts w:ascii="Times New Roman" w:hAnsi="Times New Roman" w:cs="Times New Roman"/>
          <w:noProof/>
          <w:lang w:val="en-US"/>
        </w:rPr>
        <w:tab/>
        <w:t xml:space="preserve">Schaafsma BE, Verbeek FPR, Rietbergen DDD, et al. Clinical trial of combined radio-and fluorescence-guided sentinel lymph node biopsy in breast cancer. </w:t>
      </w:r>
      <w:r w:rsidRPr="002628A8">
        <w:rPr>
          <w:rFonts w:ascii="Times New Roman" w:hAnsi="Times New Roman" w:cs="Times New Roman"/>
          <w:i/>
          <w:noProof/>
          <w:lang w:val="en-US"/>
        </w:rPr>
        <w:t>Br J Surg</w:t>
      </w:r>
      <w:r w:rsidRPr="002628A8">
        <w:rPr>
          <w:rFonts w:ascii="Times New Roman" w:hAnsi="Times New Roman" w:cs="Times New Roman"/>
          <w:noProof/>
          <w:lang w:val="en-US"/>
        </w:rPr>
        <w:t xml:space="preserve">. 2013;100:1037–1044. </w:t>
      </w:r>
    </w:p>
    <w:p w:rsidR="001A4643" w:rsidRPr="00B638FC"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24. </w:t>
      </w:r>
      <w:r w:rsidRPr="002628A8">
        <w:rPr>
          <w:rFonts w:ascii="Times New Roman" w:hAnsi="Times New Roman" w:cs="Times New Roman"/>
          <w:noProof/>
          <w:lang w:val="en-US"/>
        </w:rPr>
        <w:tab/>
      </w:r>
      <w:r w:rsidR="00AC77AF" w:rsidRPr="00B638FC">
        <w:rPr>
          <w:rFonts w:ascii="Times New Roman" w:hAnsi="Times New Roman" w:cs="Times New Roman"/>
          <w:noProof/>
          <w:lang w:val="en-US"/>
        </w:rPr>
        <w:t>European Medicines Agency</w:t>
      </w:r>
      <w:r w:rsidR="00AC77AF">
        <w:rPr>
          <w:rFonts w:ascii="Times New Roman" w:hAnsi="Times New Roman" w:cs="Times New Roman"/>
          <w:noProof/>
          <w:lang w:val="en-US"/>
        </w:rPr>
        <w:t xml:space="preserve">. </w:t>
      </w:r>
      <w:r w:rsidR="001A4643" w:rsidRPr="00B638FC">
        <w:rPr>
          <w:rFonts w:ascii="Times New Roman" w:hAnsi="Times New Roman" w:cs="Times New Roman"/>
          <w:noProof/>
          <w:lang w:val="en-US"/>
        </w:rPr>
        <w:t>Nanotop and associated na</w:t>
      </w:r>
      <w:r w:rsidR="00A42816">
        <w:rPr>
          <w:rFonts w:ascii="Times New Roman" w:hAnsi="Times New Roman" w:cs="Times New Roman"/>
          <w:noProof/>
          <w:lang w:val="en-US"/>
        </w:rPr>
        <w:t xml:space="preserve">mes. </w:t>
      </w:r>
      <w:r w:rsidR="001A4643" w:rsidRPr="00B638FC">
        <w:rPr>
          <w:rFonts w:ascii="Times New Roman" w:hAnsi="Times New Roman" w:cs="Times New Roman"/>
          <w:noProof/>
          <w:lang w:val="en-US"/>
        </w:rPr>
        <w:t>Available from: https://www.ema.europa.eu/en/medicines/human/referrals/nanotop-associated-names</w:t>
      </w:r>
      <w:r w:rsidR="00B638FC" w:rsidRPr="00B638FC">
        <w:rPr>
          <w:rFonts w:ascii="Times New Roman" w:hAnsi="Times New Roman" w:cs="Times New Roman"/>
          <w:noProof/>
          <w:lang w:val="en-US"/>
        </w:rPr>
        <w:t>.</w:t>
      </w:r>
    </w:p>
    <w:p w:rsidR="004A6E99"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25. </w:t>
      </w:r>
      <w:r w:rsidRPr="002628A8">
        <w:rPr>
          <w:rFonts w:ascii="Times New Roman" w:hAnsi="Times New Roman" w:cs="Times New Roman"/>
          <w:noProof/>
          <w:lang w:val="en-US"/>
        </w:rPr>
        <w:tab/>
        <w:t xml:space="preserve">Vidal-Sicart S, Seva A, Campos F, et al. Clinical use of an opto-nuclear probe for hybrid sentinel node biopsy guidance: first results. </w:t>
      </w:r>
      <w:r w:rsidRPr="002628A8">
        <w:rPr>
          <w:rFonts w:ascii="Times New Roman" w:hAnsi="Times New Roman" w:cs="Times New Roman"/>
          <w:i/>
          <w:noProof/>
          <w:lang w:val="en-US"/>
        </w:rPr>
        <w:t>Int J Comput Assist Radiol Surg</w:t>
      </w:r>
      <w:r w:rsidRPr="002628A8">
        <w:rPr>
          <w:rFonts w:ascii="Times New Roman" w:hAnsi="Times New Roman" w:cs="Times New Roman"/>
          <w:noProof/>
          <w:lang w:val="en-US"/>
        </w:rPr>
        <w:t xml:space="preserve">. 2019;14:409–416. </w:t>
      </w:r>
    </w:p>
    <w:p w:rsidR="001A4643"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26. </w:t>
      </w:r>
      <w:r w:rsidRPr="002628A8">
        <w:rPr>
          <w:rFonts w:ascii="Times New Roman" w:hAnsi="Times New Roman" w:cs="Times New Roman"/>
          <w:noProof/>
          <w:lang w:val="en-US"/>
        </w:rPr>
        <w:tab/>
        <w:t xml:space="preserve">Tellier F, Ravelo R, Simon H, et al. Sentinel lymph node detection by an optical </w:t>
      </w:r>
      <w:r w:rsidRPr="002628A8">
        <w:rPr>
          <w:rFonts w:ascii="Times New Roman" w:hAnsi="Times New Roman" w:cs="Times New Roman"/>
          <w:noProof/>
          <w:lang w:val="en-US"/>
        </w:rPr>
        <w:lastRenderedPageBreak/>
        <w:t xml:space="preserve">method using scattered photons. </w:t>
      </w:r>
      <w:r w:rsidRPr="002628A8">
        <w:rPr>
          <w:rFonts w:ascii="Times New Roman" w:hAnsi="Times New Roman" w:cs="Times New Roman"/>
          <w:i/>
          <w:noProof/>
          <w:lang w:val="en-US"/>
        </w:rPr>
        <w:t>Biomed Opt Express</w:t>
      </w:r>
      <w:r w:rsidRPr="002628A8">
        <w:rPr>
          <w:rFonts w:ascii="Times New Roman" w:hAnsi="Times New Roman" w:cs="Times New Roman"/>
          <w:noProof/>
          <w:lang w:val="en-US"/>
        </w:rPr>
        <w:t>. 2010;1:902–910.</w:t>
      </w:r>
    </w:p>
    <w:p w:rsidR="001A4643"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27. </w:t>
      </w:r>
      <w:r w:rsidRPr="002628A8">
        <w:rPr>
          <w:rFonts w:ascii="Times New Roman" w:hAnsi="Times New Roman" w:cs="Times New Roman"/>
          <w:noProof/>
          <w:lang w:val="en-US"/>
        </w:rPr>
        <w:tab/>
        <w:t>Grischke E-M, Röhm C, Hahn M, et al. ICG Fluorescence Technique for the Detection of Sentinel Lymph Nodes in Breast Cancer: Results of a Prospective Open-label Clinical Trial. Geburtshilfe Frauenheilkd. 2015;75:935–940.</w:t>
      </w:r>
    </w:p>
    <w:p w:rsidR="001A4643"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28. </w:t>
      </w:r>
      <w:r w:rsidRPr="002628A8">
        <w:rPr>
          <w:rFonts w:ascii="Times New Roman" w:hAnsi="Times New Roman" w:cs="Times New Roman"/>
          <w:noProof/>
          <w:lang w:val="en-US"/>
        </w:rPr>
        <w:tab/>
        <w:t xml:space="preserve">Liu J, Huang L, Wang N, et al. Indocyanine green detects sentinel lymph nodes in early breast cancer. </w:t>
      </w:r>
      <w:r w:rsidRPr="002628A8">
        <w:rPr>
          <w:rFonts w:ascii="Times New Roman" w:hAnsi="Times New Roman" w:cs="Times New Roman"/>
          <w:i/>
          <w:noProof/>
          <w:lang w:val="en-US"/>
        </w:rPr>
        <w:t>J Int Med Res</w:t>
      </w:r>
      <w:r w:rsidRPr="002628A8">
        <w:rPr>
          <w:rFonts w:ascii="Times New Roman" w:hAnsi="Times New Roman" w:cs="Times New Roman"/>
          <w:noProof/>
          <w:lang w:val="en-US"/>
        </w:rPr>
        <w:t>. 2017;45:514–524.</w:t>
      </w:r>
    </w:p>
    <w:p w:rsidR="004A6E99"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29. </w:t>
      </w:r>
      <w:r w:rsidRPr="002628A8">
        <w:rPr>
          <w:rFonts w:ascii="Times New Roman" w:hAnsi="Times New Roman" w:cs="Times New Roman"/>
          <w:noProof/>
          <w:lang w:val="en-US"/>
        </w:rPr>
        <w:tab/>
        <w:t xml:space="preserve">Lin J, Lin LS, Chen DR, et al. Indocyanine green fluorescence method for sentinel lymph node biopsy in breast cancer. </w:t>
      </w:r>
      <w:r w:rsidR="001A4643" w:rsidRPr="00C84324">
        <w:rPr>
          <w:rFonts w:ascii="Times New Roman" w:hAnsi="Times New Roman" w:cs="Times New Roman"/>
          <w:i/>
          <w:noProof/>
          <w:lang w:val="en-US"/>
        </w:rPr>
        <w:t>Asian J Surg</w:t>
      </w:r>
      <w:r w:rsidR="001A4643" w:rsidRPr="00C84324">
        <w:rPr>
          <w:rFonts w:ascii="Times New Roman" w:hAnsi="Times New Roman" w:cs="Times New Roman"/>
          <w:noProof/>
          <w:lang w:val="en-US"/>
        </w:rPr>
        <w:t>; 2020;</w:t>
      </w:r>
      <w:r w:rsidR="00C84324" w:rsidRPr="00C84324">
        <w:rPr>
          <w:rFonts w:ascii="Times New Roman" w:hAnsi="Times New Roman" w:cs="Times New Roman"/>
          <w:noProof/>
          <w:lang w:val="en-US"/>
        </w:rPr>
        <w:t>3:S1015-9584(20)30045-2.</w:t>
      </w:r>
    </w:p>
    <w:p w:rsidR="004A6E99"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30. </w:t>
      </w:r>
      <w:r w:rsidRPr="002628A8">
        <w:rPr>
          <w:rFonts w:ascii="Times New Roman" w:hAnsi="Times New Roman" w:cs="Times New Roman"/>
          <w:noProof/>
          <w:lang w:val="en-US"/>
        </w:rPr>
        <w:tab/>
        <w:t xml:space="preserve">Kim T, Giuliano AE, Lyman GH. </w:t>
      </w:r>
      <w:r w:rsidR="001A4643" w:rsidRPr="00BD238F">
        <w:rPr>
          <w:rFonts w:ascii="Times New Roman" w:hAnsi="Times New Roman" w:cs="Times New Roman"/>
          <w:noProof/>
          <w:lang w:val="en-US"/>
        </w:rPr>
        <w:t>Lymphatic mapping and sentinel lymph node biopsy in early-stage bre</w:t>
      </w:r>
      <w:r w:rsidR="004A6E99" w:rsidRPr="00BD238F">
        <w:rPr>
          <w:rFonts w:ascii="Times New Roman" w:hAnsi="Times New Roman" w:cs="Times New Roman"/>
          <w:noProof/>
          <w:lang w:val="en-US"/>
        </w:rPr>
        <w:t>ast carcinoma: A meta analysis</w:t>
      </w:r>
      <w:r w:rsidR="001A4643" w:rsidRPr="00BD238F">
        <w:rPr>
          <w:rFonts w:ascii="Times New Roman" w:hAnsi="Times New Roman" w:cs="Times New Roman"/>
          <w:noProof/>
          <w:lang w:val="en-US"/>
        </w:rPr>
        <w:t xml:space="preserve">. </w:t>
      </w:r>
      <w:r w:rsidRPr="002628A8">
        <w:rPr>
          <w:rFonts w:ascii="Times New Roman" w:hAnsi="Times New Roman" w:cs="Times New Roman"/>
          <w:i/>
          <w:noProof/>
          <w:lang w:val="en-US"/>
        </w:rPr>
        <w:t>Cancer</w:t>
      </w:r>
      <w:r w:rsidRPr="002628A8">
        <w:rPr>
          <w:rFonts w:ascii="Times New Roman" w:hAnsi="Times New Roman" w:cs="Times New Roman"/>
          <w:noProof/>
          <w:lang w:val="en-US"/>
        </w:rPr>
        <w:t xml:space="preserve">. 2006;4–16. </w:t>
      </w:r>
    </w:p>
    <w:p w:rsidR="001A4643"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31. </w:t>
      </w:r>
      <w:r w:rsidRPr="002628A8">
        <w:rPr>
          <w:rFonts w:ascii="Times New Roman" w:hAnsi="Times New Roman" w:cs="Times New Roman"/>
          <w:noProof/>
          <w:lang w:val="en-US"/>
        </w:rPr>
        <w:tab/>
        <w:t xml:space="preserve">Brenot-Rossi I, Houvenaeghel G, Jacquemier J, et al. Nonvisualization of axillary sentinel node during lymphoscintigraphy: Is there a pathologic significance in breast cancer? </w:t>
      </w:r>
      <w:r w:rsidRPr="002628A8">
        <w:rPr>
          <w:rFonts w:ascii="Times New Roman" w:hAnsi="Times New Roman" w:cs="Times New Roman"/>
          <w:i/>
          <w:noProof/>
          <w:lang w:val="en-US"/>
        </w:rPr>
        <w:t>J Nucl Med</w:t>
      </w:r>
      <w:r w:rsidRPr="002628A8">
        <w:rPr>
          <w:rFonts w:ascii="Times New Roman" w:hAnsi="Times New Roman" w:cs="Times New Roman"/>
          <w:noProof/>
          <w:lang w:val="en-US"/>
        </w:rPr>
        <w:t xml:space="preserve">. 2003;44:1232–1237. </w:t>
      </w:r>
    </w:p>
    <w:p w:rsidR="004A6E99"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32. </w:t>
      </w:r>
      <w:r w:rsidRPr="002628A8">
        <w:rPr>
          <w:rFonts w:ascii="Times New Roman" w:hAnsi="Times New Roman" w:cs="Times New Roman"/>
          <w:noProof/>
          <w:lang w:val="en-US"/>
        </w:rPr>
        <w:tab/>
        <w:t xml:space="preserve">Lucci A, McCall LM, Beitsch PD, et al. Surgical complications associated with sentinel lymph node dissection (SLND) plus axillary lymph node dissection compared with SLND alone in the American College of Surgeons Oncology Group trial Z0011. </w:t>
      </w:r>
      <w:r w:rsidR="001A4643" w:rsidRPr="004A6E99">
        <w:rPr>
          <w:rFonts w:ascii="Times New Roman" w:hAnsi="Times New Roman" w:cs="Times New Roman"/>
          <w:i/>
          <w:noProof/>
          <w:lang w:val="en-US"/>
        </w:rPr>
        <w:t>J Clin Oncol</w:t>
      </w:r>
      <w:r w:rsidR="004A6E99" w:rsidRPr="004A6E99">
        <w:rPr>
          <w:rFonts w:ascii="Times New Roman" w:hAnsi="Times New Roman" w:cs="Times New Roman"/>
          <w:i/>
          <w:noProof/>
          <w:lang w:val="en-US"/>
        </w:rPr>
        <w:t>.</w:t>
      </w:r>
      <w:r w:rsidR="001A4643" w:rsidRPr="004A6E99">
        <w:rPr>
          <w:rFonts w:ascii="Times New Roman" w:hAnsi="Times New Roman" w:cs="Times New Roman"/>
          <w:noProof/>
          <w:lang w:val="en-US"/>
        </w:rPr>
        <w:t xml:space="preserve"> 2007;25:3657–3663. </w:t>
      </w:r>
    </w:p>
    <w:p w:rsidR="001A4643" w:rsidRPr="001A4643" w:rsidRDefault="002B0506" w:rsidP="00776F13">
      <w:pPr>
        <w:widowControl w:val="0"/>
        <w:autoSpaceDE w:val="0"/>
        <w:autoSpaceDN w:val="0"/>
        <w:adjustRightInd w:val="0"/>
        <w:spacing w:line="480" w:lineRule="auto"/>
        <w:ind w:left="640" w:hanging="640"/>
        <w:rPr>
          <w:rFonts w:ascii="Times New Roman" w:hAnsi="Times New Roman" w:cs="Times New Roman"/>
          <w:noProof/>
        </w:rPr>
      </w:pPr>
      <w:r>
        <w:rPr>
          <w:rFonts w:ascii="Times New Roman" w:hAnsi="Times New Roman" w:cs="Times New Roman"/>
          <w:noProof/>
          <w:lang w:val="en-US"/>
        </w:rPr>
        <w:t>3</w:t>
      </w:r>
      <w:r w:rsidR="004F3459">
        <w:rPr>
          <w:rFonts w:ascii="Times New Roman" w:hAnsi="Times New Roman" w:cs="Times New Roman"/>
          <w:noProof/>
          <w:lang w:val="en-US"/>
        </w:rPr>
        <w:t>3</w:t>
      </w:r>
      <w:r w:rsidR="001A4643" w:rsidRPr="004A6E99">
        <w:rPr>
          <w:rFonts w:ascii="Times New Roman" w:hAnsi="Times New Roman" w:cs="Times New Roman"/>
          <w:noProof/>
          <w:lang w:val="en-US"/>
        </w:rPr>
        <w:t xml:space="preserve">. </w:t>
      </w:r>
      <w:r w:rsidR="001A4643" w:rsidRPr="004A6E99">
        <w:rPr>
          <w:rFonts w:ascii="Times New Roman" w:hAnsi="Times New Roman" w:cs="Times New Roman"/>
          <w:noProof/>
          <w:lang w:val="en-US"/>
        </w:rPr>
        <w:tab/>
        <w:t>Lyman GH, Somer MR, Bosserman LD, et al. Sentinel lymph node bio</w:t>
      </w:r>
      <w:r w:rsidR="008F5FCD" w:rsidRPr="002628A8">
        <w:rPr>
          <w:rFonts w:ascii="Times New Roman" w:hAnsi="Times New Roman" w:cs="Times New Roman"/>
          <w:noProof/>
          <w:lang w:val="en-US"/>
        </w:rPr>
        <w:t xml:space="preserve">psy for patients with early-stage breast cancer: American Society of Clinical Oncology clinical practice guideline update. </w:t>
      </w:r>
      <w:r w:rsidR="001A4643" w:rsidRPr="004A6E99">
        <w:rPr>
          <w:rFonts w:ascii="Times New Roman" w:hAnsi="Times New Roman" w:cs="Times New Roman"/>
          <w:i/>
          <w:noProof/>
        </w:rPr>
        <w:t>J Clin Oncol</w:t>
      </w:r>
      <w:r w:rsidR="001A4643" w:rsidRPr="001A4643">
        <w:rPr>
          <w:rFonts w:ascii="Times New Roman" w:hAnsi="Times New Roman" w:cs="Times New Roman"/>
          <w:noProof/>
        </w:rPr>
        <w:t xml:space="preserve">. 2017;35:561–564. </w:t>
      </w:r>
    </w:p>
    <w:p w:rsidR="001A4643" w:rsidRPr="002628A8" w:rsidRDefault="002B0506" w:rsidP="00776F13">
      <w:pPr>
        <w:widowControl w:val="0"/>
        <w:autoSpaceDE w:val="0"/>
        <w:autoSpaceDN w:val="0"/>
        <w:adjustRightInd w:val="0"/>
        <w:spacing w:line="480" w:lineRule="auto"/>
        <w:ind w:left="640" w:hanging="640"/>
        <w:rPr>
          <w:rFonts w:ascii="Times New Roman" w:hAnsi="Times New Roman" w:cs="Times New Roman"/>
          <w:noProof/>
          <w:lang w:val="en-US"/>
        </w:rPr>
      </w:pPr>
      <w:r>
        <w:rPr>
          <w:rFonts w:ascii="Times New Roman" w:hAnsi="Times New Roman" w:cs="Times New Roman"/>
          <w:noProof/>
        </w:rPr>
        <w:t>3</w:t>
      </w:r>
      <w:r w:rsidR="004F3459">
        <w:rPr>
          <w:rFonts w:ascii="Times New Roman" w:hAnsi="Times New Roman" w:cs="Times New Roman"/>
          <w:noProof/>
        </w:rPr>
        <w:t>4</w:t>
      </w:r>
      <w:r w:rsidR="001A4643" w:rsidRPr="001A4643">
        <w:rPr>
          <w:rFonts w:ascii="Times New Roman" w:hAnsi="Times New Roman" w:cs="Times New Roman"/>
          <w:noProof/>
        </w:rPr>
        <w:t xml:space="preserve">. </w:t>
      </w:r>
      <w:r w:rsidR="001A4643" w:rsidRPr="001A4643">
        <w:rPr>
          <w:rFonts w:ascii="Times New Roman" w:hAnsi="Times New Roman" w:cs="Times New Roman"/>
          <w:noProof/>
        </w:rPr>
        <w:tab/>
        <w:t xml:space="preserve">Giuliano AE, Ballman K V., McCall L, et al. </w:t>
      </w:r>
      <w:r w:rsidR="008F5FCD" w:rsidRPr="002628A8">
        <w:rPr>
          <w:rFonts w:ascii="Times New Roman" w:hAnsi="Times New Roman" w:cs="Times New Roman"/>
          <w:noProof/>
          <w:lang w:val="en-US"/>
        </w:rPr>
        <w:t xml:space="preserve">Effect of axillary dissection vs no axillary dissection on 10-year overall survival among women with invasive breast cancer and sentinel node metastasis: The ACOSOG Z0011 (Alliance) randomized </w:t>
      </w:r>
      <w:r w:rsidR="008F5FCD" w:rsidRPr="002628A8">
        <w:rPr>
          <w:rFonts w:ascii="Times New Roman" w:hAnsi="Times New Roman" w:cs="Times New Roman"/>
          <w:noProof/>
          <w:lang w:val="en-US"/>
        </w:rPr>
        <w:lastRenderedPageBreak/>
        <w:t xml:space="preserve">clinical trial. </w:t>
      </w:r>
      <w:r w:rsidR="008F5FCD" w:rsidRPr="002628A8">
        <w:rPr>
          <w:rFonts w:ascii="Times New Roman" w:hAnsi="Times New Roman" w:cs="Times New Roman"/>
          <w:i/>
          <w:noProof/>
          <w:lang w:val="en-US"/>
        </w:rPr>
        <w:t>JAMA - J Am Med Assoc.</w:t>
      </w:r>
      <w:r w:rsidR="008F5FCD" w:rsidRPr="002628A8">
        <w:rPr>
          <w:rFonts w:ascii="Times New Roman" w:hAnsi="Times New Roman" w:cs="Times New Roman"/>
          <w:noProof/>
          <w:lang w:val="en-US"/>
        </w:rPr>
        <w:t xml:space="preserve"> 2017;318:918–926. </w:t>
      </w:r>
    </w:p>
    <w:p w:rsidR="004A6E99"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35. </w:t>
      </w:r>
      <w:r w:rsidRPr="002628A8">
        <w:rPr>
          <w:rFonts w:ascii="Times New Roman" w:hAnsi="Times New Roman" w:cs="Times New Roman"/>
          <w:noProof/>
          <w:lang w:val="en-US"/>
        </w:rPr>
        <w:tab/>
        <w:t xml:space="preserve">Van Der Poel HG, Buckle T, Brouwer OR, et al. Intraoperative laparoscopic fluorescence guidance to the sentinel lymph node in prostate cancer patients: Clinical proof of concept of an integrated functional imaging approach using a multimodal tracer. </w:t>
      </w:r>
      <w:r w:rsidRPr="002628A8">
        <w:rPr>
          <w:rFonts w:ascii="Times New Roman" w:hAnsi="Times New Roman" w:cs="Times New Roman"/>
          <w:i/>
          <w:noProof/>
          <w:lang w:val="en-US"/>
        </w:rPr>
        <w:t>Eur Urol</w:t>
      </w:r>
      <w:r w:rsidRPr="002628A8">
        <w:rPr>
          <w:rFonts w:ascii="Times New Roman" w:hAnsi="Times New Roman" w:cs="Times New Roman"/>
          <w:noProof/>
          <w:lang w:val="en-US"/>
        </w:rPr>
        <w:t xml:space="preserve">. 2011;60:826–833. </w:t>
      </w:r>
    </w:p>
    <w:p w:rsidR="004A6E99" w:rsidRPr="002628A8" w:rsidRDefault="008F5FCD" w:rsidP="00776F13">
      <w:pPr>
        <w:widowControl w:val="0"/>
        <w:autoSpaceDE w:val="0"/>
        <w:autoSpaceDN w:val="0"/>
        <w:adjustRightInd w:val="0"/>
        <w:spacing w:line="480" w:lineRule="auto"/>
        <w:ind w:left="640" w:hanging="640"/>
        <w:rPr>
          <w:rFonts w:ascii="Times New Roman" w:hAnsi="Times New Roman" w:cs="Times New Roman"/>
          <w:noProof/>
          <w:lang w:val="en-US"/>
        </w:rPr>
      </w:pPr>
      <w:r w:rsidRPr="002628A8">
        <w:rPr>
          <w:rFonts w:ascii="Times New Roman" w:hAnsi="Times New Roman" w:cs="Times New Roman"/>
          <w:noProof/>
          <w:lang w:val="en-US"/>
        </w:rPr>
        <w:t xml:space="preserve">36. </w:t>
      </w:r>
      <w:r w:rsidRPr="002628A8">
        <w:rPr>
          <w:rFonts w:ascii="Times New Roman" w:hAnsi="Times New Roman" w:cs="Times New Roman"/>
          <w:noProof/>
          <w:lang w:val="en-US"/>
        </w:rPr>
        <w:tab/>
        <w:t xml:space="preserve">Brouwer OR, Klop WMC, Buckle T, et al. Feasibility of Sentinel Node Biopsy in Head and Neck Melanoma Using a Hybrid Radioactive and Fluorescent Tracer. </w:t>
      </w:r>
      <w:r w:rsidRPr="002628A8">
        <w:rPr>
          <w:rFonts w:ascii="Times New Roman" w:hAnsi="Times New Roman" w:cs="Times New Roman"/>
          <w:i/>
          <w:noProof/>
          <w:lang w:val="en-US"/>
        </w:rPr>
        <w:t>Ann Surg Oncol</w:t>
      </w:r>
      <w:r w:rsidRPr="002628A8">
        <w:rPr>
          <w:rFonts w:ascii="Times New Roman" w:hAnsi="Times New Roman" w:cs="Times New Roman"/>
          <w:noProof/>
          <w:lang w:val="en-US"/>
        </w:rPr>
        <w:t xml:space="preserve">. 2012;19:1988–1994. </w:t>
      </w:r>
    </w:p>
    <w:p w:rsidR="00C64817" w:rsidRDefault="008F5FCD" w:rsidP="00776F13">
      <w:pPr>
        <w:widowControl w:val="0"/>
        <w:autoSpaceDE w:val="0"/>
        <w:autoSpaceDN w:val="0"/>
        <w:adjustRightInd w:val="0"/>
        <w:spacing w:line="480" w:lineRule="auto"/>
        <w:ind w:left="640" w:hanging="640"/>
        <w:rPr>
          <w:rFonts w:ascii="Times New Roman" w:hAnsi="Times New Roman" w:cs="Times New Roman"/>
          <w:b/>
          <w:lang w:val="en-GB"/>
        </w:rPr>
      </w:pPr>
      <w:r w:rsidRPr="002628A8">
        <w:rPr>
          <w:rFonts w:ascii="Times New Roman" w:hAnsi="Times New Roman" w:cs="Times New Roman"/>
          <w:noProof/>
          <w:lang w:val="en-US"/>
        </w:rPr>
        <w:t xml:space="preserve">37. </w:t>
      </w:r>
      <w:r w:rsidRPr="002628A8">
        <w:rPr>
          <w:rFonts w:ascii="Times New Roman" w:hAnsi="Times New Roman" w:cs="Times New Roman"/>
          <w:noProof/>
          <w:lang w:val="en-US"/>
        </w:rPr>
        <w:tab/>
        <w:t xml:space="preserve">KleinJan GH, van Werkhoven E, van den Berg NS, et al. The best of both worlds: a hybrid approach for optimal pre- and intraoperative identification of sentinel lymph nodes. </w:t>
      </w:r>
      <w:r w:rsidRPr="002628A8">
        <w:rPr>
          <w:rFonts w:ascii="Times New Roman" w:hAnsi="Times New Roman" w:cs="Times New Roman"/>
          <w:i/>
          <w:noProof/>
          <w:lang w:val="en-US"/>
        </w:rPr>
        <w:t>Eur J Nucl Med Mol Imaging</w:t>
      </w:r>
      <w:r w:rsidRPr="002628A8">
        <w:rPr>
          <w:rFonts w:ascii="Times New Roman" w:hAnsi="Times New Roman" w:cs="Times New Roman"/>
          <w:noProof/>
          <w:lang w:val="en-US"/>
        </w:rPr>
        <w:t xml:space="preserve">. 2018;45:1915–1925. </w:t>
      </w:r>
    </w:p>
    <w:p w:rsidR="00C64817" w:rsidRDefault="00C64817" w:rsidP="00776F13">
      <w:pPr>
        <w:widowControl w:val="0"/>
        <w:autoSpaceDE w:val="0"/>
        <w:autoSpaceDN w:val="0"/>
        <w:adjustRightInd w:val="0"/>
        <w:spacing w:line="480" w:lineRule="auto"/>
        <w:ind w:left="640" w:hanging="640"/>
        <w:rPr>
          <w:rFonts w:ascii="Times New Roman" w:hAnsi="Times New Roman" w:cs="Times New Roman"/>
          <w:b/>
          <w:lang w:val="en-GB"/>
        </w:rPr>
      </w:pPr>
    </w:p>
    <w:p w:rsidR="00C64817" w:rsidRDefault="00C64817" w:rsidP="00776F13">
      <w:pPr>
        <w:widowControl w:val="0"/>
        <w:autoSpaceDE w:val="0"/>
        <w:autoSpaceDN w:val="0"/>
        <w:adjustRightInd w:val="0"/>
        <w:spacing w:line="480" w:lineRule="auto"/>
        <w:ind w:left="640" w:hanging="640"/>
        <w:rPr>
          <w:rFonts w:ascii="Times New Roman" w:hAnsi="Times New Roman" w:cs="Times New Roman"/>
          <w:b/>
          <w:lang w:val="en-GB"/>
        </w:rPr>
      </w:pPr>
    </w:p>
    <w:p w:rsidR="00C64817" w:rsidRDefault="00C64817" w:rsidP="00776F13">
      <w:pPr>
        <w:widowControl w:val="0"/>
        <w:autoSpaceDE w:val="0"/>
        <w:autoSpaceDN w:val="0"/>
        <w:adjustRightInd w:val="0"/>
        <w:spacing w:line="480" w:lineRule="auto"/>
        <w:ind w:left="640" w:hanging="640"/>
        <w:rPr>
          <w:rFonts w:ascii="Times New Roman" w:hAnsi="Times New Roman" w:cs="Times New Roman"/>
          <w:b/>
          <w:lang w:val="en-GB"/>
        </w:rPr>
      </w:pPr>
    </w:p>
    <w:p w:rsidR="00C64817" w:rsidRDefault="00C64817" w:rsidP="00776F13">
      <w:pPr>
        <w:widowControl w:val="0"/>
        <w:autoSpaceDE w:val="0"/>
        <w:autoSpaceDN w:val="0"/>
        <w:adjustRightInd w:val="0"/>
        <w:spacing w:line="480" w:lineRule="auto"/>
        <w:ind w:left="640" w:hanging="640"/>
        <w:rPr>
          <w:rFonts w:ascii="Times New Roman" w:hAnsi="Times New Roman" w:cs="Times New Roman"/>
          <w:b/>
          <w:lang w:val="en-GB"/>
        </w:rPr>
      </w:pPr>
    </w:p>
    <w:p w:rsidR="00C64817" w:rsidRDefault="00C64817" w:rsidP="00776F13">
      <w:pPr>
        <w:widowControl w:val="0"/>
        <w:autoSpaceDE w:val="0"/>
        <w:autoSpaceDN w:val="0"/>
        <w:adjustRightInd w:val="0"/>
        <w:spacing w:line="480" w:lineRule="auto"/>
        <w:ind w:left="640" w:hanging="640"/>
        <w:rPr>
          <w:rFonts w:ascii="Times New Roman" w:hAnsi="Times New Roman" w:cs="Times New Roman"/>
          <w:b/>
          <w:lang w:val="en-GB"/>
        </w:rPr>
      </w:pPr>
    </w:p>
    <w:p w:rsidR="00776F13" w:rsidRDefault="00776F13" w:rsidP="00776F13">
      <w:pPr>
        <w:widowControl w:val="0"/>
        <w:autoSpaceDE w:val="0"/>
        <w:autoSpaceDN w:val="0"/>
        <w:adjustRightInd w:val="0"/>
        <w:spacing w:line="480" w:lineRule="auto"/>
        <w:ind w:left="640" w:hanging="640"/>
        <w:rPr>
          <w:rFonts w:ascii="Times New Roman" w:hAnsi="Times New Roman" w:cs="Times New Roman"/>
          <w:b/>
          <w:lang w:val="en-GB"/>
        </w:rPr>
      </w:pPr>
    </w:p>
    <w:p w:rsidR="00776F13" w:rsidRDefault="00776F13" w:rsidP="00776F13">
      <w:pPr>
        <w:widowControl w:val="0"/>
        <w:autoSpaceDE w:val="0"/>
        <w:autoSpaceDN w:val="0"/>
        <w:adjustRightInd w:val="0"/>
        <w:spacing w:line="480" w:lineRule="auto"/>
        <w:ind w:left="640" w:hanging="640"/>
        <w:rPr>
          <w:rFonts w:ascii="Times New Roman" w:hAnsi="Times New Roman" w:cs="Times New Roman"/>
          <w:b/>
          <w:lang w:val="en-GB"/>
        </w:rPr>
      </w:pPr>
    </w:p>
    <w:p w:rsidR="00776F13" w:rsidRDefault="00776F13" w:rsidP="00776F13">
      <w:pPr>
        <w:widowControl w:val="0"/>
        <w:autoSpaceDE w:val="0"/>
        <w:autoSpaceDN w:val="0"/>
        <w:adjustRightInd w:val="0"/>
        <w:spacing w:line="480" w:lineRule="auto"/>
        <w:ind w:left="640" w:hanging="640"/>
        <w:rPr>
          <w:rFonts w:ascii="Times New Roman" w:hAnsi="Times New Roman" w:cs="Times New Roman"/>
          <w:b/>
          <w:lang w:val="en-GB"/>
        </w:rPr>
      </w:pPr>
    </w:p>
    <w:p w:rsidR="00B757B2" w:rsidRDefault="00B757B2" w:rsidP="00776F13">
      <w:pPr>
        <w:widowControl w:val="0"/>
        <w:autoSpaceDE w:val="0"/>
        <w:autoSpaceDN w:val="0"/>
        <w:adjustRightInd w:val="0"/>
        <w:spacing w:line="480" w:lineRule="auto"/>
        <w:ind w:left="640" w:hanging="640"/>
        <w:rPr>
          <w:rFonts w:ascii="Times New Roman" w:hAnsi="Times New Roman" w:cs="Times New Roman"/>
          <w:b/>
          <w:lang w:val="en-GB"/>
        </w:rPr>
      </w:pPr>
    </w:p>
    <w:p w:rsidR="00B757B2" w:rsidRDefault="00B757B2" w:rsidP="00776F13">
      <w:pPr>
        <w:widowControl w:val="0"/>
        <w:autoSpaceDE w:val="0"/>
        <w:autoSpaceDN w:val="0"/>
        <w:adjustRightInd w:val="0"/>
        <w:spacing w:line="480" w:lineRule="auto"/>
        <w:ind w:left="640" w:hanging="640"/>
        <w:rPr>
          <w:rFonts w:ascii="Times New Roman" w:hAnsi="Times New Roman" w:cs="Times New Roman"/>
          <w:b/>
          <w:lang w:val="en-GB"/>
        </w:rPr>
      </w:pPr>
    </w:p>
    <w:p w:rsidR="00B757B2" w:rsidRDefault="00B757B2" w:rsidP="00776F13">
      <w:pPr>
        <w:widowControl w:val="0"/>
        <w:autoSpaceDE w:val="0"/>
        <w:autoSpaceDN w:val="0"/>
        <w:adjustRightInd w:val="0"/>
        <w:spacing w:line="480" w:lineRule="auto"/>
        <w:ind w:left="640" w:hanging="640"/>
        <w:rPr>
          <w:rFonts w:ascii="Times New Roman" w:hAnsi="Times New Roman" w:cs="Times New Roman"/>
          <w:b/>
          <w:lang w:val="en-GB"/>
        </w:rPr>
      </w:pPr>
    </w:p>
    <w:p w:rsidR="00B757B2" w:rsidRDefault="00B757B2" w:rsidP="00776F13">
      <w:pPr>
        <w:widowControl w:val="0"/>
        <w:autoSpaceDE w:val="0"/>
        <w:autoSpaceDN w:val="0"/>
        <w:adjustRightInd w:val="0"/>
        <w:spacing w:line="480" w:lineRule="auto"/>
        <w:ind w:left="640" w:hanging="640"/>
        <w:rPr>
          <w:rFonts w:ascii="Times New Roman" w:hAnsi="Times New Roman" w:cs="Times New Roman"/>
          <w:b/>
          <w:lang w:val="en-GB"/>
        </w:rPr>
      </w:pPr>
    </w:p>
    <w:p w:rsidR="00776F13" w:rsidRDefault="00776F13" w:rsidP="00776F13">
      <w:pPr>
        <w:widowControl w:val="0"/>
        <w:autoSpaceDE w:val="0"/>
        <w:autoSpaceDN w:val="0"/>
        <w:adjustRightInd w:val="0"/>
        <w:spacing w:line="480" w:lineRule="auto"/>
        <w:ind w:left="640" w:hanging="640"/>
        <w:rPr>
          <w:rFonts w:ascii="Times New Roman" w:hAnsi="Times New Roman" w:cs="Times New Roman"/>
          <w:b/>
          <w:lang w:val="en-GB"/>
        </w:rPr>
      </w:pPr>
    </w:p>
    <w:p w:rsidR="00473D2E" w:rsidRDefault="00A53B47" w:rsidP="00776F13">
      <w:pPr>
        <w:widowControl w:val="0"/>
        <w:autoSpaceDE w:val="0"/>
        <w:autoSpaceDN w:val="0"/>
        <w:adjustRightInd w:val="0"/>
        <w:spacing w:line="480" w:lineRule="auto"/>
        <w:ind w:left="640" w:hanging="640"/>
        <w:rPr>
          <w:rFonts w:ascii="Times New Roman" w:hAnsi="Times New Roman" w:cs="Times New Roman"/>
          <w:lang w:val="en-GB"/>
        </w:rPr>
      </w:pPr>
      <w:r w:rsidRPr="00D62266">
        <w:rPr>
          <w:rFonts w:ascii="Times New Roman" w:hAnsi="Times New Roman" w:cs="Times New Roman"/>
          <w:b/>
          <w:lang w:val="en-US"/>
        </w:rPr>
        <w:lastRenderedPageBreak/>
        <w:t>Table 1.</w:t>
      </w:r>
      <w:r w:rsidR="00E854AA" w:rsidRPr="00D62266">
        <w:rPr>
          <w:rFonts w:ascii="Times New Roman" w:hAnsi="Times New Roman" w:cs="Times New Roman"/>
          <w:b/>
          <w:lang w:val="en-US"/>
        </w:rPr>
        <w:t xml:space="preserve"> </w:t>
      </w:r>
      <w:r w:rsidR="00E854AA" w:rsidRPr="00473D2E">
        <w:rPr>
          <w:rFonts w:ascii="Times New Roman" w:hAnsi="Times New Roman" w:cs="Times New Roman"/>
          <w:lang w:val="en-GB"/>
        </w:rPr>
        <w:t xml:space="preserve">Demographics of patients receiving </w:t>
      </w:r>
      <w:r w:rsidR="00C3170F" w:rsidRPr="00473D2E">
        <w:rPr>
          <w:rFonts w:ascii="Times New Roman" w:hAnsi="Times New Roman" w:cs="Times New Roman"/>
          <w:lang w:val="en-GB"/>
        </w:rPr>
        <w:t>ICG</w:t>
      </w:r>
      <w:r w:rsidR="002628A8" w:rsidRPr="002628A8">
        <w:rPr>
          <w:rFonts w:ascii="Times New Roman" w:hAnsi="Times New Roman" w:cs="Times New Roman"/>
          <w:noProof/>
          <w:lang w:val="en-US"/>
        </w:rPr>
        <w:t>–</w:t>
      </w:r>
      <w:r w:rsidR="004B3C15" w:rsidRPr="00A64514">
        <w:rPr>
          <w:rFonts w:ascii="Times New Roman" w:hAnsi="Times New Roman" w:cs="Times New Roman"/>
          <w:lang w:val="en-US"/>
        </w:rPr>
        <w:t>Tc-99m</w:t>
      </w:r>
      <w:r w:rsidR="002628A8">
        <w:rPr>
          <w:rFonts w:ascii="Times New Roman" w:hAnsi="Times New Roman" w:cs="Times New Roman"/>
          <w:lang w:val="en-GB"/>
        </w:rPr>
        <w:t xml:space="preserve"> </w:t>
      </w:r>
      <w:r w:rsidR="00C3170F" w:rsidRPr="00473D2E">
        <w:rPr>
          <w:rFonts w:ascii="Times New Roman" w:hAnsi="Times New Roman" w:cs="Times New Roman"/>
          <w:lang w:val="en-GB"/>
        </w:rPr>
        <w:t>Nanotop®</w:t>
      </w:r>
    </w:p>
    <w:p w:rsidR="00776F13" w:rsidRPr="00776F13" w:rsidRDefault="00776F13" w:rsidP="00776F13">
      <w:pPr>
        <w:widowControl w:val="0"/>
        <w:autoSpaceDE w:val="0"/>
        <w:autoSpaceDN w:val="0"/>
        <w:adjustRightInd w:val="0"/>
        <w:spacing w:line="480" w:lineRule="auto"/>
        <w:ind w:left="640" w:hanging="640"/>
        <w:rPr>
          <w:rFonts w:ascii="Times New Roman" w:hAnsi="Times New Roman" w:cs="Times New Roman"/>
          <w:b/>
          <w:lang w:val="en-GB"/>
        </w:rPr>
      </w:pPr>
    </w:p>
    <w:tbl>
      <w:tblPr>
        <w:tblW w:w="4435" w:type="dxa"/>
        <w:tblInd w:w="108" w:type="dxa"/>
        <w:tblBorders>
          <w:top w:val="single" w:sz="4" w:space="0" w:color="auto"/>
          <w:bottom w:val="single" w:sz="4" w:space="0" w:color="auto"/>
        </w:tblBorders>
        <w:tblLook w:val="04A0" w:firstRow="1" w:lastRow="0" w:firstColumn="1" w:lastColumn="0" w:noHBand="0" w:noVBand="1"/>
      </w:tblPr>
      <w:tblGrid>
        <w:gridCol w:w="2587"/>
        <w:gridCol w:w="1848"/>
      </w:tblGrid>
      <w:tr w:rsidR="00A53B47" w:rsidRPr="00640F41" w:rsidTr="0061154C">
        <w:tc>
          <w:tcPr>
            <w:tcW w:w="2587" w:type="dxa"/>
            <w:tcBorders>
              <w:top w:val="single" w:sz="4" w:space="0" w:color="auto"/>
              <w:bottom w:val="single" w:sz="4" w:space="0" w:color="auto"/>
            </w:tcBorders>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US"/>
              </w:rPr>
            </w:pPr>
            <w:r w:rsidRPr="0061154C">
              <w:rPr>
                <w:rFonts w:ascii="Times New Roman" w:hAnsi="Times New Roman" w:cs="Times New Roman"/>
                <w:lang w:val="en-US"/>
              </w:rPr>
              <w:t>Characteristics</w:t>
            </w:r>
          </w:p>
        </w:tc>
        <w:tc>
          <w:tcPr>
            <w:tcW w:w="1848" w:type="dxa"/>
            <w:tcBorders>
              <w:top w:val="single" w:sz="4" w:space="0" w:color="auto"/>
              <w:bottom w:val="single" w:sz="4" w:space="0" w:color="auto"/>
            </w:tcBorders>
            <w:shd w:val="clear" w:color="auto" w:fill="auto"/>
          </w:tcPr>
          <w:p w:rsidR="00A53B47" w:rsidRDefault="00A53B47" w:rsidP="00776F13">
            <w:pPr>
              <w:widowControl w:val="0"/>
              <w:autoSpaceDE w:val="0"/>
              <w:autoSpaceDN w:val="0"/>
              <w:adjustRightInd w:val="0"/>
              <w:spacing w:line="360" w:lineRule="auto"/>
              <w:rPr>
                <w:rFonts w:ascii="Times New Roman" w:hAnsi="Times New Roman" w:cs="Times New Roman"/>
                <w:lang w:val="en-US"/>
              </w:rPr>
            </w:pPr>
            <w:r w:rsidRPr="0061154C">
              <w:rPr>
                <w:rFonts w:ascii="Times New Roman" w:hAnsi="Times New Roman" w:cs="Times New Roman"/>
                <w:lang w:val="en-US"/>
              </w:rPr>
              <w:t>Value</w:t>
            </w:r>
          </w:p>
          <w:p w:rsidR="00640F41" w:rsidRPr="00640F41" w:rsidRDefault="00640F41" w:rsidP="00776F13">
            <w:pPr>
              <w:widowControl w:val="0"/>
              <w:autoSpaceDE w:val="0"/>
              <w:autoSpaceDN w:val="0"/>
              <w:adjustRightInd w:val="0"/>
              <w:spacing w:line="360" w:lineRule="auto"/>
              <w:rPr>
                <w:rFonts w:ascii="Times New Roman" w:hAnsi="Times New Roman" w:cs="Times New Roman"/>
                <w:lang w:val="en-US"/>
              </w:rPr>
            </w:pPr>
            <w:r>
              <w:rPr>
                <w:rFonts w:ascii="Times New Roman" w:hAnsi="Times New Roman" w:cs="Times New Roman"/>
                <w:lang w:val="en-US"/>
              </w:rPr>
              <w:t>No.</w:t>
            </w:r>
            <w:r w:rsidRPr="00640F41">
              <w:rPr>
                <w:rFonts w:ascii="Times New Roman" w:hAnsi="Times New Roman" w:cs="Times New Roman"/>
                <w:lang w:val="en-US"/>
              </w:rPr>
              <w:t xml:space="preserve"> (%)</w:t>
            </w:r>
          </w:p>
        </w:tc>
      </w:tr>
      <w:tr w:rsidR="00A53B47" w:rsidRPr="00640F41" w:rsidTr="0061154C">
        <w:tc>
          <w:tcPr>
            <w:tcW w:w="2587" w:type="dxa"/>
            <w:tcBorders>
              <w:top w:val="single" w:sz="4" w:space="0" w:color="auto"/>
            </w:tcBorders>
            <w:shd w:val="clear" w:color="auto" w:fill="auto"/>
          </w:tcPr>
          <w:p w:rsidR="00A53B47" w:rsidRPr="0061154C" w:rsidRDefault="00640F41" w:rsidP="00776F13">
            <w:pPr>
              <w:widowControl w:val="0"/>
              <w:autoSpaceDE w:val="0"/>
              <w:autoSpaceDN w:val="0"/>
              <w:adjustRightInd w:val="0"/>
              <w:spacing w:line="360" w:lineRule="auto"/>
              <w:rPr>
                <w:rFonts w:ascii="Times New Roman" w:hAnsi="Times New Roman" w:cs="Times New Roman"/>
                <w:b/>
                <w:lang w:val="en-US"/>
              </w:rPr>
            </w:pPr>
            <w:r>
              <w:rPr>
                <w:rFonts w:ascii="Times New Roman" w:hAnsi="Times New Roman" w:cs="Times New Roman"/>
                <w:b/>
                <w:lang w:val="en-US"/>
              </w:rPr>
              <w:t>Sex</w:t>
            </w:r>
          </w:p>
        </w:tc>
        <w:tc>
          <w:tcPr>
            <w:tcW w:w="1848" w:type="dxa"/>
            <w:tcBorders>
              <w:top w:val="single" w:sz="4" w:space="0" w:color="auto"/>
            </w:tcBorders>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US"/>
              </w:rPr>
            </w:pPr>
          </w:p>
        </w:tc>
      </w:tr>
      <w:tr w:rsidR="00A53B47" w:rsidRPr="00640F41" w:rsidTr="0061154C">
        <w:tc>
          <w:tcPr>
            <w:tcW w:w="2587"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US"/>
              </w:rPr>
            </w:pPr>
            <w:r w:rsidRPr="0061154C">
              <w:rPr>
                <w:rFonts w:ascii="Times New Roman" w:hAnsi="Times New Roman" w:cs="Times New Roman"/>
                <w:lang w:val="en-US"/>
              </w:rPr>
              <w:t>Male</w:t>
            </w:r>
          </w:p>
        </w:tc>
        <w:tc>
          <w:tcPr>
            <w:tcW w:w="1848"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US"/>
              </w:rPr>
            </w:pPr>
            <w:r w:rsidRPr="0061154C">
              <w:rPr>
                <w:rFonts w:ascii="Times New Roman" w:hAnsi="Times New Roman" w:cs="Times New Roman"/>
                <w:lang w:val="en-US"/>
              </w:rPr>
              <w:t>1</w:t>
            </w:r>
            <w:r w:rsidR="00A70748">
              <w:rPr>
                <w:rFonts w:ascii="Times New Roman" w:hAnsi="Times New Roman" w:cs="Times New Roman"/>
                <w:lang w:val="en-US"/>
              </w:rPr>
              <w:t xml:space="preserve"> (5)</w:t>
            </w:r>
          </w:p>
        </w:tc>
      </w:tr>
      <w:tr w:rsidR="00A53B47" w:rsidRPr="00640F41" w:rsidTr="0061154C">
        <w:tc>
          <w:tcPr>
            <w:tcW w:w="2587"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US"/>
              </w:rPr>
            </w:pPr>
            <w:r w:rsidRPr="0061154C">
              <w:rPr>
                <w:rFonts w:ascii="Times New Roman" w:hAnsi="Times New Roman" w:cs="Times New Roman"/>
                <w:lang w:val="en-US"/>
              </w:rPr>
              <w:t>Female</w:t>
            </w:r>
          </w:p>
        </w:tc>
        <w:tc>
          <w:tcPr>
            <w:tcW w:w="1848"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US"/>
              </w:rPr>
            </w:pPr>
            <w:r w:rsidRPr="0061154C">
              <w:rPr>
                <w:rFonts w:ascii="Times New Roman" w:hAnsi="Times New Roman" w:cs="Times New Roman"/>
                <w:lang w:val="en-US"/>
              </w:rPr>
              <w:t>20</w:t>
            </w:r>
            <w:r w:rsidR="00A70748">
              <w:rPr>
                <w:rFonts w:ascii="Times New Roman" w:hAnsi="Times New Roman" w:cs="Times New Roman"/>
                <w:lang w:val="en-US"/>
              </w:rPr>
              <w:t xml:space="preserve"> (95)</w:t>
            </w:r>
          </w:p>
        </w:tc>
      </w:tr>
      <w:tr w:rsidR="00A53B47" w:rsidRPr="00640F41" w:rsidTr="0061154C">
        <w:tc>
          <w:tcPr>
            <w:tcW w:w="2587" w:type="dxa"/>
            <w:shd w:val="clear" w:color="auto" w:fill="auto"/>
          </w:tcPr>
          <w:p w:rsidR="00A53B47" w:rsidRPr="0061154C" w:rsidRDefault="00640F41" w:rsidP="00776F13">
            <w:pPr>
              <w:widowControl w:val="0"/>
              <w:autoSpaceDE w:val="0"/>
              <w:autoSpaceDN w:val="0"/>
              <w:adjustRightInd w:val="0"/>
              <w:spacing w:line="360" w:lineRule="auto"/>
              <w:rPr>
                <w:rFonts w:ascii="Times New Roman" w:hAnsi="Times New Roman" w:cs="Times New Roman"/>
                <w:b/>
                <w:lang w:val="en-US"/>
              </w:rPr>
            </w:pPr>
            <w:r>
              <w:rPr>
                <w:rFonts w:ascii="Times New Roman" w:hAnsi="Times New Roman" w:cs="Times New Roman"/>
                <w:b/>
                <w:lang w:val="en-US"/>
              </w:rPr>
              <w:t>Age</w:t>
            </w:r>
          </w:p>
        </w:tc>
        <w:tc>
          <w:tcPr>
            <w:tcW w:w="1848"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US"/>
              </w:rPr>
            </w:pPr>
          </w:p>
        </w:tc>
      </w:tr>
      <w:tr w:rsidR="00A53B47" w:rsidRPr="00640F41" w:rsidTr="0061154C">
        <w:tc>
          <w:tcPr>
            <w:tcW w:w="2587" w:type="dxa"/>
            <w:shd w:val="clear" w:color="auto" w:fill="auto"/>
          </w:tcPr>
          <w:p w:rsidR="00A70748" w:rsidRDefault="00A53B47" w:rsidP="00776F13">
            <w:pPr>
              <w:widowControl w:val="0"/>
              <w:autoSpaceDE w:val="0"/>
              <w:autoSpaceDN w:val="0"/>
              <w:adjustRightInd w:val="0"/>
              <w:spacing w:line="360" w:lineRule="auto"/>
              <w:rPr>
                <w:rFonts w:ascii="Times New Roman" w:hAnsi="Times New Roman" w:cs="Times New Roman"/>
                <w:lang w:val="en-US"/>
              </w:rPr>
            </w:pPr>
            <w:r w:rsidRPr="0061154C">
              <w:rPr>
                <w:rFonts w:ascii="Times New Roman" w:hAnsi="Times New Roman" w:cs="Times New Roman"/>
                <w:lang w:val="en-US"/>
              </w:rPr>
              <w:t xml:space="preserve">Median </w:t>
            </w:r>
            <w:r w:rsidR="00640F41">
              <w:rPr>
                <w:rFonts w:ascii="Times New Roman" w:hAnsi="Times New Roman" w:cs="Times New Roman"/>
                <w:lang w:val="en-US"/>
              </w:rPr>
              <w:t>age</w:t>
            </w:r>
          </w:p>
          <w:p w:rsidR="00A53B47" w:rsidRPr="0061154C" w:rsidRDefault="00640F41" w:rsidP="00776F13">
            <w:pPr>
              <w:widowControl w:val="0"/>
              <w:autoSpaceDE w:val="0"/>
              <w:autoSpaceDN w:val="0"/>
              <w:adjustRightInd w:val="0"/>
              <w:spacing w:line="360" w:lineRule="auto"/>
              <w:rPr>
                <w:rFonts w:ascii="Times New Roman" w:hAnsi="Times New Roman" w:cs="Times New Roman"/>
                <w:lang w:val="en-US"/>
              </w:rPr>
            </w:pPr>
            <w:r>
              <w:rPr>
                <w:rFonts w:ascii="Times New Roman" w:hAnsi="Times New Roman" w:cs="Times New Roman"/>
                <w:lang w:val="en-US"/>
              </w:rPr>
              <w:t>Years range</w:t>
            </w:r>
          </w:p>
        </w:tc>
        <w:tc>
          <w:tcPr>
            <w:tcW w:w="1848" w:type="dxa"/>
            <w:shd w:val="clear" w:color="auto" w:fill="auto"/>
          </w:tcPr>
          <w:p w:rsidR="00A53B47" w:rsidRDefault="00A70748" w:rsidP="00776F13">
            <w:pPr>
              <w:widowControl w:val="0"/>
              <w:autoSpaceDE w:val="0"/>
              <w:autoSpaceDN w:val="0"/>
              <w:adjustRightInd w:val="0"/>
              <w:spacing w:line="360" w:lineRule="auto"/>
              <w:rPr>
                <w:rFonts w:ascii="Times New Roman" w:hAnsi="Times New Roman" w:cs="Times New Roman"/>
                <w:lang w:val="en-US"/>
              </w:rPr>
            </w:pPr>
            <w:r>
              <w:rPr>
                <w:rFonts w:ascii="Times New Roman" w:hAnsi="Times New Roman" w:cs="Times New Roman"/>
                <w:lang w:val="en-US"/>
              </w:rPr>
              <w:t>64</w:t>
            </w:r>
          </w:p>
          <w:p w:rsidR="00A70748" w:rsidRPr="0061154C" w:rsidRDefault="002628A8" w:rsidP="00776F13">
            <w:pPr>
              <w:widowControl w:val="0"/>
              <w:autoSpaceDE w:val="0"/>
              <w:autoSpaceDN w:val="0"/>
              <w:adjustRightInd w:val="0"/>
              <w:spacing w:line="360" w:lineRule="auto"/>
              <w:rPr>
                <w:rFonts w:ascii="Times New Roman" w:hAnsi="Times New Roman" w:cs="Times New Roman"/>
                <w:lang w:val="en-US"/>
              </w:rPr>
            </w:pPr>
            <w:r>
              <w:rPr>
                <w:rFonts w:ascii="Times New Roman" w:hAnsi="Times New Roman" w:cs="Times New Roman"/>
                <w:lang w:val="en-US"/>
              </w:rPr>
              <w:t>40-80</w:t>
            </w:r>
          </w:p>
        </w:tc>
      </w:tr>
      <w:tr w:rsidR="00565E9E" w:rsidRPr="00640F41" w:rsidTr="0061154C">
        <w:tc>
          <w:tcPr>
            <w:tcW w:w="2587" w:type="dxa"/>
            <w:shd w:val="clear" w:color="auto" w:fill="auto"/>
          </w:tcPr>
          <w:p w:rsidR="00565E9E" w:rsidRPr="0061154C" w:rsidRDefault="00565E9E" w:rsidP="00776F13">
            <w:pPr>
              <w:widowControl w:val="0"/>
              <w:autoSpaceDE w:val="0"/>
              <w:autoSpaceDN w:val="0"/>
              <w:adjustRightInd w:val="0"/>
              <w:spacing w:line="360" w:lineRule="auto"/>
              <w:rPr>
                <w:rFonts w:ascii="Times New Roman" w:hAnsi="Times New Roman" w:cs="Times New Roman"/>
                <w:b/>
                <w:lang w:val="en-US"/>
              </w:rPr>
            </w:pPr>
            <w:proofErr w:type="spellStart"/>
            <w:r w:rsidRPr="0061154C">
              <w:rPr>
                <w:rFonts w:ascii="Times New Roman" w:hAnsi="Times New Roman" w:cs="Times New Roman"/>
                <w:b/>
                <w:lang w:val="en-US"/>
              </w:rPr>
              <w:t>Tumo</w:t>
            </w:r>
            <w:r w:rsidR="005A403B">
              <w:rPr>
                <w:rFonts w:ascii="Times New Roman" w:hAnsi="Times New Roman" w:cs="Times New Roman"/>
                <w:b/>
                <w:lang w:val="en-US"/>
              </w:rPr>
              <w:t>u</w:t>
            </w:r>
            <w:r w:rsidRPr="0061154C">
              <w:rPr>
                <w:rFonts w:ascii="Times New Roman" w:hAnsi="Times New Roman" w:cs="Times New Roman"/>
                <w:b/>
                <w:lang w:val="en-US"/>
              </w:rPr>
              <w:t>r</w:t>
            </w:r>
            <w:proofErr w:type="spellEnd"/>
            <w:r w:rsidRPr="0061154C">
              <w:rPr>
                <w:rFonts w:ascii="Times New Roman" w:hAnsi="Times New Roman" w:cs="Times New Roman"/>
                <w:b/>
                <w:lang w:val="en-US"/>
              </w:rPr>
              <w:t xml:space="preserve"> site</w:t>
            </w:r>
          </w:p>
        </w:tc>
        <w:tc>
          <w:tcPr>
            <w:tcW w:w="1848" w:type="dxa"/>
            <w:shd w:val="clear" w:color="auto" w:fill="auto"/>
          </w:tcPr>
          <w:p w:rsidR="00565E9E" w:rsidRPr="0061154C" w:rsidRDefault="00565E9E" w:rsidP="00776F13">
            <w:pPr>
              <w:widowControl w:val="0"/>
              <w:autoSpaceDE w:val="0"/>
              <w:autoSpaceDN w:val="0"/>
              <w:adjustRightInd w:val="0"/>
              <w:spacing w:line="360" w:lineRule="auto"/>
              <w:rPr>
                <w:rFonts w:ascii="Times New Roman" w:hAnsi="Times New Roman" w:cs="Times New Roman"/>
                <w:lang w:val="en-US"/>
              </w:rPr>
            </w:pPr>
          </w:p>
        </w:tc>
      </w:tr>
      <w:tr w:rsidR="00565E9E" w:rsidRPr="00640F41" w:rsidTr="0061154C">
        <w:tc>
          <w:tcPr>
            <w:tcW w:w="2587" w:type="dxa"/>
            <w:shd w:val="clear" w:color="auto" w:fill="auto"/>
          </w:tcPr>
          <w:p w:rsidR="00565E9E" w:rsidRPr="00640F41" w:rsidRDefault="00320C34" w:rsidP="00776F13">
            <w:pPr>
              <w:widowControl w:val="0"/>
              <w:autoSpaceDE w:val="0"/>
              <w:autoSpaceDN w:val="0"/>
              <w:adjustRightInd w:val="0"/>
              <w:spacing w:line="360" w:lineRule="auto"/>
              <w:rPr>
                <w:rFonts w:ascii="Times New Roman" w:hAnsi="Times New Roman" w:cs="Times New Roman"/>
                <w:lang w:val="en-US"/>
              </w:rPr>
            </w:pPr>
            <w:r w:rsidRPr="00640F41">
              <w:rPr>
                <w:rFonts w:ascii="Times New Roman" w:hAnsi="Times New Roman" w:cs="Times New Roman"/>
                <w:lang w:val="en-US"/>
              </w:rPr>
              <w:t>Upper outer quadrant</w:t>
            </w:r>
          </w:p>
        </w:tc>
        <w:tc>
          <w:tcPr>
            <w:tcW w:w="1848" w:type="dxa"/>
            <w:shd w:val="clear" w:color="auto" w:fill="auto"/>
          </w:tcPr>
          <w:p w:rsidR="00565E9E" w:rsidRPr="00640F41" w:rsidRDefault="00B83066" w:rsidP="00776F13">
            <w:pPr>
              <w:widowControl w:val="0"/>
              <w:autoSpaceDE w:val="0"/>
              <w:autoSpaceDN w:val="0"/>
              <w:adjustRightInd w:val="0"/>
              <w:spacing w:line="360" w:lineRule="auto"/>
              <w:rPr>
                <w:rFonts w:ascii="Times New Roman" w:hAnsi="Times New Roman" w:cs="Times New Roman"/>
                <w:lang w:val="en-US"/>
              </w:rPr>
            </w:pPr>
            <w:r w:rsidRPr="00640F41">
              <w:rPr>
                <w:rFonts w:ascii="Times New Roman" w:hAnsi="Times New Roman" w:cs="Times New Roman"/>
                <w:lang w:val="en-US"/>
              </w:rPr>
              <w:t>18</w:t>
            </w:r>
            <w:r w:rsidR="00A70748" w:rsidRPr="00640F41">
              <w:rPr>
                <w:rFonts w:ascii="Times New Roman" w:hAnsi="Times New Roman" w:cs="Times New Roman"/>
                <w:lang w:val="en-US"/>
              </w:rPr>
              <w:t xml:space="preserve"> (86)</w:t>
            </w:r>
          </w:p>
        </w:tc>
      </w:tr>
      <w:tr w:rsidR="00B83066" w:rsidRPr="00AF4178" w:rsidTr="0061154C">
        <w:tc>
          <w:tcPr>
            <w:tcW w:w="2587" w:type="dxa"/>
            <w:shd w:val="clear" w:color="auto" w:fill="auto"/>
          </w:tcPr>
          <w:p w:rsidR="00B83066" w:rsidRPr="0061154C" w:rsidRDefault="00320B01" w:rsidP="00320B01">
            <w:pPr>
              <w:widowControl w:val="0"/>
              <w:autoSpaceDE w:val="0"/>
              <w:autoSpaceDN w:val="0"/>
              <w:adjustRightInd w:val="0"/>
              <w:spacing w:line="360" w:lineRule="auto"/>
              <w:rPr>
                <w:rFonts w:ascii="Times New Roman" w:hAnsi="Times New Roman" w:cs="Times New Roman"/>
              </w:rPr>
            </w:pPr>
            <w:r>
              <w:rPr>
                <w:rFonts w:ascii="Times New Roman" w:hAnsi="Times New Roman" w:cs="Times New Roman"/>
                <w:lang w:val="en-US"/>
              </w:rPr>
              <w:t>Lower outer</w:t>
            </w:r>
            <w:r w:rsidR="00B83066" w:rsidRPr="0061154C">
              <w:rPr>
                <w:rFonts w:ascii="Times New Roman" w:hAnsi="Times New Roman" w:cs="Times New Roman"/>
              </w:rPr>
              <w:t xml:space="preserve"> quadrant</w:t>
            </w:r>
          </w:p>
        </w:tc>
        <w:tc>
          <w:tcPr>
            <w:tcW w:w="1848"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rPr>
            </w:pPr>
            <w:r w:rsidRPr="0061154C">
              <w:rPr>
                <w:rFonts w:ascii="Times New Roman" w:hAnsi="Times New Roman" w:cs="Times New Roman"/>
              </w:rPr>
              <w:t>0</w:t>
            </w:r>
            <w:r w:rsidR="00A70748">
              <w:rPr>
                <w:rFonts w:ascii="Times New Roman" w:hAnsi="Times New Roman" w:cs="Times New Roman"/>
              </w:rPr>
              <w:t xml:space="preserve"> (0)</w:t>
            </w:r>
          </w:p>
        </w:tc>
      </w:tr>
      <w:tr w:rsidR="00B83066" w:rsidRPr="00AF4178" w:rsidTr="0061154C">
        <w:tc>
          <w:tcPr>
            <w:tcW w:w="2587"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rPr>
            </w:pPr>
            <w:r w:rsidRPr="0061154C">
              <w:rPr>
                <w:rFonts w:ascii="Times New Roman" w:hAnsi="Times New Roman" w:cs="Times New Roman"/>
              </w:rPr>
              <w:t>Lower inner quadrant</w:t>
            </w:r>
          </w:p>
        </w:tc>
        <w:tc>
          <w:tcPr>
            <w:tcW w:w="1848"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rPr>
            </w:pPr>
            <w:r w:rsidRPr="0061154C">
              <w:rPr>
                <w:rFonts w:ascii="Times New Roman" w:hAnsi="Times New Roman" w:cs="Times New Roman"/>
              </w:rPr>
              <w:t>2</w:t>
            </w:r>
            <w:r w:rsidR="00A70748">
              <w:rPr>
                <w:rFonts w:ascii="Times New Roman" w:hAnsi="Times New Roman" w:cs="Times New Roman"/>
              </w:rPr>
              <w:t xml:space="preserve"> (9)</w:t>
            </w:r>
          </w:p>
        </w:tc>
      </w:tr>
      <w:tr w:rsidR="00B83066" w:rsidRPr="00AF4178" w:rsidTr="0061154C">
        <w:tc>
          <w:tcPr>
            <w:tcW w:w="2587"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rPr>
            </w:pPr>
            <w:r w:rsidRPr="0061154C">
              <w:rPr>
                <w:rFonts w:ascii="Times New Roman" w:hAnsi="Times New Roman" w:cs="Times New Roman"/>
              </w:rPr>
              <w:t>Upper inner quadrant</w:t>
            </w:r>
          </w:p>
        </w:tc>
        <w:tc>
          <w:tcPr>
            <w:tcW w:w="1848"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rPr>
            </w:pPr>
            <w:r w:rsidRPr="0061154C">
              <w:rPr>
                <w:rFonts w:ascii="Times New Roman" w:hAnsi="Times New Roman" w:cs="Times New Roman"/>
              </w:rPr>
              <w:t>1</w:t>
            </w:r>
            <w:r w:rsidR="00A70748">
              <w:rPr>
                <w:rFonts w:ascii="Times New Roman" w:hAnsi="Times New Roman" w:cs="Times New Roman"/>
              </w:rPr>
              <w:t xml:space="preserve"> (5)</w:t>
            </w:r>
          </w:p>
        </w:tc>
      </w:tr>
      <w:tr w:rsidR="00B83066" w:rsidRPr="00AF4178" w:rsidTr="0061154C">
        <w:tc>
          <w:tcPr>
            <w:tcW w:w="2587"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rPr>
            </w:pPr>
            <w:r w:rsidRPr="0061154C">
              <w:rPr>
                <w:rFonts w:ascii="Times New Roman" w:hAnsi="Times New Roman" w:cs="Times New Roman"/>
              </w:rPr>
              <w:t>Central Portion</w:t>
            </w:r>
          </w:p>
        </w:tc>
        <w:tc>
          <w:tcPr>
            <w:tcW w:w="1848" w:type="dxa"/>
            <w:shd w:val="clear" w:color="auto" w:fill="auto"/>
          </w:tcPr>
          <w:p w:rsidR="00B83066" w:rsidRPr="0061154C" w:rsidRDefault="00A70748" w:rsidP="00776F13">
            <w:pPr>
              <w:widowControl w:val="0"/>
              <w:autoSpaceDE w:val="0"/>
              <w:autoSpaceDN w:val="0"/>
              <w:adjustRightInd w:val="0"/>
              <w:spacing w:line="360" w:lineRule="auto"/>
              <w:rPr>
                <w:rFonts w:ascii="Times New Roman" w:hAnsi="Times New Roman" w:cs="Times New Roman"/>
              </w:rPr>
            </w:pPr>
            <w:r>
              <w:rPr>
                <w:rFonts w:ascii="Times New Roman" w:hAnsi="Times New Roman" w:cs="Times New Roman"/>
              </w:rPr>
              <w:t>0 (0)</w:t>
            </w:r>
          </w:p>
        </w:tc>
      </w:tr>
      <w:tr w:rsidR="00B83066" w:rsidRPr="00A53B47" w:rsidTr="0061154C">
        <w:tc>
          <w:tcPr>
            <w:tcW w:w="2587" w:type="dxa"/>
            <w:shd w:val="clear" w:color="auto" w:fill="auto"/>
          </w:tcPr>
          <w:p w:rsidR="00B83066" w:rsidRPr="0061154C" w:rsidRDefault="00640F41" w:rsidP="00776F13">
            <w:pPr>
              <w:widowControl w:val="0"/>
              <w:autoSpaceDE w:val="0"/>
              <w:autoSpaceDN w:val="0"/>
              <w:adjustRightInd w:val="0"/>
              <w:spacing w:line="360" w:lineRule="auto"/>
              <w:rPr>
                <w:rFonts w:ascii="Times New Roman" w:hAnsi="Times New Roman" w:cs="Times New Roman"/>
                <w:b/>
                <w:lang w:val="en-US"/>
              </w:rPr>
            </w:pPr>
            <w:proofErr w:type="spellStart"/>
            <w:r>
              <w:rPr>
                <w:rFonts w:ascii="Times New Roman" w:hAnsi="Times New Roman" w:cs="Times New Roman"/>
                <w:b/>
                <w:lang w:val="en-US"/>
              </w:rPr>
              <w:t>Tumo</w:t>
            </w:r>
            <w:r w:rsidR="005A403B">
              <w:rPr>
                <w:rFonts w:ascii="Times New Roman" w:hAnsi="Times New Roman" w:cs="Times New Roman"/>
                <w:b/>
                <w:lang w:val="en-US"/>
              </w:rPr>
              <w:t>u</w:t>
            </w:r>
            <w:r>
              <w:rPr>
                <w:rFonts w:ascii="Times New Roman" w:hAnsi="Times New Roman" w:cs="Times New Roman"/>
                <w:b/>
                <w:lang w:val="en-US"/>
              </w:rPr>
              <w:t>r</w:t>
            </w:r>
            <w:proofErr w:type="spellEnd"/>
            <w:r>
              <w:rPr>
                <w:rFonts w:ascii="Times New Roman" w:hAnsi="Times New Roman" w:cs="Times New Roman"/>
                <w:b/>
                <w:lang w:val="en-US"/>
              </w:rPr>
              <w:t xml:space="preserve"> staging</w:t>
            </w:r>
          </w:p>
        </w:tc>
        <w:tc>
          <w:tcPr>
            <w:tcW w:w="1848"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lang w:val="en-US"/>
              </w:rPr>
            </w:pPr>
          </w:p>
        </w:tc>
      </w:tr>
      <w:tr w:rsidR="00B83066" w:rsidRPr="00A53B47" w:rsidTr="0061154C">
        <w:tc>
          <w:tcPr>
            <w:tcW w:w="2587"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lang w:val="en-US"/>
              </w:rPr>
            </w:pPr>
            <w:r w:rsidRPr="0061154C">
              <w:rPr>
                <w:rFonts w:ascii="Times New Roman" w:hAnsi="Times New Roman" w:cs="Times New Roman"/>
                <w:lang w:val="en-US"/>
              </w:rPr>
              <w:t>Tis</w:t>
            </w:r>
          </w:p>
        </w:tc>
        <w:tc>
          <w:tcPr>
            <w:tcW w:w="1848"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lang w:val="en-US"/>
              </w:rPr>
            </w:pPr>
            <w:r w:rsidRPr="0061154C">
              <w:rPr>
                <w:rFonts w:ascii="Times New Roman" w:hAnsi="Times New Roman" w:cs="Times New Roman"/>
                <w:lang w:val="en-US"/>
              </w:rPr>
              <w:t>0 (0)</w:t>
            </w:r>
          </w:p>
        </w:tc>
      </w:tr>
      <w:tr w:rsidR="00B83066" w:rsidTr="0061154C">
        <w:tc>
          <w:tcPr>
            <w:tcW w:w="2587"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rPr>
            </w:pPr>
            <w:r w:rsidRPr="0061154C">
              <w:rPr>
                <w:rFonts w:ascii="Times New Roman" w:hAnsi="Times New Roman" w:cs="Times New Roman"/>
              </w:rPr>
              <w:t>T1mic</w:t>
            </w:r>
          </w:p>
        </w:tc>
        <w:tc>
          <w:tcPr>
            <w:tcW w:w="1848"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rPr>
            </w:pPr>
            <w:r w:rsidRPr="0061154C">
              <w:rPr>
                <w:rFonts w:ascii="Times New Roman" w:hAnsi="Times New Roman" w:cs="Times New Roman"/>
              </w:rPr>
              <w:t>0 (0)</w:t>
            </w:r>
          </w:p>
        </w:tc>
      </w:tr>
      <w:tr w:rsidR="00B83066" w:rsidTr="0061154C">
        <w:tc>
          <w:tcPr>
            <w:tcW w:w="2587"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rPr>
            </w:pPr>
            <w:r w:rsidRPr="0061154C">
              <w:rPr>
                <w:rFonts w:ascii="Times New Roman" w:hAnsi="Times New Roman" w:cs="Times New Roman"/>
              </w:rPr>
              <w:t>T1a</w:t>
            </w:r>
          </w:p>
        </w:tc>
        <w:tc>
          <w:tcPr>
            <w:tcW w:w="1848"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rPr>
            </w:pPr>
            <w:r w:rsidRPr="0061154C">
              <w:rPr>
                <w:rFonts w:ascii="Times New Roman" w:hAnsi="Times New Roman" w:cs="Times New Roman"/>
              </w:rPr>
              <w:t>1 (5)</w:t>
            </w:r>
          </w:p>
        </w:tc>
      </w:tr>
      <w:tr w:rsidR="00B83066" w:rsidTr="0061154C">
        <w:tc>
          <w:tcPr>
            <w:tcW w:w="2587"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rPr>
            </w:pPr>
            <w:r w:rsidRPr="0061154C">
              <w:rPr>
                <w:rFonts w:ascii="Times New Roman" w:hAnsi="Times New Roman" w:cs="Times New Roman"/>
              </w:rPr>
              <w:t>T1b</w:t>
            </w:r>
          </w:p>
        </w:tc>
        <w:tc>
          <w:tcPr>
            <w:tcW w:w="1848"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rPr>
            </w:pPr>
            <w:r w:rsidRPr="0061154C">
              <w:rPr>
                <w:rFonts w:ascii="Times New Roman" w:hAnsi="Times New Roman" w:cs="Times New Roman"/>
              </w:rPr>
              <w:t>10 (48)</w:t>
            </w:r>
          </w:p>
        </w:tc>
      </w:tr>
      <w:tr w:rsidR="00B83066" w:rsidTr="0061154C">
        <w:tc>
          <w:tcPr>
            <w:tcW w:w="2587"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rPr>
            </w:pPr>
            <w:r w:rsidRPr="0061154C">
              <w:rPr>
                <w:rFonts w:ascii="Times New Roman" w:hAnsi="Times New Roman" w:cs="Times New Roman"/>
              </w:rPr>
              <w:t>T1c</w:t>
            </w:r>
          </w:p>
        </w:tc>
        <w:tc>
          <w:tcPr>
            <w:tcW w:w="1848"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rPr>
            </w:pPr>
            <w:r w:rsidRPr="0061154C">
              <w:rPr>
                <w:rFonts w:ascii="Times New Roman" w:hAnsi="Times New Roman" w:cs="Times New Roman"/>
              </w:rPr>
              <w:t>6 (28)</w:t>
            </w:r>
          </w:p>
        </w:tc>
      </w:tr>
      <w:tr w:rsidR="00B83066" w:rsidTr="0061154C">
        <w:tc>
          <w:tcPr>
            <w:tcW w:w="2587"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rPr>
            </w:pPr>
            <w:r w:rsidRPr="0061154C">
              <w:rPr>
                <w:rFonts w:ascii="Times New Roman" w:hAnsi="Times New Roman" w:cs="Times New Roman"/>
              </w:rPr>
              <w:t>T2</w:t>
            </w:r>
          </w:p>
        </w:tc>
        <w:tc>
          <w:tcPr>
            <w:tcW w:w="1848" w:type="dxa"/>
            <w:shd w:val="clear" w:color="auto" w:fill="auto"/>
          </w:tcPr>
          <w:p w:rsidR="00B83066" w:rsidRPr="0061154C" w:rsidRDefault="00B83066" w:rsidP="00776F13">
            <w:pPr>
              <w:widowControl w:val="0"/>
              <w:autoSpaceDE w:val="0"/>
              <w:autoSpaceDN w:val="0"/>
              <w:adjustRightInd w:val="0"/>
              <w:spacing w:line="360" w:lineRule="auto"/>
              <w:rPr>
                <w:rFonts w:ascii="Times New Roman" w:hAnsi="Times New Roman" w:cs="Times New Roman"/>
              </w:rPr>
            </w:pPr>
            <w:r w:rsidRPr="0061154C">
              <w:rPr>
                <w:rFonts w:ascii="Times New Roman" w:hAnsi="Times New Roman" w:cs="Times New Roman"/>
              </w:rPr>
              <w:t>4 (19)</w:t>
            </w:r>
          </w:p>
        </w:tc>
      </w:tr>
    </w:tbl>
    <w:p w:rsidR="002444FF" w:rsidRPr="00A70748" w:rsidRDefault="002444FF" w:rsidP="00776F13">
      <w:pPr>
        <w:widowControl w:val="0"/>
        <w:autoSpaceDE w:val="0"/>
        <w:autoSpaceDN w:val="0"/>
        <w:adjustRightInd w:val="0"/>
        <w:spacing w:line="480" w:lineRule="auto"/>
        <w:ind w:left="640" w:hanging="640"/>
      </w:pPr>
    </w:p>
    <w:p w:rsidR="002444FF" w:rsidRDefault="002444FF" w:rsidP="00776F13">
      <w:pPr>
        <w:widowControl w:val="0"/>
        <w:autoSpaceDE w:val="0"/>
        <w:autoSpaceDN w:val="0"/>
        <w:adjustRightInd w:val="0"/>
        <w:spacing w:line="480" w:lineRule="auto"/>
        <w:ind w:left="640" w:hanging="640"/>
      </w:pPr>
    </w:p>
    <w:p w:rsidR="00776F13" w:rsidRDefault="00776F13" w:rsidP="00776F13">
      <w:pPr>
        <w:widowControl w:val="0"/>
        <w:autoSpaceDE w:val="0"/>
        <w:autoSpaceDN w:val="0"/>
        <w:adjustRightInd w:val="0"/>
        <w:spacing w:line="480" w:lineRule="auto"/>
        <w:ind w:left="640" w:hanging="640"/>
      </w:pPr>
    </w:p>
    <w:p w:rsidR="00776F13" w:rsidRDefault="00776F13" w:rsidP="00776F13">
      <w:pPr>
        <w:widowControl w:val="0"/>
        <w:autoSpaceDE w:val="0"/>
        <w:autoSpaceDN w:val="0"/>
        <w:adjustRightInd w:val="0"/>
        <w:spacing w:line="480" w:lineRule="auto"/>
        <w:ind w:left="640" w:hanging="640"/>
      </w:pPr>
    </w:p>
    <w:p w:rsidR="00776F13" w:rsidRDefault="00776F13" w:rsidP="00776F13">
      <w:pPr>
        <w:widowControl w:val="0"/>
        <w:autoSpaceDE w:val="0"/>
        <w:autoSpaceDN w:val="0"/>
        <w:adjustRightInd w:val="0"/>
        <w:spacing w:line="480" w:lineRule="auto"/>
        <w:ind w:left="640" w:hanging="640"/>
      </w:pPr>
    </w:p>
    <w:p w:rsidR="00473D2E" w:rsidRDefault="00A53B47" w:rsidP="00776F13">
      <w:pPr>
        <w:widowControl w:val="0"/>
        <w:autoSpaceDE w:val="0"/>
        <w:autoSpaceDN w:val="0"/>
        <w:adjustRightInd w:val="0"/>
        <w:spacing w:line="480" w:lineRule="auto"/>
        <w:rPr>
          <w:rFonts w:ascii="Times New Roman" w:hAnsi="Times New Roman" w:cs="Times New Roman"/>
          <w:b/>
          <w:lang w:val="en-GB"/>
        </w:rPr>
      </w:pPr>
      <w:r>
        <w:rPr>
          <w:rFonts w:ascii="Times New Roman" w:hAnsi="Times New Roman" w:cs="Times New Roman"/>
          <w:b/>
          <w:lang w:val="en-GB"/>
        </w:rPr>
        <w:lastRenderedPageBreak/>
        <w:t>Table 2.</w:t>
      </w:r>
      <w:r w:rsidR="00C3170F" w:rsidRPr="00DF11B5">
        <w:rPr>
          <w:rFonts w:ascii="Times New Roman" w:hAnsi="Times New Roman" w:cs="Times New Roman"/>
          <w:b/>
          <w:lang w:val="en-GB"/>
        </w:rPr>
        <w:t xml:space="preserve"> </w:t>
      </w:r>
      <w:r w:rsidR="00C3170F" w:rsidRPr="00473D2E">
        <w:rPr>
          <w:rFonts w:ascii="Times New Roman" w:hAnsi="Times New Roman" w:cs="Times New Roman"/>
          <w:lang w:val="en-GB"/>
        </w:rPr>
        <w:t>Mapping results</w:t>
      </w:r>
      <w:r w:rsidR="00C3170F" w:rsidRPr="00DF11B5">
        <w:rPr>
          <w:rFonts w:ascii="Times New Roman" w:hAnsi="Times New Roman" w:cs="Times New Roman"/>
          <w:b/>
          <w:lang w:val="en-GB"/>
        </w:rPr>
        <w:t xml:space="preserve"> </w:t>
      </w:r>
    </w:p>
    <w:p w:rsidR="00776F13" w:rsidRPr="00DF11B5" w:rsidRDefault="00776F13" w:rsidP="00776F13">
      <w:pPr>
        <w:widowControl w:val="0"/>
        <w:autoSpaceDE w:val="0"/>
        <w:autoSpaceDN w:val="0"/>
        <w:adjustRightInd w:val="0"/>
        <w:spacing w:line="480" w:lineRule="auto"/>
        <w:rPr>
          <w:rFonts w:ascii="Times New Roman" w:hAnsi="Times New Roman" w:cs="Times New Roman"/>
          <w:b/>
          <w:lang w:val="en-GB"/>
        </w:rPr>
      </w:pPr>
    </w:p>
    <w:tbl>
      <w:tblPr>
        <w:tblW w:w="7513" w:type="dxa"/>
        <w:tblInd w:w="108" w:type="dxa"/>
        <w:tblBorders>
          <w:top w:val="single" w:sz="4" w:space="0" w:color="auto"/>
          <w:bottom w:val="single" w:sz="4" w:space="0" w:color="auto"/>
        </w:tblBorders>
        <w:tblLook w:val="04A0" w:firstRow="1" w:lastRow="0" w:firstColumn="1" w:lastColumn="0" w:noHBand="0" w:noVBand="1"/>
      </w:tblPr>
      <w:tblGrid>
        <w:gridCol w:w="5387"/>
        <w:gridCol w:w="2126"/>
      </w:tblGrid>
      <w:tr w:rsidR="00A53B47" w:rsidRPr="00A53B47" w:rsidTr="004956C7">
        <w:trPr>
          <w:trHeight w:val="397"/>
        </w:trPr>
        <w:tc>
          <w:tcPr>
            <w:tcW w:w="5387" w:type="dxa"/>
            <w:tcBorders>
              <w:top w:val="single" w:sz="4" w:space="0" w:color="auto"/>
              <w:bottom w:val="single" w:sz="4" w:space="0" w:color="auto"/>
            </w:tcBorders>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r w:rsidRPr="0061154C">
              <w:rPr>
                <w:rFonts w:ascii="Times New Roman" w:hAnsi="Times New Roman" w:cs="Times New Roman"/>
                <w:lang w:val="en-GB"/>
              </w:rPr>
              <w:t>Measurement</w:t>
            </w:r>
          </w:p>
        </w:tc>
        <w:tc>
          <w:tcPr>
            <w:tcW w:w="2126" w:type="dxa"/>
            <w:tcBorders>
              <w:top w:val="single" w:sz="4" w:space="0" w:color="auto"/>
              <w:bottom w:val="single" w:sz="4" w:space="0" w:color="auto"/>
            </w:tcBorders>
            <w:shd w:val="clear" w:color="auto" w:fill="auto"/>
          </w:tcPr>
          <w:p w:rsidR="00A53B47" w:rsidRDefault="00A53B47" w:rsidP="00776F13">
            <w:pPr>
              <w:widowControl w:val="0"/>
              <w:autoSpaceDE w:val="0"/>
              <w:autoSpaceDN w:val="0"/>
              <w:adjustRightInd w:val="0"/>
              <w:spacing w:line="360" w:lineRule="auto"/>
              <w:rPr>
                <w:rFonts w:ascii="Times New Roman" w:hAnsi="Times New Roman" w:cs="Times New Roman"/>
                <w:lang w:val="en-GB"/>
              </w:rPr>
            </w:pPr>
            <w:r w:rsidRPr="0061154C">
              <w:rPr>
                <w:rFonts w:ascii="Times New Roman" w:hAnsi="Times New Roman" w:cs="Times New Roman"/>
                <w:lang w:val="en-GB"/>
              </w:rPr>
              <w:t>Pooled analysis</w:t>
            </w:r>
          </w:p>
          <w:p w:rsidR="004956C7" w:rsidRPr="0061154C" w:rsidRDefault="004956C7" w:rsidP="00776F13">
            <w:pPr>
              <w:widowControl w:val="0"/>
              <w:autoSpaceDE w:val="0"/>
              <w:autoSpaceDN w:val="0"/>
              <w:adjustRightInd w:val="0"/>
              <w:spacing w:line="360" w:lineRule="auto"/>
              <w:rPr>
                <w:rFonts w:ascii="Times New Roman" w:hAnsi="Times New Roman" w:cs="Times New Roman"/>
                <w:lang w:val="en-GB"/>
              </w:rPr>
            </w:pPr>
            <w:r w:rsidRPr="0061154C">
              <w:rPr>
                <w:rFonts w:ascii="Times New Roman" w:hAnsi="Times New Roman" w:cs="Times New Roman"/>
                <w:lang w:val="en-US"/>
              </w:rPr>
              <w:t>No. (%)</w:t>
            </w:r>
          </w:p>
        </w:tc>
      </w:tr>
      <w:tr w:rsidR="00A53B47" w:rsidRPr="00A53B47" w:rsidTr="004956C7">
        <w:tc>
          <w:tcPr>
            <w:tcW w:w="5387"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b/>
                <w:lang w:val="en-GB"/>
              </w:rPr>
            </w:pPr>
            <w:r w:rsidRPr="0061154C">
              <w:rPr>
                <w:rFonts w:ascii="Times New Roman" w:hAnsi="Times New Roman" w:cs="Times New Roman"/>
                <w:b/>
                <w:lang w:val="en-GB"/>
              </w:rPr>
              <w:t xml:space="preserve">Preoperative </w:t>
            </w:r>
            <w:r w:rsidR="00473D2E" w:rsidRPr="0061154C">
              <w:rPr>
                <w:rFonts w:ascii="Times New Roman" w:hAnsi="Times New Roman" w:cs="Times New Roman"/>
                <w:b/>
                <w:lang w:val="en-GB"/>
              </w:rPr>
              <w:t>i</w:t>
            </w:r>
            <w:r w:rsidRPr="0061154C">
              <w:rPr>
                <w:rFonts w:ascii="Times New Roman" w:hAnsi="Times New Roman" w:cs="Times New Roman"/>
                <w:b/>
                <w:lang w:val="en-GB"/>
              </w:rPr>
              <w:t>dentification rate</w:t>
            </w:r>
          </w:p>
        </w:tc>
        <w:tc>
          <w:tcPr>
            <w:tcW w:w="2126"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p>
        </w:tc>
      </w:tr>
      <w:tr w:rsidR="00A53B47" w:rsidRPr="00DF11B5" w:rsidTr="004956C7">
        <w:tc>
          <w:tcPr>
            <w:tcW w:w="5387" w:type="dxa"/>
            <w:shd w:val="clear" w:color="auto" w:fill="auto"/>
          </w:tcPr>
          <w:p w:rsidR="00A53B47" w:rsidRPr="0061154C" w:rsidRDefault="00D27ABE"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P</w:t>
            </w:r>
            <w:r w:rsidR="00A53B47" w:rsidRPr="0061154C">
              <w:rPr>
                <w:rFonts w:ascii="Times New Roman" w:hAnsi="Times New Roman" w:cs="Times New Roman"/>
                <w:lang w:val="en-GB"/>
              </w:rPr>
              <w:t xml:space="preserve">atients with </w:t>
            </w:r>
            <w:r w:rsidR="00A53B47" w:rsidRPr="0061154C">
              <w:rPr>
                <w:rStyle w:val="e24kjd"/>
                <w:rFonts w:ascii="Times New Roman" w:hAnsi="Times New Roman" w:cs="Times New Roman"/>
                <w:lang w:val="en-US"/>
              </w:rPr>
              <w:t>≥1 SLN</w:t>
            </w:r>
          </w:p>
        </w:tc>
        <w:tc>
          <w:tcPr>
            <w:tcW w:w="2126"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r w:rsidRPr="0061154C">
              <w:rPr>
                <w:rFonts w:ascii="Times New Roman" w:hAnsi="Times New Roman" w:cs="Times New Roman"/>
                <w:lang w:val="en-GB"/>
              </w:rPr>
              <w:t>21 (100)</w:t>
            </w:r>
          </w:p>
        </w:tc>
      </w:tr>
      <w:tr w:rsidR="00A53B47" w:rsidRPr="00DF11B5" w:rsidTr="004956C7">
        <w:tc>
          <w:tcPr>
            <w:tcW w:w="5387" w:type="dxa"/>
            <w:shd w:val="clear" w:color="auto" w:fill="auto"/>
          </w:tcPr>
          <w:p w:rsidR="00A53B47" w:rsidRPr="0061154C" w:rsidRDefault="00D27ABE"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SLN</w:t>
            </w:r>
          </w:p>
        </w:tc>
        <w:tc>
          <w:tcPr>
            <w:tcW w:w="2126"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r w:rsidRPr="0061154C">
              <w:rPr>
                <w:rFonts w:ascii="Times New Roman" w:hAnsi="Times New Roman" w:cs="Times New Roman"/>
                <w:lang w:val="en-GB"/>
              </w:rPr>
              <w:t>30</w:t>
            </w:r>
          </w:p>
        </w:tc>
      </w:tr>
      <w:tr w:rsidR="00A53B47" w:rsidRPr="00DF11B5" w:rsidTr="004956C7">
        <w:tc>
          <w:tcPr>
            <w:tcW w:w="5387" w:type="dxa"/>
            <w:shd w:val="clear" w:color="auto" w:fill="auto"/>
          </w:tcPr>
          <w:p w:rsidR="00A53B47" w:rsidRPr="0061154C" w:rsidRDefault="004956C7"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Planar imaging</w:t>
            </w:r>
          </w:p>
        </w:tc>
        <w:tc>
          <w:tcPr>
            <w:tcW w:w="2126"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r w:rsidRPr="0061154C">
              <w:rPr>
                <w:rFonts w:ascii="Times New Roman" w:hAnsi="Times New Roman" w:cs="Times New Roman"/>
                <w:lang w:val="en-GB"/>
              </w:rPr>
              <w:t>27</w:t>
            </w:r>
            <w:r w:rsidR="002E259E">
              <w:rPr>
                <w:rFonts w:ascii="Times New Roman" w:hAnsi="Times New Roman" w:cs="Times New Roman"/>
                <w:lang w:val="en-GB"/>
              </w:rPr>
              <w:t xml:space="preserve"> (90)</w:t>
            </w:r>
          </w:p>
        </w:tc>
      </w:tr>
      <w:tr w:rsidR="00A53B47" w:rsidRPr="00DF11B5" w:rsidTr="004956C7">
        <w:tc>
          <w:tcPr>
            <w:tcW w:w="5387" w:type="dxa"/>
            <w:shd w:val="clear" w:color="auto" w:fill="auto"/>
          </w:tcPr>
          <w:p w:rsidR="00A53B47" w:rsidRPr="0061154C" w:rsidRDefault="004956C7"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SPECT/CT</w:t>
            </w:r>
          </w:p>
        </w:tc>
        <w:tc>
          <w:tcPr>
            <w:tcW w:w="2126"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r w:rsidRPr="0061154C">
              <w:rPr>
                <w:rFonts w:ascii="Times New Roman" w:hAnsi="Times New Roman" w:cs="Times New Roman"/>
                <w:lang w:val="en-GB"/>
              </w:rPr>
              <w:t>30</w:t>
            </w:r>
            <w:r w:rsidR="002E259E">
              <w:rPr>
                <w:rFonts w:ascii="Times New Roman" w:hAnsi="Times New Roman" w:cs="Times New Roman"/>
                <w:lang w:val="en-GB"/>
              </w:rPr>
              <w:t xml:space="preserve"> (100)</w:t>
            </w:r>
          </w:p>
        </w:tc>
      </w:tr>
      <w:tr w:rsidR="00A53B47" w:rsidRPr="009C5079" w:rsidTr="004956C7">
        <w:tc>
          <w:tcPr>
            <w:tcW w:w="5387"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b/>
                <w:lang w:val="en-GB"/>
              </w:rPr>
            </w:pPr>
            <w:r w:rsidRPr="0061154C">
              <w:rPr>
                <w:rFonts w:ascii="Times New Roman" w:hAnsi="Times New Roman" w:cs="Times New Roman"/>
                <w:b/>
                <w:lang w:val="en-GB"/>
              </w:rPr>
              <w:t xml:space="preserve">Intraoperative sentinel detection rate </w:t>
            </w:r>
          </w:p>
        </w:tc>
        <w:tc>
          <w:tcPr>
            <w:tcW w:w="2126"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p>
        </w:tc>
      </w:tr>
      <w:tr w:rsidR="00A53B47" w:rsidRPr="00DF11B5" w:rsidTr="004956C7">
        <w:tc>
          <w:tcPr>
            <w:tcW w:w="5387" w:type="dxa"/>
            <w:shd w:val="clear" w:color="auto" w:fill="auto"/>
          </w:tcPr>
          <w:p w:rsidR="00A53B47" w:rsidRPr="0061154C" w:rsidRDefault="00D27ABE"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P</w:t>
            </w:r>
            <w:r w:rsidR="00A53B47" w:rsidRPr="0061154C">
              <w:rPr>
                <w:rFonts w:ascii="Times New Roman" w:hAnsi="Times New Roman" w:cs="Times New Roman"/>
                <w:lang w:val="en-GB"/>
              </w:rPr>
              <w:t xml:space="preserve">atients with </w:t>
            </w:r>
            <w:r w:rsidR="00A53B47" w:rsidRPr="0061154C">
              <w:rPr>
                <w:rStyle w:val="e24kjd"/>
                <w:rFonts w:ascii="Times New Roman" w:hAnsi="Times New Roman" w:cs="Times New Roman"/>
                <w:lang w:val="en-US"/>
              </w:rPr>
              <w:t>≥1 SLN</w:t>
            </w:r>
          </w:p>
        </w:tc>
        <w:tc>
          <w:tcPr>
            <w:tcW w:w="2126"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r w:rsidRPr="0061154C">
              <w:rPr>
                <w:rFonts w:ascii="Times New Roman" w:hAnsi="Times New Roman" w:cs="Times New Roman"/>
                <w:lang w:val="en-GB"/>
              </w:rPr>
              <w:t>21 (100)</w:t>
            </w:r>
          </w:p>
        </w:tc>
      </w:tr>
      <w:tr w:rsidR="00A53B47" w:rsidRPr="00DF11B5" w:rsidTr="004956C7">
        <w:tc>
          <w:tcPr>
            <w:tcW w:w="5387" w:type="dxa"/>
            <w:shd w:val="clear" w:color="auto" w:fill="auto"/>
          </w:tcPr>
          <w:p w:rsidR="00A53B47" w:rsidRPr="0061154C" w:rsidRDefault="004956C7" w:rsidP="00776F13">
            <w:pPr>
              <w:widowControl w:val="0"/>
              <w:autoSpaceDE w:val="0"/>
              <w:autoSpaceDN w:val="0"/>
              <w:adjustRightInd w:val="0"/>
              <w:spacing w:line="360" w:lineRule="auto"/>
              <w:rPr>
                <w:rFonts w:ascii="Times New Roman" w:hAnsi="Times New Roman" w:cs="Times New Roman"/>
                <w:lang w:val="en-US"/>
              </w:rPr>
            </w:pPr>
            <w:r>
              <w:rPr>
                <w:rFonts w:ascii="Times New Roman" w:hAnsi="Times New Roman" w:cs="Times New Roman"/>
                <w:lang w:val="en-GB"/>
              </w:rPr>
              <w:t>SLN</w:t>
            </w:r>
          </w:p>
        </w:tc>
        <w:tc>
          <w:tcPr>
            <w:tcW w:w="2126" w:type="dxa"/>
            <w:shd w:val="clear" w:color="auto" w:fill="auto"/>
          </w:tcPr>
          <w:p w:rsidR="00A53B47" w:rsidRPr="0061154C" w:rsidRDefault="008C6A65"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33</w:t>
            </w:r>
          </w:p>
        </w:tc>
      </w:tr>
      <w:tr w:rsidR="00A53B47" w:rsidRPr="00DF11B5" w:rsidTr="004956C7">
        <w:tc>
          <w:tcPr>
            <w:tcW w:w="5387" w:type="dxa"/>
            <w:shd w:val="clear" w:color="auto" w:fill="auto"/>
          </w:tcPr>
          <w:p w:rsidR="00A53B47" w:rsidRPr="0061154C" w:rsidRDefault="004956C7"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Radioactive and fluorescent</w:t>
            </w:r>
          </w:p>
        </w:tc>
        <w:tc>
          <w:tcPr>
            <w:tcW w:w="2126" w:type="dxa"/>
            <w:shd w:val="clear" w:color="auto" w:fill="auto"/>
          </w:tcPr>
          <w:p w:rsidR="00A53B47" w:rsidRPr="0061154C" w:rsidRDefault="008C6A65"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33</w:t>
            </w:r>
            <w:r w:rsidR="002E259E">
              <w:rPr>
                <w:rFonts w:ascii="Times New Roman" w:hAnsi="Times New Roman" w:cs="Times New Roman"/>
                <w:lang w:val="en-GB"/>
              </w:rPr>
              <w:t xml:space="preserve"> (</w:t>
            </w:r>
            <w:r w:rsidR="00A53B47" w:rsidRPr="0061154C">
              <w:rPr>
                <w:rFonts w:ascii="Times New Roman" w:hAnsi="Times New Roman" w:cs="Times New Roman"/>
                <w:lang w:val="en-GB"/>
              </w:rPr>
              <w:t>100</w:t>
            </w:r>
            <w:r w:rsidR="002E259E">
              <w:rPr>
                <w:rFonts w:ascii="Times New Roman" w:hAnsi="Times New Roman" w:cs="Times New Roman"/>
                <w:lang w:val="en-GB"/>
              </w:rPr>
              <w:t>)</w:t>
            </w:r>
          </w:p>
        </w:tc>
      </w:tr>
      <w:tr w:rsidR="00A53B47" w:rsidRPr="00DF11B5" w:rsidTr="004956C7">
        <w:tc>
          <w:tcPr>
            <w:tcW w:w="5387"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r w:rsidRPr="0061154C">
              <w:rPr>
                <w:rFonts w:ascii="Times New Roman" w:hAnsi="Times New Roman" w:cs="Times New Roman"/>
                <w:lang w:val="en-GB"/>
              </w:rPr>
              <w:t xml:space="preserve">Radioactive node, average </w:t>
            </w:r>
            <w:r w:rsidR="00732468">
              <w:rPr>
                <w:rFonts w:ascii="Times New Roman" w:hAnsi="Times New Roman" w:cs="Times New Roman"/>
                <w:lang w:val="en-GB"/>
              </w:rPr>
              <w:t>count</w:t>
            </w:r>
            <w:r w:rsidR="004956C7">
              <w:rPr>
                <w:rFonts w:ascii="Times New Roman" w:hAnsi="Times New Roman" w:cs="Times New Roman"/>
                <w:lang w:val="en-GB"/>
              </w:rPr>
              <w:t>, range</w:t>
            </w:r>
          </w:p>
        </w:tc>
        <w:tc>
          <w:tcPr>
            <w:tcW w:w="2126" w:type="dxa"/>
            <w:shd w:val="clear" w:color="auto" w:fill="auto"/>
          </w:tcPr>
          <w:p w:rsidR="00A53B47" w:rsidRPr="0061154C" w:rsidRDefault="004956C7"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 xml:space="preserve">1427, </w:t>
            </w:r>
            <w:r w:rsidR="00A53B47" w:rsidRPr="0061154C">
              <w:rPr>
                <w:rFonts w:ascii="Times New Roman" w:hAnsi="Times New Roman" w:cs="Times New Roman"/>
                <w:lang w:val="en-GB"/>
              </w:rPr>
              <w:t>40-18</w:t>
            </w:r>
            <w:r>
              <w:rPr>
                <w:rFonts w:ascii="Times New Roman" w:hAnsi="Times New Roman" w:cs="Times New Roman"/>
                <w:lang w:val="en-GB"/>
              </w:rPr>
              <w:t>139</w:t>
            </w:r>
          </w:p>
        </w:tc>
      </w:tr>
      <w:tr w:rsidR="00A53B47" w:rsidRPr="00152986" w:rsidTr="004956C7">
        <w:tc>
          <w:tcPr>
            <w:tcW w:w="5387"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r w:rsidRPr="0061154C">
              <w:rPr>
                <w:rFonts w:ascii="Times New Roman" w:hAnsi="Times New Roman" w:cs="Times New Roman"/>
                <w:lang w:val="en-GB"/>
              </w:rPr>
              <w:t xml:space="preserve">Fluorescent node, average </w:t>
            </w:r>
            <w:r w:rsidR="00732468">
              <w:rPr>
                <w:rFonts w:ascii="Times New Roman" w:hAnsi="Times New Roman" w:cs="Times New Roman"/>
                <w:lang w:val="en-GB"/>
              </w:rPr>
              <w:t>count</w:t>
            </w:r>
            <w:r w:rsidR="004956C7">
              <w:rPr>
                <w:rFonts w:ascii="Times New Roman" w:hAnsi="Times New Roman" w:cs="Times New Roman"/>
                <w:lang w:val="en-GB"/>
              </w:rPr>
              <w:t>, range</w:t>
            </w:r>
          </w:p>
        </w:tc>
        <w:tc>
          <w:tcPr>
            <w:tcW w:w="2126" w:type="dxa"/>
            <w:shd w:val="clear" w:color="auto" w:fill="auto"/>
          </w:tcPr>
          <w:p w:rsidR="00A53B47" w:rsidRPr="0061154C" w:rsidRDefault="004956C7"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5552, 87-65535</w:t>
            </w:r>
          </w:p>
        </w:tc>
      </w:tr>
      <w:tr w:rsidR="00A53B47" w:rsidRPr="00DF11B5" w:rsidTr="004956C7">
        <w:tc>
          <w:tcPr>
            <w:tcW w:w="5387"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b/>
                <w:lang w:val="en-GB"/>
              </w:rPr>
            </w:pPr>
            <w:r w:rsidRPr="0061154C">
              <w:rPr>
                <w:rFonts w:ascii="Times New Roman" w:hAnsi="Times New Roman" w:cs="Times New Roman"/>
                <w:lang w:val="en-GB"/>
              </w:rPr>
              <w:t>Fluorescent/Radioactivity</w:t>
            </w:r>
            <w:r w:rsidR="004956C7">
              <w:rPr>
                <w:rFonts w:ascii="Times New Roman" w:hAnsi="Times New Roman" w:cs="Times New Roman"/>
                <w:lang w:val="en-GB"/>
              </w:rPr>
              <w:t>,</w:t>
            </w:r>
            <w:r w:rsidR="004956C7" w:rsidRPr="0061154C">
              <w:rPr>
                <w:rFonts w:ascii="Times New Roman" w:hAnsi="Times New Roman" w:cs="Times New Roman"/>
                <w:lang w:val="en-GB"/>
              </w:rPr>
              <w:t xml:space="preserve"> average </w:t>
            </w:r>
            <w:r w:rsidR="004956C7">
              <w:rPr>
                <w:rFonts w:ascii="Times New Roman" w:hAnsi="Times New Roman" w:cs="Times New Roman"/>
                <w:lang w:val="en-GB"/>
              </w:rPr>
              <w:t>count, range</w:t>
            </w:r>
          </w:p>
        </w:tc>
        <w:tc>
          <w:tcPr>
            <w:tcW w:w="2126" w:type="dxa"/>
            <w:shd w:val="clear" w:color="auto" w:fill="auto"/>
          </w:tcPr>
          <w:p w:rsidR="00A53B47" w:rsidRPr="0061154C" w:rsidRDefault="004956C7"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3.8, 2.2-7.2</w:t>
            </w:r>
          </w:p>
        </w:tc>
      </w:tr>
      <w:tr w:rsidR="00A53B47" w:rsidRPr="00286E81" w:rsidTr="004956C7">
        <w:tc>
          <w:tcPr>
            <w:tcW w:w="5387"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r w:rsidRPr="0061154C">
              <w:rPr>
                <w:rFonts w:ascii="Times New Roman" w:hAnsi="Times New Roman" w:cs="Times New Roman"/>
                <w:b/>
                <w:lang w:val="en-GB"/>
              </w:rPr>
              <w:t xml:space="preserve">Pathologically positive </w:t>
            </w:r>
            <w:r w:rsidR="00D27ABE">
              <w:rPr>
                <w:rFonts w:ascii="Times New Roman" w:hAnsi="Times New Roman" w:cs="Times New Roman"/>
                <w:b/>
                <w:lang w:val="en-GB"/>
              </w:rPr>
              <w:t>SLN</w:t>
            </w:r>
          </w:p>
        </w:tc>
        <w:tc>
          <w:tcPr>
            <w:tcW w:w="2126"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p>
        </w:tc>
      </w:tr>
      <w:tr w:rsidR="00A53B47" w:rsidRPr="00286E81" w:rsidTr="004956C7">
        <w:tc>
          <w:tcPr>
            <w:tcW w:w="5387" w:type="dxa"/>
            <w:shd w:val="clear" w:color="auto" w:fill="auto"/>
          </w:tcPr>
          <w:p w:rsidR="00A53B47" w:rsidRPr="0061154C" w:rsidRDefault="00CF64B4"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SLN</w:t>
            </w:r>
          </w:p>
        </w:tc>
        <w:tc>
          <w:tcPr>
            <w:tcW w:w="2126"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r w:rsidRPr="0061154C">
              <w:rPr>
                <w:rFonts w:ascii="Times New Roman" w:hAnsi="Times New Roman" w:cs="Times New Roman"/>
                <w:lang w:val="en-GB"/>
              </w:rPr>
              <w:t>5</w:t>
            </w:r>
          </w:p>
        </w:tc>
      </w:tr>
      <w:tr w:rsidR="00A53B47" w:rsidRPr="00286E81" w:rsidTr="004956C7">
        <w:tc>
          <w:tcPr>
            <w:tcW w:w="5387"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r w:rsidRPr="0061154C">
              <w:rPr>
                <w:rFonts w:ascii="Times New Roman" w:hAnsi="Times New Roman" w:cs="Times New Roman"/>
                <w:lang w:val="en-GB"/>
              </w:rPr>
              <w:t xml:space="preserve">Radioactive node, </w:t>
            </w:r>
            <w:r w:rsidR="004956C7" w:rsidRPr="0061154C">
              <w:rPr>
                <w:rFonts w:ascii="Times New Roman" w:hAnsi="Times New Roman" w:cs="Times New Roman"/>
                <w:lang w:val="en-GB"/>
              </w:rPr>
              <w:t xml:space="preserve">average </w:t>
            </w:r>
            <w:r w:rsidR="004956C7">
              <w:rPr>
                <w:rFonts w:ascii="Times New Roman" w:hAnsi="Times New Roman" w:cs="Times New Roman"/>
                <w:lang w:val="en-GB"/>
              </w:rPr>
              <w:t>count, range</w:t>
            </w:r>
          </w:p>
        </w:tc>
        <w:tc>
          <w:tcPr>
            <w:tcW w:w="2126" w:type="dxa"/>
            <w:shd w:val="clear" w:color="auto" w:fill="auto"/>
          </w:tcPr>
          <w:p w:rsidR="00A53B47" w:rsidRPr="0061154C" w:rsidRDefault="00903F18"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475, 100-1347</w:t>
            </w:r>
          </w:p>
        </w:tc>
      </w:tr>
      <w:tr w:rsidR="00A53B47" w:rsidRPr="00DF11B5" w:rsidTr="004956C7">
        <w:tc>
          <w:tcPr>
            <w:tcW w:w="5387"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r w:rsidRPr="0061154C">
              <w:rPr>
                <w:rFonts w:ascii="Times New Roman" w:hAnsi="Times New Roman" w:cs="Times New Roman"/>
                <w:lang w:val="en-GB"/>
              </w:rPr>
              <w:t xml:space="preserve">Fluorescent node, </w:t>
            </w:r>
            <w:r w:rsidR="004956C7" w:rsidRPr="0061154C">
              <w:rPr>
                <w:rFonts w:ascii="Times New Roman" w:hAnsi="Times New Roman" w:cs="Times New Roman"/>
                <w:lang w:val="en-GB"/>
              </w:rPr>
              <w:t xml:space="preserve">average </w:t>
            </w:r>
            <w:r w:rsidR="004956C7">
              <w:rPr>
                <w:rFonts w:ascii="Times New Roman" w:hAnsi="Times New Roman" w:cs="Times New Roman"/>
                <w:lang w:val="en-GB"/>
              </w:rPr>
              <w:t>count, range</w:t>
            </w:r>
          </w:p>
        </w:tc>
        <w:tc>
          <w:tcPr>
            <w:tcW w:w="2126" w:type="dxa"/>
            <w:shd w:val="clear" w:color="auto" w:fill="auto"/>
          </w:tcPr>
          <w:p w:rsidR="00A53B47" w:rsidRPr="0061154C" w:rsidRDefault="00903F18"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1784, 327-5000</w:t>
            </w:r>
          </w:p>
        </w:tc>
      </w:tr>
      <w:tr w:rsidR="00A53B47" w:rsidRPr="00286E81" w:rsidTr="004956C7">
        <w:tc>
          <w:tcPr>
            <w:tcW w:w="5387"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r w:rsidRPr="0061154C">
              <w:rPr>
                <w:rFonts w:ascii="Times New Roman" w:hAnsi="Times New Roman" w:cs="Times New Roman"/>
                <w:b/>
                <w:lang w:val="en-GB"/>
              </w:rPr>
              <w:t>Pathologically negative lymph node</w:t>
            </w:r>
          </w:p>
        </w:tc>
        <w:tc>
          <w:tcPr>
            <w:tcW w:w="2126" w:type="dxa"/>
            <w:shd w:val="clear" w:color="auto" w:fill="auto"/>
          </w:tcPr>
          <w:p w:rsidR="00A53B47" w:rsidRPr="0061154C" w:rsidRDefault="00A53B47" w:rsidP="00776F13">
            <w:pPr>
              <w:widowControl w:val="0"/>
              <w:autoSpaceDE w:val="0"/>
              <w:autoSpaceDN w:val="0"/>
              <w:adjustRightInd w:val="0"/>
              <w:spacing w:line="360" w:lineRule="auto"/>
              <w:rPr>
                <w:rFonts w:ascii="Times New Roman" w:hAnsi="Times New Roman" w:cs="Times New Roman"/>
                <w:lang w:val="en-GB"/>
              </w:rPr>
            </w:pPr>
          </w:p>
        </w:tc>
      </w:tr>
      <w:tr w:rsidR="00A53B47" w:rsidRPr="00286E81" w:rsidTr="004956C7">
        <w:tc>
          <w:tcPr>
            <w:tcW w:w="5387" w:type="dxa"/>
            <w:shd w:val="clear" w:color="auto" w:fill="auto"/>
          </w:tcPr>
          <w:p w:rsidR="00A53B47" w:rsidRPr="0061154C" w:rsidRDefault="004956C7"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SLN</w:t>
            </w:r>
          </w:p>
        </w:tc>
        <w:tc>
          <w:tcPr>
            <w:tcW w:w="2126" w:type="dxa"/>
            <w:shd w:val="clear" w:color="auto" w:fill="auto"/>
          </w:tcPr>
          <w:p w:rsidR="00A53B47" w:rsidRPr="0061154C" w:rsidRDefault="00CA1CB8"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27</w:t>
            </w:r>
          </w:p>
        </w:tc>
      </w:tr>
      <w:tr w:rsidR="00A53B47" w:rsidRPr="00286E81" w:rsidTr="004956C7">
        <w:tc>
          <w:tcPr>
            <w:tcW w:w="5387" w:type="dxa"/>
            <w:shd w:val="clear" w:color="auto" w:fill="auto"/>
          </w:tcPr>
          <w:p w:rsidR="00A53B47" w:rsidRPr="0061154C" w:rsidRDefault="00C6319C" w:rsidP="00776F13">
            <w:pPr>
              <w:widowControl w:val="0"/>
              <w:autoSpaceDE w:val="0"/>
              <w:autoSpaceDN w:val="0"/>
              <w:adjustRightInd w:val="0"/>
              <w:spacing w:line="360" w:lineRule="auto"/>
              <w:rPr>
                <w:rFonts w:ascii="Times New Roman" w:hAnsi="Times New Roman" w:cs="Times New Roman"/>
                <w:b/>
                <w:lang w:val="en-GB"/>
              </w:rPr>
            </w:pPr>
            <w:r>
              <w:rPr>
                <w:rFonts w:ascii="Times New Roman" w:hAnsi="Times New Roman" w:cs="Times New Roman"/>
                <w:lang w:val="en-GB"/>
              </w:rPr>
              <w:t xml:space="preserve">Radioactive node, </w:t>
            </w:r>
            <w:r w:rsidR="004956C7" w:rsidRPr="0061154C">
              <w:rPr>
                <w:rFonts w:ascii="Times New Roman" w:hAnsi="Times New Roman" w:cs="Times New Roman"/>
                <w:lang w:val="en-GB"/>
              </w:rPr>
              <w:t xml:space="preserve">average </w:t>
            </w:r>
            <w:r w:rsidR="004956C7">
              <w:rPr>
                <w:rFonts w:ascii="Times New Roman" w:hAnsi="Times New Roman" w:cs="Times New Roman"/>
                <w:lang w:val="en-GB"/>
              </w:rPr>
              <w:t>count, range</w:t>
            </w:r>
          </w:p>
        </w:tc>
        <w:tc>
          <w:tcPr>
            <w:tcW w:w="2126" w:type="dxa"/>
            <w:shd w:val="clear" w:color="auto" w:fill="auto"/>
          </w:tcPr>
          <w:p w:rsidR="00A53B47" w:rsidRPr="0061154C" w:rsidRDefault="004956C7"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1596, 40-18139</w:t>
            </w:r>
          </w:p>
        </w:tc>
      </w:tr>
      <w:tr w:rsidR="00A53B47" w:rsidRPr="00286E81" w:rsidTr="004956C7">
        <w:tc>
          <w:tcPr>
            <w:tcW w:w="5387" w:type="dxa"/>
            <w:shd w:val="clear" w:color="auto" w:fill="auto"/>
          </w:tcPr>
          <w:p w:rsidR="00A53B47" w:rsidRPr="0061154C" w:rsidRDefault="00C6319C" w:rsidP="00776F13">
            <w:pPr>
              <w:widowControl w:val="0"/>
              <w:autoSpaceDE w:val="0"/>
              <w:autoSpaceDN w:val="0"/>
              <w:adjustRightInd w:val="0"/>
              <w:spacing w:line="360" w:lineRule="auto"/>
              <w:rPr>
                <w:rFonts w:ascii="Times New Roman" w:hAnsi="Times New Roman" w:cs="Times New Roman"/>
                <w:b/>
                <w:lang w:val="en-GB"/>
              </w:rPr>
            </w:pPr>
            <w:r>
              <w:rPr>
                <w:rFonts w:ascii="Times New Roman" w:hAnsi="Times New Roman" w:cs="Times New Roman"/>
                <w:lang w:val="en-GB"/>
              </w:rPr>
              <w:t xml:space="preserve">Fluorescent node, </w:t>
            </w:r>
            <w:r w:rsidR="004956C7" w:rsidRPr="0061154C">
              <w:rPr>
                <w:rFonts w:ascii="Times New Roman" w:hAnsi="Times New Roman" w:cs="Times New Roman"/>
                <w:lang w:val="en-GB"/>
              </w:rPr>
              <w:t xml:space="preserve">average </w:t>
            </w:r>
            <w:r w:rsidR="004956C7">
              <w:rPr>
                <w:rFonts w:ascii="Times New Roman" w:hAnsi="Times New Roman" w:cs="Times New Roman"/>
                <w:lang w:val="en-GB"/>
              </w:rPr>
              <w:t>count, range</w:t>
            </w:r>
          </w:p>
        </w:tc>
        <w:tc>
          <w:tcPr>
            <w:tcW w:w="2126" w:type="dxa"/>
            <w:shd w:val="clear" w:color="auto" w:fill="auto"/>
          </w:tcPr>
          <w:p w:rsidR="00A53B47" w:rsidRPr="0061154C" w:rsidRDefault="004956C7"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lang w:val="en-GB"/>
              </w:rPr>
              <w:t>5796, 87-65535</w:t>
            </w:r>
          </w:p>
        </w:tc>
      </w:tr>
    </w:tbl>
    <w:p w:rsidR="00C3170F" w:rsidRDefault="00C3170F" w:rsidP="00776F13">
      <w:pPr>
        <w:widowControl w:val="0"/>
        <w:autoSpaceDE w:val="0"/>
        <w:autoSpaceDN w:val="0"/>
        <w:adjustRightInd w:val="0"/>
        <w:spacing w:line="480" w:lineRule="auto"/>
        <w:ind w:left="640" w:hanging="640"/>
        <w:rPr>
          <w:lang w:val="en-GB"/>
        </w:rPr>
      </w:pPr>
    </w:p>
    <w:p w:rsidR="006165C7" w:rsidRPr="00C64EA5" w:rsidRDefault="008C6A65" w:rsidP="00776F13">
      <w:pPr>
        <w:widowControl w:val="0"/>
        <w:autoSpaceDE w:val="0"/>
        <w:autoSpaceDN w:val="0"/>
        <w:adjustRightInd w:val="0"/>
        <w:spacing w:line="480" w:lineRule="auto"/>
        <w:rPr>
          <w:rFonts w:ascii="Times New Roman" w:hAnsi="Times New Roman" w:cs="Times New Roman"/>
          <w:lang w:val="en-GB"/>
        </w:rPr>
      </w:pPr>
      <w:r>
        <w:rPr>
          <w:rFonts w:ascii="Times New Roman" w:hAnsi="Times New Roman" w:cs="Times New Roman"/>
          <w:lang w:val="en-GB"/>
        </w:rPr>
        <w:t>SLN, Sentinel lymph node</w:t>
      </w:r>
    </w:p>
    <w:p w:rsidR="006165C7" w:rsidRDefault="006165C7" w:rsidP="00776F13">
      <w:pPr>
        <w:widowControl w:val="0"/>
        <w:autoSpaceDE w:val="0"/>
        <w:autoSpaceDN w:val="0"/>
        <w:adjustRightInd w:val="0"/>
        <w:spacing w:line="480" w:lineRule="auto"/>
        <w:ind w:left="640" w:hanging="640"/>
        <w:rPr>
          <w:lang w:val="en-GB"/>
        </w:rPr>
      </w:pPr>
    </w:p>
    <w:p w:rsidR="009F159A" w:rsidRDefault="009F159A" w:rsidP="00776F13">
      <w:pPr>
        <w:widowControl w:val="0"/>
        <w:autoSpaceDE w:val="0"/>
        <w:autoSpaceDN w:val="0"/>
        <w:adjustRightInd w:val="0"/>
        <w:spacing w:line="480" w:lineRule="auto"/>
        <w:ind w:left="640" w:hanging="640"/>
        <w:rPr>
          <w:lang w:val="en-GB"/>
        </w:rPr>
      </w:pPr>
    </w:p>
    <w:p w:rsidR="00A955CC" w:rsidRDefault="00B104A1" w:rsidP="00776F13">
      <w:pPr>
        <w:widowControl w:val="0"/>
        <w:autoSpaceDE w:val="0"/>
        <w:autoSpaceDN w:val="0"/>
        <w:adjustRightInd w:val="0"/>
        <w:spacing w:line="480" w:lineRule="auto"/>
        <w:rPr>
          <w:rFonts w:ascii="Times New Roman" w:hAnsi="Times New Roman" w:cs="Times New Roman"/>
          <w:b/>
          <w:lang w:val="en-GB"/>
        </w:rPr>
      </w:pPr>
      <w:r>
        <w:rPr>
          <w:rFonts w:ascii="Times New Roman" w:hAnsi="Times New Roman" w:cs="Times New Roman"/>
          <w:b/>
          <w:noProof/>
          <w:lang w:eastAsia="it-IT" w:bidi="ar-SA"/>
        </w:rPr>
        <w:lastRenderedPageBreak/>
        <w:drawing>
          <wp:inline distT="0" distB="0" distL="0" distR="0">
            <wp:extent cx="5301615" cy="263715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1615" cy="2637155"/>
                    </a:xfrm>
                    <a:prstGeom prst="rect">
                      <a:avLst/>
                    </a:prstGeom>
                    <a:noFill/>
                    <a:ln>
                      <a:noFill/>
                    </a:ln>
                  </pic:spPr>
                </pic:pic>
              </a:graphicData>
            </a:graphic>
          </wp:inline>
        </w:drawing>
      </w:r>
    </w:p>
    <w:p w:rsidR="00A12549" w:rsidRPr="005C384A" w:rsidRDefault="00812EBD" w:rsidP="00704D94">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b/>
          <w:lang w:val="en-GB"/>
        </w:rPr>
        <w:t xml:space="preserve">Fig. 1 </w:t>
      </w:r>
      <w:r w:rsidR="00E63141" w:rsidRPr="00E63141">
        <w:rPr>
          <w:rFonts w:ascii="Times New Roman" w:hAnsi="Times New Roman" w:cs="Times New Roman"/>
          <w:lang w:val="en-GB"/>
        </w:rPr>
        <w:t xml:space="preserve">A 50-year-old woman with breast cancer </w:t>
      </w:r>
      <w:r w:rsidR="005A213A">
        <w:rPr>
          <w:rFonts w:ascii="Times New Roman" w:hAnsi="Times New Roman" w:cs="Times New Roman"/>
          <w:lang w:val="en-GB"/>
        </w:rPr>
        <w:t>(cT1) located in the upper inner</w:t>
      </w:r>
      <w:r w:rsidR="00E63141" w:rsidRPr="00E63141">
        <w:rPr>
          <w:rFonts w:ascii="Times New Roman" w:hAnsi="Times New Roman" w:cs="Times New Roman"/>
          <w:lang w:val="en-GB"/>
        </w:rPr>
        <w:t xml:space="preserve"> quadrant of the right breast underwent planar lymphoscintigraphy and SPE</w:t>
      </w:r>
      <w:r w:rsidR="00B459DA">
        <w:rPr>
          <w:rFonts w:ascii="Times New Roman" w:hAnsi="Times New Roman" w:cs="Times New Roman"/>
          <w:lang w:val="en-GB"/>
        </w:rPr>
        <w:t>C</w:t>
      </w:r>
      <w:r w:rsidR="00E63141" w:rsidRPr="00E63141">
        <w:rPr>
          <w:rFonts w:ascii="Times New Roman" w:hAnsi="Times New Roman" w:cs="Times New Roman"/>
          <w:lang w:val="en-GB"/>
        </w:rPr>
        <w:t>T/CT for preoperative sentinel</w:t>
      </w:r>
      <w:r w:rsidR="00E63141">
        <w:rPr>
          <w:rFonts w:ascii="Times New Roman" w:hAnsi="Times New Roman" w:cs="Times New Roman"/>
          <w:lang w:val="en-GB"/>
        </w:rPr>
        <w:t xml:space="preserve"> lymph node (SLN) localization. </w:t>
      </w:r>
      <w:r w:rsidR="005A213A">
        <w:rPr>
          <w:rFonts w:ascii="Times New Roman" w:hAnsi="Times New Roman" w:cs="Times New Roman"/>
          <w:lang w:val="en-GB"/>
        </w:rPr>
        <w:t>On planar lymphoscintigraphy, t</w:t>
      </w:r>
      <w:r w:rsidR="00E63141" w:rsidRPr="00E63141">
        <w:rPr>
          <w:rFonts w:ascii="Times New Roman" w:hAnsi="Times New Roman" w:cs="Times New Roman"/>
          <w:lang w:val="en-GB"/>
        </w:rPr>
        <w:t>he left anterior-oblique</w:t>
      </w:r>
      <w:r w:rsidR="005A213A">
        <w:rPr>
          <w:rFonts w:ascii="Times New Roman" w:hAnsi="Times New Roman" w:cs="Times New Roman"/>
          <w:lang w:val="en-GB"/>
        </w:rPr>
        <w:t>, lateral</w:t>
      </w:r>
      <w:r w:rsidR="00E63141" w:rsidRPr="00E63141">
        <w:rPr>
          <w:rFonts w:ascii="Times New Roman" w:hAnsi="Times New Roman" w:cs="Times New Roman"/>
          <w:lang w:val="en-GB"/>
        </w:rPr>
        <w:t>, and an</w:t>
      </w:r>
      <w:r w:rsidR="005A213A">
        <w:rPr>
          <w:rFonts w:ascii="Times New Roman" w:hAnsi="Times New Roman" w:cs="Times New Roman"/>
          <w:lang w:val="en-GB"/>
        </w:rPr>
        <w:t>terior views</w:t>
      </w:r>
      <w:r w:rsidR="00E63141" w:rsidRPr="00E63141">
        <w:rPr>
          <w:rFonts w:ascii="Times New Roman" w:hAnsi="Times New Roman" w:cs="Times New Roman"/>
          <w:lang w:val="en-GB"/>
        </w:rPr>
        <w:t xml:space="preserve"> show</w:t>
      </w:r>
      <w:r w:rsidR="00B459DA">
        <w:rPr>
          <w:rFonts w:ascii="Times New Roman" w:hAnsi="Times New Roman" w:cs="Times New Roman"/>
          <w:lang w:val="en-GB"/>
        </w:rPr>
        <w:t>ed</w:t>
      </w:r>
      <w:r w:rsidR="00E63141" w:rsidRPr="00E63141">
        <w:rPr>
          <w:rFonts w:ascii="Times New Roman" w:hAnsi="Times New Roman" w:cs="Times New Roman"/>
          <w:lang w:val="en-GB"/>
        </w:rPr>
        <w:t xml:space="preserve"> </w:t>
      </w:r>
      <w:r w:rsidR="005A213A" w:rsidRPr="00E63141">
        <w:rPr>
          <w:rFonts w:ascii="Times New Roman" w:hAnsi="Times New Roman" w:cs="Times New Roman"/>
          <w:lang w:val="en-GB"/>
        </w:rPr>
        <w:t>intracutaneous injectio</w:t>
      </w:r>
      <w:r w:rsidR="005A213A">
        <w:rPr>
          <w:rFonts w:ascii="Times New Roman" w:hAnsi="Times New Roman" w:cs="Times New Roman"/>
          <w:lang w:val="en-GB"/>
        </w:rPr>
        <w:t>n of ICG</w:t>
      </w:r>
      <w:r w:rsidR="003A46C6" w:rsidRPr="002628A8">
        <w:rPr>
          <w:rFonts w:ascii="Times New Roman" w:hAnsi="Times New Roman" w:cs="Times New Roman"/>
          <w:noProof/>
          <w:lang w:val="en-US"/>
        </w:rPr>
        <w:t>–</w:t>
      </w:r>
      <w:r w:rsidR="003A46C6">
        <w:rPr>
          <w:rFonts w:ascii="Times New Roman" w:hAnsi="Times New Roman" w:cs="Times New Roman"/>
          <w:lang w:val="en-GB"/>
        </w:rPr>
        <w:t xml:space="preserve">99mTc </w:t>
      </w:r>
      <w:r w:rsidR="005A213A">
        <w:rPr>
          <w:rFonts w:ascii="Times New Roman" w:hAnsi="Times New Roman" w:cs="Times New Roman"/>
          <w:lang w:val="en-GB"/>
        </w:rPr>
        <w:t>Nanotop® (asterisks</w:t>
      </w:r>
      <w:r w:rsidR="005A213A" w:rsidRPr="00E63141">
        <w:rPr>
          <w:rFonts w:ascii="Times New Roman" w:hAnsi="Times New Roman" w:cs="Times New Roman"/>
          <w:lang w:val="en-GB"/>
        </w:rPr>
        <w:t xml:space="preserve"> in </w:t>
      </w:r>
      <w:r w:rsidR="005A213A" w:rsidRPr="00922300">
        <w:rPr>
          <w:rFonts w:ascii="Times New Roman" w:hAnsi="Times New Roman" w:cs="Times New Roman"/>
          <w:b/>
          <w:lang w:val="en-GB"/>
        </w:rPr>
        <w:t>a</w:t>
      </w:r>
      <w:r w:rsidR="005A213A" w:rsidRPr="00E63141">
        <w:rPr>
          <w:rFonts w:ascii="Times New Roman" w:hAnsi="Times New Roman" w:cs="Times New Roman"/>
          <w:lang w:val="en-GB"/>
        </w:rPr>
        <w:t xml:space="preserve">, </w:t>
      </w:r>
      <w:r w:rsidR="005A213A" w:rsidRPr="00922300">
        <w:rPr>
          <w:rFonts w:ascii="Times New Roman" w:hAnsi="Times New Roman" w:cs="Times New Roman"/>
          <w:b/>
          <w:lang w:val="en-GB"/>
        </w:rPr>
        <w:t>b</w:t>
      </w:r>
      <w:r w:rsidR="005A213A">
        <w:rPr>
          <w:rFonts w:ascii="Times New Roman" w:hAnsi="Times New Roman" w:cs="Times New Roman"/>
          <w:b/>
          <w:lang w:val="en-GB"/>
        </w:rPr>
        <w:t>,</w:t>
      </w:r>
      <w:r w:rsidR="005A213A" w:rsidRPr="00E63141">
        <w:rPr>
          <w:rFonts w:ascii="Times New Roman" w:hAnsi="Times New Roman" w:cs="Times New Roman"/>
          <w:lang w:val="en-GB"/>
        </w:rPr>
        <w:t xml:space="preserve"> and </w:t>
      </w:r>
      <w:r w:rsidR="005A213A" w:rsidRPr="00922300">
        <w:rPr>
          <w:rFonts w:ascii="Times New Roman" w:hAnsi="Times New Roman" w:cs="Times New Roman"/>
          <w:b/>
          <w:lang w:val="en-GB"/>
        </w:rPr>
        <w:t>c</w:t>
      </w:r>
      <w:r w:rsidR="005A213A">
        <w:rPr>
          <w:rFonts w:ascii="Times New Roman" w:hAnsi="Times New Roman" w:cs="Times New Roman"/>
          <w:lang w:val="en-GB"/>
        </w:rPr>
        <w:t>) and a</w:t>
      </w:r>
      <w:r w:rsidR="00E63141" w:rsidRPr="00E63141">
        <w:rPr>
          <w:rFonts w:ascii="Times New Roman" w:hAnsi="Times New Roman" w:cs="Times New Roman"/>
          <w:lang w:val="en-GB"/>
        </w:rPr>
        <w:t xml:space="preserve"> “hot” focal area project</w:t>
      </w:r>
      <w:r w:rsidR="00B459DA">
        <w:rPr>
          <w:rFonts w:ascii="Times New Roman" w:hAnsi="Times New Roman" w:cs="Times New Roman"/>
          <w:lang w:val="en-GB"/>
        </w:rPr>
        <w:t>ing</w:t>
      </w:r>
      <w:r w:rsidR="00E63141" w:rsidRPr="00E63141">
        <w:rPr>
          <w:rFonts w:ascii="Times New Roman" w:hAnsi="Times New Roman" w:cs="Times New Roman"/>
          <w:lang w:val="en-GB"/>
        </w:rPr>
        <w:t xml:space="preserve"> itself in the right axilla (arrow</w:t>
      </w:r>
      <w:r w:rsidR="00922300">
        <w:rPr>
          <w:rFonts w:ascii="Times New Roman" w:hAnsi="Times New Roman" w:cs="Times New Roman"/>
          <w:lang w:val="en-GB"/>
        </w:rPr>
        <w:t>s</w:t>
      </w:r>
      <w:r w:rsidR="00E63141" w:rsidRPr="00E63141">
        <w:rPr>
          <w:rFonts w:ascii="Times New Roman" w:hAnsi="Times New Roman" w:cs="Times New Roman"/>
          <w:lang w:val="en-GB"/>
        </w:rPr>
        <w:t xml:space="preserve"> in </w:t>
      </w:r>
      <w:r w:rsidR="00E63141" w:rsidRPr="00E63141">
        <w:rPr>
          <w:rFonts w:ascii="Times New Roman" w:hAnsi="Times New Roman" w:cs="Times New Roman"/>
          <w:b/>
          <w:lang w:val="en-GB"/>
        </w:rPr>
        <w:t>a</w:t>
      </w:r>
      <w:r w:rsidR="00E63141" w:rsidRPr="00E63141">
        <w:rPr>
          <w:rFonts w:ascii="Times New Roman" w:hAnsi="Times New Roman" w:cs="Times New Roman"/>
          <w:lang w:val="en-GB"/>
        </w:rPr>
        <w:t xml:space="preserve">, </w:t>
      </w:r>
      <w:r w:rsidR="00E63141" w:rsidRPr="00E63141">
        <w:rPr>
          <w:rFonts w:ascii="Times New Roman" w:hAnsi="Times New Roman" w:cs="Times New Roman"/>
          <w:b/>
          <w:lang w:val="en-GB"/>
        </w:rPr>
        <w:t>b</w:t>
      </w:r>
      <w:r w:rsidR="005A213A">
        <w:rPr>
          <w:rFonts w:ascii="Times New Roman" w:hAnsi="Times New Roman" w:cs="Times New Roman"/>
          <w:b/>
          <w:lang w:val="en-GB"/>
        </w:rPr>
        <w:t>,</w:t>
      </w:r>
      <w:r w:rsidR="00E63141" w:rsidRPr="00E63141">
        <w:rPr>
          <w:rFonts w:ascii="Times New Roman" w:hAnsi="Times New Roman" w:cs="Times New Roman"/>
          <w:lang w:val="en-GB"/>
        </w:rPr>
        <w:t xml:space="preserve"> and </w:t>
      </w:r>
      <w:r w:rsidR="00E63141" w:rsidRPr="00E63141">
        <w:rPr>
          <w:rFonts w:ascii="Times New Roman" w:hAnsi="Times New Roman" w:cs="Times New Roman"/>
          <w:b/>
          <w:lang w:val="en-GB"/>
        </w:rPr>
        <w:t>c</w:t>
      </w:r>
      <w:r w:rsidR="005A213A">
        <w:rPr>
          <w:rFonts w:ascii="Times New Roman" w:hAnsi="Times New Roman" w:cs="Times New Roman"/>
          <w:lang w:val="en-GB"/>
        </w:rPr>
        <w:t>)</w:t>
      </w:r>
      <w:r w:rsidR="00922300">
        <w:rPr>
          <w:rFonts w:ascii="Times New Roman" w:hAnsi="Times New Roman" w:cs="Times New Roman"/>
          <w:lang w:val="en-GB"/>
        </w:rPr>
        <w:t xml:space="preserve">. </w:t>
      </w:r>
      <w:r w:rsidR="00A12549">
        <w:rPr>
          <w:rFonts w:ascii="Times New Roman" w:hAnsi="Times New Roman" w:cs="Times New Roman"/>
          <w:lang w:val="en-GB"/>
        </w:rPr>
        <w:t>Subsequently</w:t>
      </w:r>
      <w:r w:rsidR="002F7EA7">
        <w:rPr>
          <w:rFonts w:ascii="Times New Roman" w:hAnsi="Times New Roman" w:cs="Times New Roman"/>
          <w:lang w:val="en-GB"/>
        </w:rPr>
        <w:t>,</w:t>
      </w:r>
      <w:r w:rsidR="00A12549">
        <w:rPr>
          <w:rFonts w:ascii="Times New Roman" w:hAnsi="Times New Roman" w:cs="Times New Roman"/>
          <w:lang w:val="en-GB"/>
        </w:rPr>
        <w:t xml:space="preserve"> the patient under</w:t>
      </w:r>
      <w:r w:rsidR="00B459DA">
        <w:rPr>
          <w:rFonts w:ascii="Times New Roman" w:hAnsi="Times New Roman" w:cs="Times New Roman"/>
          <w:lang w:val="en-GB"/>
        </w:rPr>
        <w:t>went</w:t>
      </w:r>
      <w:r w:rsidR="00A12549">
        <w:rPr>
          <w:rFonts w:ascii="Times New Roman" w:hAnsi="Times New Roman" w:cs="Times New Roman"/>
          <w:lang w:val="en-GB"/>
        </w:rPr>
        <w:t xml:space="preserve"> SPECT/CT. A</w:t>
      </w:r>
      <w:r w:rsidR="00A12549" w:rsidRPr="00A12549">
        <w:rPr>
          <w:rFonts w:ascii="Times New Roman" w:hAnsi="Times New Roman" w:cs="Times New Roman"/>
          <w:lang w:val="en-GB"/>
        </w:rPr>
        <w:t>xial CT image show</w:t>
      </w:r>
      <w:r w:rsidR="00D411EB">
        <w:rPr>
          <w:rFonts w:ascii="Times New Roman" w:hAnsi="Times New Roman" w:cs="Times New Roman"/>
          <w:lang w:val="en-GB"/>
        </w:rPr>
        <w:t>ed</w:t>
      </w:r>
      <w:r w:rsidR="00A12549" w:rsidRPr="00A12549">
        <w:rPr>
          <w:rFonts w:ascii="Times New Roman" w:hAnsi="Times New Roman" w:cs="Times New Roman"/>
          <w:lang w:val="en-GB"/>
        </w:rPr>
        <w:t xml:space="preserve"> a first-tier </w:t>
      </w:r>
      <w:r w:rsidR="007E13E9">
        <w:rPr>
          <w:rFonts w:ascii="Times New Roman" w:hAnsi="Times New Roman" w:cs="Times New Roman"/>
          <w:lang w:val="en-GB"/>
        </w:rPr>
        <w:t>SLN</w:t>
      </w:r>
      <w:r w:rsidR="00A12549" w:rsidRPr="00A12549">
        <w:rPr>
          <w:rFonts w:ascii="Times New Roman" w:hAnsi="Times New Roman" w:cs="Times New Roman"/>
          <w:lang w:val="en-GB"/>
        </w:rPr>
        <w:t xml:space="preserve"> of the right axilla (arrow in </w:t>
      </w:r>
      <w:r w:rsidR="00A12549" w:rsidRPr="00A12549">
        <w:rPr>
          <w:rFonts w:ascii="Times New Roman" w:hAnsi="Times New Roman" w:cs="Times New Roman"/>
          <w:b/>
          <w:lang w:val="en-GB"/>
        </w:rPr>
        <w:t>d</w:t>
      </w:r>
      <w:r w:rsidR="00A12549" w:rsidRPr="00A12549">
        <w:rPr>
          <w:rFonts w:ascii="Times New Roman" w:hAnsi="Times New Roman" w:cs="Times New Roman"/>
          <w:lang w:val="en-GB"/>
        </w:rPr>
        <w:t xml:space="preserve">) where the </w:t>
      </w:r>
      <w:r w:rsidR="00A12549">
        <w:rPr>
          <w:rFonts w:ascii="Times New Roman" w:hAnsi="Times New Roman" w:cs="Times New Roman"/>
          <w:lang w:val="en-GB"/>
        </w:rPr>
        <w:t>“</w:t>
      </w:r>
      <w:r w:rsidR="00A12549" w:rsidRPr="00A12549">
        <w:rPr>
          <w:rFonts w:ascii="Times New Roman" w:hAnsi="Times New Roman" w:cs="Times New Roman"/>
          <w:lang w:val="en-GB"/>
        </w:rPr>
        <w:t>hot</w:t>
      </w:r>
      <w:r w:rsidR="00A12549">
        <w:rPr>
          <w:rFonts w:ascii="Times New Roman" w:hAnsi="Times New Roman" w:cs="Times New Roman"/>
          <w:lang w:val="en-GB"/>
        </w:rPr>
        <w:t>”</w:t>
      </w:r>
      <w:r w:rsidR="00A12549" w:rsidRPr="00A12549">
        <w:rPr>
          <w:rFonts w:ascii="Times New Roman" w:hAnsi="Times New Roman" w:cs="Times New Roman"/>
          <w:lang w:val="en-GB"/>
        </w:rPr>
        <w:t xml:space="preserve"> focal area</w:t>
      </w:r>
      <w:r w:rsidR="002F7EA7">
        <w:rPr>
          <w:rFonts w:ascii="Times New Roman" w:hAnsi="Times New Roman" w:cs="Times New Roman"/>
          <w:lang w:val="en-GB"/>
        </w:rPr>
        <w:t>,</w:t>
      </w:r>
      <w:r w:rsidR="00A12549">
        <w:rPr>
          <w:rFonts w:ascii="Times New Roman" w:hAnsi="Times New Roman" w:cs="Times New Roman"/>
          <w:lang w:val="en-GB"/>
        </w:rPr>
        <w:t xml:space="preserve"> </w:t>
      </w:r>
      <w:r w:rsidR="007E13E9">
        <w:rPr>
          <w:rFonts w:ascii="Times New Roman" w:hAnsi="Times New Roman" w:cs="Times New Roman"/>
          <w:lang w:val="en-GB"/>
        </w:rPr>
        <w:t xml:space="preserve">previously </w:t>
      </w:r>
      <w:r w:rsidR="00A12549">
        <w:rPr>
          <w:rFonts w:ascii="Times New Roman" w:hAnsi="Times New Roman" w:cs="Times New Roman"/>
          <w:lang w:val="en-GB"/>
        </w:rPr>
        <w:t>detected on planar imaging and</w:t>
      </w:r>
      <w:r w:rsidR="00A12549" w:rsidRPr="00A12549">
        <w:rPr>
          <w:rFonts w:ascii="Times New Roman" w:hAnsi="Times New Roman" w:cs="Times New Roman"/>
          <w:lang w:val="en-GB"/>
        </w:rPr>
        <w:t xml:space="preserve"> </w:t>
      </w:r>
      <w:r w:rsidR="007E13E9">
        <w:rPr>
          <w:rFonts w:ascii="Times New Roman" w:hAnsi="Times New Roman" w:cs="Times New Roman"/>
          <w:lang w:val="en-GB"/>
        </w:rPr>
        <w:t>now presented on</w:t>
      </w:r>
      <w:r w:rsidR="00A12549" w:rsidRPr="00A12549">
        <w:rPr>
          <w:rFonts w:ascii="Times New Roman" w:hAnsi="Times New Roman" w:cs="Times New Roman"/>
          <w:lang w:val="en-GB"/>
        </w:rPr>
        <w:t xml:space="preserve"> SPECT </w:t>
      </w:r>
      <w:r w:rsidR="007E13E9">
        <w:rPr>
          <w:rFonts w:ascii="Times New Roman" w:hAnsi="Times New Roman" w:cs="Times New Roman"/>
          <w:lang w:val="en-GB"/>
        </w:rPr>
        <w:t xml:space="preserve">and fused </w:t>
      </w:r>
      <w:r w:rsidR="00A12549" w:rsidRPr="00A12549">
        <w:rPr>
          <w:rFonts w:ascii="Times New Roman" w:hAnsi="Times New Roman" w:cs="Times New Roman"/>
          <w:lang w:val="en-GB"/>
        </w:rPr>
        <w:t>image</w:t>
      </w:r>
      <w:r w:rsidR="007E13E9">
        <w:rPr>
          <w:rFonts w:ascii="Times New Roman" w:hAnsi="Times New Roman" w:cs="Times New Roman"/>
          <w:lang w:val="en-GB"/>
        </w:rPr>
        <w:t>s</w:t>
      </w:r>
      <w:r w:rsidR="002F7EA7">
        <w:rPr>
          <w:rFonts w:ascii="Times New Roman" w:hAnsi="Times New Roman" w:cs="Times New Roman"/>
          <w:lang w:val="en-GB"/>
        </w:rPr>
        <w:t>,</w:t>
      </w:r>
      <w:r w:rsidR="00A12549" w:rsidRPr="00A12549">
        <w:rPr>
          <w:rFonts w:ascii="Times New Roman" w:hAnsi="Times New Roman" w:cs="Times New Roman"/>
          <w:lang w:val="en-GB"/>
        </w:rPr>
        <w:t xml:space="preserve"> </w:t>
      </w:r>
      <w:r w:rsidR="00D411EB">
        <w:rPr>
          <w:rFonts w:ascii="Times New Roman" w:hAnsi="Times New Roman" w:cs="Times New Roman"/>
          <w:lang w:val="en-GB"/>
        </w:rPr>
        <w:t>were</w:t>
      </w:r>
      <w:r w:rsidR="00A12549" w:rsidRPr="00A12549">
        <w:rPr>
          <w:rFonts w:ascii="Times New Roman" w:hAnsi="Times New Roman" w:cs="Times New Roman"/>
          <w:lang w:val="en-GB"/>
        </w:rPr>
        <w:t xml:space="preserve"> localize</w:t>
      </w:r>
      <w:r w:rsidR="00A12549">
        <w:rPr>
          <w:rFonts w:ascii="Times New Roman" w:hAnsi="Times New Roman" w:cs="Times New Roman"/>
          <w:lang w:val="en-GB"/>
        </w:rPr>
        <w:t>d</w:t>
      </w:r>
      <w:r w:rsidR="008456C9">
        <w:rPr>
          <w:rFonts w:ascii="Times New Roman" w:hAnsi="Times New Roman" w:cs="Times New Roman"/>
          <w:lang w:val="en-GB"/>
        </w:rPr>
        <w:t xml:space="preserve"> </w:t>
      </w:r>
      <w:r w:rsidR="008456C9" w:rsidRPr="00A12549">
        <w:rPr>
          <w:rFonts w:ascii="Times New Roman" w:hAnsi="Times New Roman" w:cs="Times New Roman"/>
          <w:lang w:val="en-GB"/>
        </w:rPr>
        <w:t xml:space="preserve">(arrow in </w:t>
      </w:r>
      <w:r w:rsidR="008456C9" w:rsidRPr="00A12549">
        <w:rPr>
          <w:rFonts w:ascii="Times New Roman" w:hAnsi="Times New Roman" w:cs="Times New Roman"/>
          <w:b/>
          <w:lang w:val="en-GB"/>
        </w:rPr>
        <w:t>e</w:t>
      </w:r>
      <w:r w:rsidR="008456C9">
        <w:rPr>
          <w:rFonts w:ascii="Times New Roman" w:hAnsi="Times New Roman" w:cs="Times New Roman"/>
          <w:b/>
          <w:lang w:val="en-GB"/>
        </w:rPr>
        <w:t xml:space="preserve"> </w:t>
      </w:r>
      <w:r w:rsidR="008456C9" w:rsidRPr="007E13E9">
        <w:rPr>
          <w:rFonts w:ascii="Times New Roman" w:hAnsi="Times New Roman" w:cs="Times New Roman"/>
          <w:lang w:val="en-GB"/>
        </w:rPr>
        <w:t>and</w:t>
      </w:r>
      <w:r w:rsidR="008456C9">
        <w:rPr>
          <w:rFonts w:ascii="Times New Roman" w:hAnsi="Times New Roman" w:cs="Times New Roman"/>
          <w:b/>
          <w:lang w:val="en-GB"/>
        </w:rPr>
        <w:t xml:space="preserve"> f</w:t>
      </w:r>
      <w:r w:rsidR="008456C9">
        <w:rPr>
          <w:rFonts w:ascii="Times New Roman" w:hAnsi="Times New Roman" w:cs="Times New Roman"/>
          <w:lang w:val="en-GB"/>
        </w:rPr>
        <w:t>)</w:t>
      </w:r>
      <w:r w:rsidR="007E13E9">
        <w:rPr>
          <w:rFonts w:ascii="Times New Roman" w:hAnsi="Times New Roman" w:cs="Times New Roman"/>
          <w:lang w:val="en-GB"/>
        </w:rPr>
        <w:t>.</w:t>
      </w:r>
      <w:r w:rsidR="007E13E9" w:rsidRPr="00A12549">
        <w:rPr>
          <w:rFonts w:ascii="Times New Roman" w:hAnsi="Times New Roman" w:cs="Times New Roman"/>
          <w:lang w:val="en-GB"/>
        </w:rPr>
        <w:t xml:space="preserve"> </w:t>
      </w:r>
      <w:r w:rsidR="00D411EB">
        <w:rPr>
          <w:rFonts w:ascii="Times New Roman" w:hAnsi="Times New Roman" w:cs="Times New Roman"/>
          <w:lang w:val="en-GB"/>
        </w:rPr>
        <w:t>A</w:t>
      </w:r>
      <w:r w:rsidR="00A12549" w:rsidRPr="00A12549">
        <w:rPr>
          <w:rFonts w:ascii="Times New Roman" w:hAnsi="Times New Roman" w:cs="Times New Roman"/>
          <w:lang w:val="en-GB"/>
        </w:rPr>
        <w:t>xia</w:t>
      </w:r>
      <w:r w:rsidR="007E13E9">
        <w:rPr>
          <w:rFonts w:ascii="Times New Roman" w:hAnsi="Times New Roman" w:cs="Times New Roman"/>
          <w:lang w:val="en-GB"/>
        </w:rPr>
        <w:t>l CT image show</w:t>
      </w:r>
      <w:r w:rsidR="00D411EB">
        <w:rPr>
          <w:rFonts w:ascii="Times New Roman" w:hAnsi="Times New Roman" w:cs="Times New Roman"/>
          <w:lang w:val="en-GB"/>
        </w:rPr>
        <w:t>ed</w:t>
      </w:r>
      <w:r w:rsidR="007E13E9">
        <w:rPr>
          <w:rFonts w:ascii="Times New Roman" w:hAnsi="Times New Roman" w:cs="Times New Roman"/>
          <w:lang w:val="en-GB"/>
        </w:rPr>
        <w:t xml:space="preserve"> a further right</w:t>
      </w:r>
      <w:r w:rsidR="00A12549" w:rsidRPr="00A12549">
        <w:rPr>
          <w:rFonts w:ascii="Times New Roman" w:hAnsi="Times New Roman" w:cs="Times New Roman"/>
          <w:lang w:val="en-GB"/>
        </w:rPr>
        <w:t xml:space="preserve"> first-tier lymph node located very close to the previous </w:t>
      </w:r>
      <w:r w:rsidR="007E13E9">
        <w:rPr>
          <w:rFonts w:ascii="Times New Roman" w:hAnsi="Times New Roman" w:cs="Times New Roman"/>
          <w:lang w:val="en-GB"/>
        </w:rPr>
        <w:t>one</w:t>
      </w:r>
      <w:r w:rsidR="00A12549" w:rsidRPr="00A12549">
        <w:rPr>
          <w:rFonts w:ascii="Times New Roman" w:hAnsi="Times New Roman" w:cs="Times New Roman"/>
          <w:lang w:val="en-GB"/>
        </w:rPr>
        <w:t xml:space="preserve"> (arrowhead in </w:t>
      </w:r>
      <w:r w:rsidR="00A12549" w:rsidRPr="007E13E9">
        <w:rPr>
          <w:rFonts w:ascii="Times New Roman" w:hAnsi="Times New Roman" w:cs="Times New Roman"/>
          <w:b/>
          <w:lang w:val="en-GB"/>
        </w:rPr>
        <w:t>g</w:t>
      </w:r>
      <w:r w:rsidR="00A12549" w:rsidRPr="00A12549">
        <w:rPr>
          <w:rFonts w:ascii="Times New Roman" w:hAnsi="Times New Roman" w:cs="Times New Roman"/>
          <w:lang w:val="en-GB"/>
        </w:rPr>
        <w:t xml:space="preserve">), </w:t>
      </w:r>
      <w:r w:rsidR="00D411EB">
        <w:rPr>
          <w:rFonts w:ascii="Times New Roman" w:hAnsi="Times New Roman" w:cs="Times New Roman"/>
          <w:lang w:val="en-GB"/>
        </w:rPr>
        <w:t>showing</w:t>
      </w:r>
      <w:r w:rsidR="00A12549" w:rsidRPr="00A12549">
        <w:rPr>
          <w:rFonts w:ascii="Times New Roman" w:hAnsi="Times New Roman" w:cs="Times New Roman"/>
          <w:lang w:val="en-GB"/>
        </w:rPr>
        <w:t xml:space="preserve"> milder “hot” focal area</w:t>
      </w:r>
      <w:r w:rsidR="008456C9">
        <w:rPr>
          <w:rFonts w:ascii="Times New Roman" w:hAnsi="Times New Roman" w:cs="Times New Roman"/>
          <w:lang w:val="en-GB"/>
        </w:rPr>
        <w:t>s</w:t>
      </w:r>
      <w:r w:rsidR="00A12549" w:rsidRPr="00A12549">
        <w:rPr>
          <w:rFonts w:ascii="Times New Roman" w:hAnsi="Times New Roman" w:cs="Times New Roman"/>
          <w:lang w:val="en-GB"/>
        </w:rPr>
        <w:t xml:space="preserve"> on SPECT </w:t>
      </w:r>
      <w:r w:rsidR="007E13E9">
        <w:rPr>
          <w:rFonts w:ascii="Times New Roman" w:hAnsi="Times New Roman" w:cs="Times New Roman"/>
          <w:lang w:val="en-GB"/>
        </w:rPr>
        <w:t xml:space="preserve">and fused </w:t>
      </w:r>
      <w:r w:rsidR="00A12549" w:rsidRPr="00A12549">
        <w:rPr>
          <w:rFonts w:ascii="Times New Roman" w:hAnsi="Times New Roman" w:cs="Times New Roman"/>
          <w:lang w:val="en-GB"/>
        </w:rPr>
        <w:t>image</w:t>
      </w:r>
      <w:r w:rsidR="007E13E9">
        <w:rPr>
          <w:rFonts w:ascii="Times New Roman" w:hAnsi="Times New Roman" w:cs="Times New Roman"/>
          <w:lang w:val="en-GB"/>
        </w:rPr>
        <w:t>s</w:t>
      </w:r>
      <w:r w:rsidR="00A12549" w:rsidRPr="00A12549">
        <w:rPr>
          <w:rFonts w:ascii="Times New Roman" w:hAnsi="Times New Roman" w:cs="Times New Roman"/>
          <w:lang w:val="en-GB"/>
        </w:rPr>
        <w:t xml:space="preserve"> (arrowhead in </w:t>
      </w:r>
      <w:r w:rsidR="00A12549" w:rsidRPr="007E13E9">
        <w:rPr>
          <w:rFonts w:ascii="Times New Roman" w:hAnsi="Times New Roman" w:cs="Times New Roman"/>
          <w:b/>
          <w:lang w:val="en-GB"/>
        </w:rPr>
        <w:t>h</w:t>
      </w:r>
      <w:r w:rsidR="007E13E9">
        <w:rPr>
          <w:rFonts w:ascii="Times New Roman" w:hAnsi="Times New Roman" w:cs="Times New Roman"/>
          <w:b/>
          <w:lang w:val="en-GB"/>
        </w:rPr>
        <w:t xml:space="preserve"> </w:t>
      </w:r>
      <w:r w:rsidR="007E13E9" w:rsidRPr="007E13E9">
        <w:rPr>
          <w:rFonts w:ascii="Times New Roman" w:hAnsi="Times New Roman" w:cs="Times New Roman"/>
          <w:lang w:val="en-GB"/>
        </w:rPr>
        <w:t>and</w:t>
      </w:r>
      <w:r w:rsidR="007E13E9">
        <w:rPr>
          <w:rFonts w:ascii="Times New Roman" w:hAnsi="Times New Roman" w:cs="Times New Roman"/>
          <w:b/>
          <w:lang w:val="en-GB"/>
        </w:rPr>
        <w:t xml:space="preserve"> i</w:t>
      </w:r>
      <w:r w:rsidR="00A12549" w:rsidRPr="00A12549">
        <w:rPr>
          <w:rFonts w:ascii="Times New Roman" w:hAnsi="Times New Roman" w:cs="Times New Roman"/>
          <w:lang w:val="en-GB"/>
        </w:rPr>
        <w:t>)</w:t>
      </w:r>
      <w:r w:rsidR="00B459DA">
        <w:rPr>
          <w:rFonts w:ascii="Times New Roman" w:hAnsi="Times New Roman" w:cs="Times New Roman"/>
          <w:lang w:val="en-GB"/>
        </w:rPr>
        <w:t>,</w:t>
      </w:r>
      <w:r w:rsidR="00A12549" w:rsidRPr="00A12549">
        <w:rPr>
          <w:rFonts w:ascii="Times New Roman" w:hAnsi="Times New Roman" w:cs="Times New Roman"/>
          <w:lang w:val="en-GB"/>
        </w:rPr>
        <w:t xml:space="preserve"> </w:t>
      </w:r>
      <w:r w:rsidR="004C4C98" w:rsidRPr="00E63141">
        <w:rPr>
          <w:rFonts w:ascii="Times New Roman" w:hAnsi="Times New Roman" w:cs="Times New Roman"/>
          <w:lang w:val="en-GB"/>
        </w:rPr>
        <w:t xml:space="preserve">which </w:t>
      </w:r>
      <w:r w:rsidR="00B459DA">
        <w:rPr>
          <w:rFonts w:ascii="Times New Roman" w:hAnsi="Times New Roman" w:cs="Times New Roman"/>
          <w:lang w:val="en-GB"/>
        </w:rPr>
        <w:t>were</w:t>
      </w:r>
      <w:r w:rsidR="004C4C98">
        <w:rPr>
          <w:rFonts w:ascii="Times New Roman" w:hAnsi="Times New Roman" w:cs="Times New Roman"/>
          <w:lang w:val="en-GB"/>
        </w:rPr>
        <w:t xml:space="preserve"> diagnosed as further SLN</w:t>
      </w:r>
      <w:r w:rsidR="00B459DA">
        <w:rPr>
          <w:rFonts w:ascii="Times New Roman" w:hAnsi="Times New Roman" w:cs="Times New Roman"/>
          <w:lang w:val="en-GB"/>
        </w:rPr>
        <w:t>s</w:t>
      </w:r>
      <w:r w:rsidR="00A12549" w:rsidRPr="00A12549">
        <w:rPr>
          <w:rFonts w:ascii="Times New Roman" w:hAnsi="Times New Roman" w:cs="Times New Roman"/>
          <w:lang w:val="en-GB"/>
        </w:rPr>
        <w:t xml:space="preserve">. Finally, on </w:t>
      </w:r>
      <w:r w:rsidR="008C121E">
        <w:rPr>
          <w:rFonts w:ascii="Times New Roman" w:hAnsi="Times New Roman" w:cs="Times New Roman"/>
          <w:lang w:val="en-GB"/>
        </w:rPr>
        <w:t xml:space="preserve">the </w:t>
      </w:r>
      <w:r w:rsidR="00A12549" w:rsidRPr="00A12549">
        <w:rPr>
          <w:rFonts w:ascii="Times New Roman" w:hAnsi="Times New Roman" w:cs="Times New Roman"/>
          <w:lang w:val="en-GB"/>
        </w:rPr>
        <w:t xml:space="preserve">image generated with 3D volume rendering, the injection site (asterisk in </w:t>
      </w:r>
      <w:r w:rsidR="00A12549" w:rsidRPr="004C4C98">
        <w:rPr>
          <w:rFonts w:ascii="Times New Roman" w:hAnsi="Times New Roman" w:cs="Times New Roman"/>
          <w:b/>
          <w:lang w:val="en-GB"/>
        </w:rPr>
        <w:t>j</w:t>
      </w:r>
      <w:r w:rsidR="00A12549" w:rsidRPr="00A12549">
        <w:rPr>
          <w:rFonts w:ascii="Times New Roman" w:hAnsi="Times New Roman" w:cs="Times New Roman"/>
          <w:lang w:val="en-GB"/>
        </w:rPr>
        <w:t xml:space="preserve">) and the localized SLNs </w:t>
      </w:r>
      <w:r w:rsidR="00D411EB">
        <w:rPr>
          <w:rFonts w:ascii="Times New Roman" w:hAnsi="Times New Roman" w:cs="Times New Roman"/>
          <w:lang w:val="en-GB"/>
        </w:rPr>
        <w:t>appeared</w:t>
      </w:r>
      <w:r w:rsidR="00A12549" w:rsidRPr="00A12549">
        <w:rPr>
          <w:rFonts w:ascii="Times New Roman" w:hAnsi="Times New Roman" w:cs="Times New Roman"/>
          <w:lang w:val="en-GB"/>
        </w:rPr>
        <w:t xml:space="preserve"> in an anatomic three</w:t>
      </w:r>
      <w:r w:rsidR="008C121E">
        <w:rPr>
          <w:rFonts w:ascii="Times New Roman" w:hAnsi="Times New Roman" w:cs="Times New Roman"/>
          <w:lang w:val="en-GB"/>
        </w:rPr>
        <w:t>-</w:t>
      </w:r>
      <w:r w:rsidR="00A12549" w:rsidRPr="00A12549">
        <w:rPr>
          <w:rFonts w:ascii="Times New Roman" w:hAnsi="Times New Roman" w:cs="Times New Roman"/>
          <w:lang w:val="en-GB"/>
        </w:rPr>
        <w:t xml:space="preserve">dimensional landscape for better anatomical </w:t>
      </w:r>
      <w:r w:rsidR="004C4C98">
        <w:rPr>
          <w:rFonts w:ascii="Times New Roman" w:hAnsi="Times New Roman" w:cs="Times New Roman"/>
          <w:lang w:val="en-GB"/>
        </w:rPr>
        <w:t>identification (arrow and arrow</w:t>
      </w:r>
      <w:r w:rsidR="00A12549" w:rsidRPr="00A12549">
        <w:rPr>
          <w:rFonts w:ascii="Times New Roman" w:hAnsi="Times New Roman" w:cs="Times New Roman"/>
          <w:lang w:val="en-GB"/>
        </w:rPr>
        <w:t xml:space="preserve">head in </w:t>
      </w:r>
      <w:r w:rsidR="00A12549" w:rsidRPr="004C4C98">
        <w:rPr>
          <w:rFonts w:ascii="Times New Roman" w:hAnsi="Times New Roman" w:cs="Times New Roman"/>
          <w:b/>
          <w:lang w:val="en-GB"/>
        </w:rPr>
        <w:t>j</w:t>
      </w:r>
      <w:r w:rsidR="00A12549" w:rsidRPr="00A12549">
        <w:rPr>
          <w:rFonts w:ascii="Times New Roman" w:hAnsi="Times New Roman" w:cs="Times New Roman"/>
          <w:lang w:val="en-GB"/>
        </w:rPr>
        <w:t>).</w:t>
      </w:r>
      <w:r w:rsidR="008F5FCD" w:rsidRPr="004A0986">
        <w:rPr>
          <w:rFonts w:ascii="Arial" w:eastAsia="Times New Roman" w:hAnsi="Arial" w:cs="Arial"/>
          <w:color w:val="000000"/>
          <w:kern w:val="0"/>
          <w:sz w:val="36"/>
          <w:szCs w:val="36"/>
          <w:lang w:val="en-US" w:eastAsia="en-US" w:bidi="ar-SA"/>
        </w:rPr>
        <w:t xml:space="preserve"> </w:t>
      </w:r>
      <w:r w:rsidR="008F5FCD" w:rsidRPr="004A0986">
        <w:rPr>
          <w:rFonts w:ascii="Times New Roman" w:eastAsia="Times New Roman" w:hAnsi="Times New Roman" w:cs="Times New Roman"/>
          <w:color w:val="000000"/>
          <w:kern w:val="0"/>
          <w:lang w:val="en-US" w:eastAsia="en-US" w:bidi="ar-SA"/>
        </w:rPr>
        <w:t>Both SLN</w:t>
      </w:r>
      <w:r w:rsidR="008C121E">
        <w:rPr>
          <w:rFonts w:ascii="Times New Roman" w:eastAsia="Times New Roman" w:hAnsi="Times New Roman" w:cs="Times New Roman"/>
          <w:color w:val="000000"/>
          <w:kern w:val="0"/>
          <w:lang w:val="en-US" w:eastAsia="en-US" w:bidi="ar-SA"/>
        </w:rPr>
        <w:t>s</w:t>
      </w:r>
      <w:r w:rsidR="008F5FCD" w:rsidRPr="004A0986">
        <w:rPr>
          <w:rFonts w:ascii="Times New Roman" w:eastAsia="Times New Roman" w:hAnsi="Times New Roman" w:cs="Times New Roman"/>
          <w:color w:val="000000"/>
          <w:kern w:val="0"/>
          <w:lang w:val="en-US" w:eastAsia="en-US" w:bidi="ar-SA"/>
        </w:rPr>
        <w:t>, which preserved the property of being pre- and intraoperatively gamma- and fluorescent-traced, were excised. However, only the hottest one resulted to be micrometastatic at histopathological analysis.</w:t>
      </w:r>
    </w:p>
    <w:p w:rsidR="00A12549" w:rsidRDefault="00A12549" w:rsidP="00776F13">
      <w:pPr>
        <w:widowControl w:val="0"/>
        <w:autoSpaceDE w:val="0"/>
        <w:autoSpaceDN w:val="0"/>
        <w:adjustRightInd w:val="0"/>
        <w:spacing w:line="480" w:lineRule="auto"/>
        <w:rPr>
          <w:rFonts w:ascii="Times New Roman" w:hAnsi="Times New Roman" w:cs="Times New Roman"/>
          <w:lang w:val="en-GB"/>
        </w:rPr>
      </w:pPr>
    </w:p>
    <w:p w:rsidR="00A955CC" w:rsidRPr="00A955CC" w:rsidRDefault="00B104A1" w:rsidP="00776F13">
      <w:pPr>
        <w:widowControl w:val="0"/>
        <w:autoSpaceDE w:val="0"/>
        <w:autoSpaceDN w:val="0"/>
        <w:adjustRightInd w:val="0"/>
        <w:spacing w:line="480" w:lineRule="auto"/>
        <w:rPr>
          <w:rFonts w:ascii="Times New Roman" w:hAnsi="Times New Roman" w:cs="Times New Roman"/>
          <w:lang w:val="en-GB"/>
        </w:rPr>
      </w:pPr>
      <w:r>
        <w:rPr>
          <w:rFonts w:ascii="Times New Roman" w:hAnsi="Times New Roman" w:cs="Times New Roman"/>
          <w:noProof/>
          <w:lang w:eastAsia="it-IT" w:bidi="ar-SA"/>
        </w:rPr>
        <w:lastRenderedPageBreak/>
        <w:drawing>
          <wp:inline distT="0" distB="0" distL="0" distR="0">
            <wp:extent cx="2898775" cy="391350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8775" cy="3913505"/>
                    </a:xfrm>
                    <a:prstGeom prst="rect">
                      <a:avLst/>
                    </a:prstGeom>
                    <a:noFill/>
                    <a:ln>
                      <a:noFill/>
                    </a:ln>
                  </pic:spPr>
                </pic:pic>
              </a:graphicData>
            </a:graphic>
          </wp:inline>
        </w:drawing>
      </w:r>
    </w:p>
    <w:p w:rsidR="00167305" w:rsidRDefault="00A74455"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b/>
          <w:lang w:val="en-GB"/>
        </w:rPr>
        <w:t>Fig. 2</w:t>
      </w:r>
      <w:r w:rsidR="003842B8">
        <w:rPr>
          <w:rFonts w:ascii="Times New Roman" w:hAnsi="Times New Roman" w:cs="Times New Roman"/>
          <w:b/>
          <w:lang w:val="en-GB"/>
        </w:rPr>
        <w:t xml:space="preserve"> </w:t>
      </w:r>
      <w:r w:rsidR="007D29A9" w:rsidRPr="007C0D8C">
        <w:rPr>
          <w:rFonts w:ascii="Times New Roman" w:hAnsi="Times New Roman" w:cs="Times New Roman"/>
          <w:lang w:val="en-GB"/>
        </w:rPr>
        <w:t>A fluorescent sentinel lymph node</w:t>
      </w:r>
      <w:r w:rsidR="00CA3580">
        <w:rPr>
          <w:rFonts w:ascii="Times New Roman" w:hAnsi="Times New Roman" w:cs="Times New Roman"/>
          <w:lang w:val="en-GB"/>
        </w:rPr>
        <w:t xml:space="preserve"> </w:t>
      </w:r>
      <w:r w:rsidR="007C0D8C" w:rsidRPr="007C0D8C">
        <w:rPr>
          <w:rFonts w:ascii="Times New Roman" w:hAnsi="Times New Roman" w:cs="Times New Roman"/>
          <w:lang w:val="en-GB"/>
        </w:rPr>
        <w:t>in</w:t>
      </w:r>
      <w:r w:rsidR="00DB34CF">
        <w:rPr>
          <w:rFonts w:ascii="Times New Roman" w:hAnsi="Times New Roman" w:cs="Times New Roman"/>
          <w:lang w:val="en-GB"/>
        </w:rPr>
        <w:t>side</w:t>
      </w:r>
      <w:r w:rsidR="006E0560">
        <w:rPr>
          <w:rFonts w:ascii="Times New Roman" w:hAnsi="Times New Roman" w:cs="Times New Roman"/>
          <w:lang w:val="en-GB"/>
        </w:rPr>
        <w:t xml:space="preserve"> the</w:t>
      </w:r>
      <w:r w:rsidR="007C0D8C" w:rsidRPr="007C0D8C">
        <w:rPr>
          <w:rFonts w:ascii="Times New Roman" w:hAnsi="Times New Roman" w:cs="Times New Roman"/>
          <w:lang w:val="en-GB"/>
        </w:rPr>
        <w:t xml:space="preserve"> </w:t>
      </w:r>
      <w:r w:rsidR="007C0D8C">
        <w:rPr>
          <w:rFonts w:ascii="Times New Roman" w:hAnsi="Times New Roman" w:cs="Times New Roman"/>
          <w:lang w:val="en-GB"/>
        </w:rPr>
        <w:t>surgical field</w:t>
      </w:r>
      <w:r w:rsidR="006E0560">
        <w:rPr>
          <w:rFonts w:ascii="Times New Roman" w:hAnsi="Times New Roman" w:cs="Times New Roman"/>
          <w:lang w:val="en-GB"/>
        </w:rPr>
        <w:t xml:space="preserve"> by the</w:t>
      </w:r>
      <w:r w:rsidR="006E0560" w:rsidRPr="003A1225">
        <w:rPr>
          <w:rFonts w:ascii="Times New Roman" w:hAnsi="Times New Roman"/>
          <w:lang w:val="en-GB"/>
        </w:rPr>
        <w:t xml:space="preserve"> </w:t>
      </w:r>
      <w:r w:rsidR="006E0560" w:rsidRPr="003A1225">
        <w:rPr>
          <w:rFonts w:ascii="Times New Roman" w:hAnsi="Times New Roman"/>
          <w:lang w:val="en-US"/>
        </w:rPr>
        <w:t>near-infrared fluorescence imaging device</w:t>
      </w:r>
      <w:r w:rsidR="006E0560" w:rsidRPr="003A1225">
        <w:rPr>
          <w:rFonts w:ascii="Times New Roman" w:hAnsi="Times New Roman"/>
          <w:lang w:val="en-GB"/>
        </w:rPr>
        <w:t xml:space="preserve"> </w:t>
      </w:r>
      <w:r w:rsidR="006E0560" w:rsidRPr="003A1225">
        <w:rPr>
          <w:rFonts w:ascii="Times New Roman" w:hAnsi="Times New Roman"/>
          <w:lang w:val="en-US"/>
        </w:rPr>
        <w:t>(</w:t>
      </w:r>
      <w:r w:rsidR="006E0560">
        <w:rPr>
          <w:rFonts w:ascii="Times New Roman" w:hAnsi="Times New Roman"/>
          <w:lang w:val="en-US"/>
        </w:rPr>
        <w:t>Fluobeam</w:t>
      </w:r>
      <w:r w:rsidR="006E0560" w:rsidRPr="003A1225">
        <w:rPr>
          <w:rFonts w:ascii="Times New Roman" w:hAnsi="Times New Roman"/>
          <w:lang w:val="en-US"/>
        </w:rPr>
        <w:t>®, Grenoble, France)</w:t>
      </w:r>
      <w:r w:rsidR="006E0560">
        <w:rPr>
          <w:rFonts w:ascii="Times New Roman" w:hAnsi="Times New Roman" w:cs="Times New Roman"/>
          <w:lang w:val="en-GB"/>
        </w:rPr>
        <w:t xml:space="preserve"> in colo</w:t>
      </w:r>
      <w:r w:rsidR="008C121E">
        <w:rPr>
          <w:rFonts w:ascii="Times New Roman" w:hAnsi="Times New Roman" w:cs="Times New Roman"/>
          <w:lang w:val="en-GB"/>
        </w:rPr>
        <w:t>u</w:t>
      </w:r>
      <w:r w:rsidR="006E0560">
        <w:rPr>
          <w:rFonts w:ascii="Times New Roman" w:hAnsi="Times New Roman" w:cs="Times New Roman"/>
          <w:lang w:val="en-GB"/>
        </w:rPr>
        <w:t>r mode</w:t>
      </w:r>
      <w:r w:rsidR="007C0D8C">
        <w:rPr>
          <w:rFonts w:ascii="Times New Roman" w:hAnsi="Times New Roman" w:cs="Times New Roman"/>
          <w:lang w:val="en-GB"/>
        </w:rPr>
        <w:t xml:space="preserve">, before </w:t>
      </w:r>
      <w:r w:rsidR="007D29A9" w:rsidRPr="007C0D8C">
        <w:rPr>
          <w:rFonts w:ascii="Times New Roman" w:hAnsi="Times New Roman" w:cs="Times New Roman"/>
          <w:lang w:val="en-GB"/>
        </w:rPr>
        <w:t>and after removal</w:t>
      </w:r>
      <w:r w:rsidR="007C0D8C">
        <w:rPr>
          <w:rFonts w:ascii="Times New Roman" w:hAnsi="Times New Roman" w:cs="Times New Roman"/>
          <w:b/>
          <w:lang w:val="en-GB"/>
        </w:rPr>
        <w:t xml:space="preserve"> </w:t>
      </w:r>
      <w:r w:rsidR="007C0D8C">
        <w:rPr>
          <w:rFonts w:ascii="Times New Roman" w:hAnsi="Times New Roman" w:cs="Times New Roman"/>
          <w:lang w:val="en-GB"/>
        </w:rPr>
        <w:t xml:space="preserve">(white arrow in </w:t>
      </w:r>
      <w:r w:rsidR="007C0D8C" w:rsidRPr="00C370BD">
        <w:rPr>
          <w:rFonts w:ascii="Times New Roman" w:hAnsi="Times New Roman" w:cs="Times New Roman"/>
          <w:b/>
          <w:lang w:val="en-GB"/>
        </w:rPr>
        <w:t>a</w:t>
      </w:r>
      <w:r w:rsidR="007C0D8C">
        <w:rPr>
          <w:rFonts w:ascii="Times New Roman" w:hAnsi="Times New Roman" w:cs="Times New Roman"/>
          <w:lang w:val="en-GB"/>
        </w:rPr>
        <w:t xml:space="preserve"> and </w:t>
      </w:r>
      <w:r w:rsidR="007C0D8C" w:rsidRPr="00C370BD">
        <w:rPr>
          <w:rFonts w:ascii="Times New Roman" w:hAnsi="Times New Roman" w:cs="Times New Roman"/>
          <w:b/>
          <w:lang w:val="en-GB"/>
        </w:rPr>
        <w:t>b</w:t>
      </w:r>
      <w:r w:rsidR="00DB34CF">
        <w:rPr>
          <w:rFonts w:ascii="Times New Roman" w:hAnsi="Times New Roman" w:cs="Times New Roman"/>
          <w:lang w:val="en-GB"/>
        </w:rPr>
        <w:t>, respectively) from the right axilla.</w:t>
      </w:r>
    </w:p>
    <w:p w:rsidR="00E04B80" w:rsidRDefault="00E04B80" w:rsidP="00776F13">
      <w:pPr>
        <w:widowControl w:val="0"/>
        <w:autoSpaceDE w:val="0"/>
        <w:autoSpaceDN w:val="0"/>
        <w:adjustRightInd w:val="0"/>
        <w:spacing w:line="480" w:lineRule="auto"/>
        <w:rPr>
          <w:rFonts w:ascii="Times New Roman" w:hAnsi="Times New Roman" w:cs="Times New Roman"/>
          <w:lang w:val="en-GB"/>
        </w:rPr>
      </w:pPr>
    </w:p>
    <w:p w:rsidR="00E04B80" w:rsidRDefault="00E04B80" w:rsidP="00776F13">
      <w:pPr>
        <w:widowControl w:val="0"/>
        <w:autoSpaceDE w:val="0"/>
        <w:autoSpaceDN w:val="0"/>
        <w:adjustRightInd w:val="0"/>
        <w:spacing w:line="480" w:lineRule="auto"/>
        <w:rPr>
          <w:rFonts w:ascii="Times New Roman" w:hAnsi="Times New Roman" w:cs="Times New Roman"/>
          <w:lang w:val="en-GB"/>
        </w:rPr>
      </w:pPr>
    </w:p>
    <w:p w:rsidR="009F159A" w:rsidRDefault="009F159A" w:rsidP="00776F13">
      <w:pPr>
        <w:widowControl w:val="0"/>
        <w:autoSpaceDE w:val="0"/>
        <w:autoSpaceDN w:val="0"/>
        <w:adjustRightInd w:val="0"/>
        <w:spacing w:line="480" w:lineRule="auto"/>
        <w:ind w:left="640" w:hanging="640"/>
        <w:rPr>
          <w:lang w:val="en-GB"/>
        </w:rPr>
      </w:pPr>
    </w:p>
    <w:p w:rsidR="006165C7" w:rsidRDefault="00B104A1" w:rsidP="00776F13">
      <w:pPr>
        <w:widowControl w:val="0"/>
        <w:autoSpaceDE w:val="0"/>
        <w:autoSpaceDN w:val="0"/>
        <w:adjustRightInd w:val="0"/>
        <w:spacing w:line="480" w:lineRule="auto"/>
        <w:ind w:left="640" w:hanging="640"/>
        <w:rPr>
          <w:lang w:val="en-GB"/>
        </w:rPr>
      </w:pPr>
      <w:r>
        <w:rPr>
          <w:noProof/>
          <w:lang w:eastAsia="it-IT" w:bidi="ar-SA"/>
        </w:rPr>
        <w:lastRenderedPageBreak/>
        <w:drawing>
          <wp:inline distT="0" distB="0" distL="0" distR="0">
            <wp:extent cx="5295265" cy="4642485"/>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95265" cy="4642485"/>
                    </a:xfrm>
                    <a:prstGeom prst="rect">
                      <a:avLst/>
                    </a:prstGeom>
                    <a:noFill/>
                    <a:ln>
                      <a:noFill/>
                    </a:ln>
                  </pic:spPr>
                </pic:pic>
              </a:graphicData>
            </a:graphic>
          </wp:inline>
        </w:drawing>
      </w:r>
    </w:p>
    <w:p w:rsidR="006165C7" w:rsidRDefault="00A74455" w:rsidP="00776F13">
      <w:pPr>
        <w:widowControl w:val="0"/>
        <w:autoSpaceDE w:val="0"/>
        <w:autoSpaceDN w:val="0"/>
        <w:adjustRightInd w:val="0"/>
        <w:spacing w:line="360" w:lineRule="auto"/>
        <w:rPr>
          <w:rFonts w:ascii="Times New Roman" w:hAnsi="Times New Roman" w:cs="Times New Roman"/>
          <w:lang w:val="en-GB"/>
        </w:rPr>
      </w:pPr>
      <w:r>
        <w:rPr>
          <w:rFonts w:ascii="Times New Roman" w:hAnsi="Times New Roman" w:cs="Times New Roman"/>
          <w:b/>
          <w:lang w:val="en-GB"/>
        </w:rPr>
        <w:t>Fig. 3</w:t>
      </w:r>
      <w:r w:rsidR="000030FC">
        <w:rPr>
          <w:rFonts w:ascii="Times New Roman" w:hAnsi="Times New Roman" w:cs="Times New Roman"/>
          <w:b/>
          <w:lang w:val="en-GB"/>
        </w:rPr>
        <w:t xml:space="preserve"> </w:t>
      </w:r>
      <w:r w:rsidR="001A1B00" w:rsidRPr="001A1B00">
        <w:rPr>
          <w:rFonts w:ascii="Times New Roman" w:hAnsi="Times New Roman" w:cs="Times New Roman"/>
          <w:lang w:val="en-GB"/>
        </w:rPr>
        <w:t xml:space="preserve">Number of lymph nodes </w:t>
      </w:r>
      <w:r w:rsidR="00F5702C">
        <w:rPr>
          <w:rFonts w:ascii="Times New Roman" w:hAnsi="Times New Roman" w:cs="Times New Roman"/>
          <w:lang w:val="en-GB"/>
        </w:rPr>
        <w:t xml:space="preserve">detected </w:t>
      </w:r>
      <w:r w:rsidR="007731DE">
        <w:rPr>
          <w:rFonts w:ascii="Times New Roman" w:hAnsi="Times New Roman" w:cs="Times New Roman"/>
          <w:lang w:val="en-GB"/>
        </w:rPr>
        <w:t xml:space="preserve">with </w:t>
      </w:r>
      <w:r w:rsidR="001A1B00" w:rsidRPr="001A1B00">
        <w:rPr>
          <w:rFonts w:ascii="Times New Roman" w:hAnsi="Times New Roman" w:cs="Times New Roman"/>
          <w:lang w:val="en-GB"/>
        </w:rPr>
        <w:t>planar lymphoscintigraphy (PL)</w:t>
      </w:r>
      <w:r w:rsidR="003A46C6">
        <w:rPr>
          <w:rFonts w:ascii="Times New Roman" w:hAnsi="Times New Roman" w:cs="Times New Roman"/>
          <w:lang w:val="en-GB"/>
        </w:rPr>
        <w:t>,</w:t>
      </w:r>
      <w:r w:rsidR="001A1B00" w:rsidRPr="001A1B00">
        <w:rPr>
          <w:rFonts w:ascii="Times New Roman" w:hAnsi="Times New Roman" w:cs="Times New Roman"/>
          <w:lang w:val="en-GB"/>
        </w:rPr>
        <w:t xml:space="preserve"> PL with the additional contribution of SPECT/CT (PL+SPECT/CT) and </w:t>
      </w:r>
      <w:r w:rsidR="00F5702C">
        <w:rPr>
          <w:rFonts w:ascii="Times New Roman" w:hAnsi="Times New Roman" w:cs="Times New Roman"/>
          <w:lang w:val="en-GB"/>
        </w:rPr>
        <w:t xml:space="preserve">intraoperatively </w:t>
      </w:r>
      <w:r w:rsidR="007731DE">
        <w:rPr>
          <w:rFonts w:ascii="Times New Roman" w:hAnsi="Times New Roman" w:cs="Times New Roman"/>
          <w:lang w:val="en-GB"/>
        </w:rPr>
        <w:t>using</w:t>
      </w:r>
      <w:r w:rsidR="00F5702C">
        <w:rPr>
          <w:rFonts w:ascii="Times New Roman" w:hAnsi="Times New Roman" w:cs="Times New Roman"/>
          <w:lang w:val="en-GB"/>
        </w:rPr>
        <w:t xml:space="preserve"> </w:t>
      </w:r>
      <w:r w:rsidR="004A0986">
        <w:rPr>
          <w:rFonts w:ascii="Times New Roman" w:hAnsi="Times New Roman" w:cs="Times New Roman"/>
          <w:lang w:val="en-GB"/>
        </w:rPr>
        <w:t xml:space="preserve">the </w:t>
      </w:r>
      <w:r w:rsidR="003E1108">
        <w:rPr>
          <w:rFonts w:ascii="Times New Roman" w:hAnsi="Times New Roman" w:cs="Times New Roman"/>
          <w:lang w:val="en-GB"/>
        </w:rPr>
        <w:t xml:space="preserve">dual </w:t>
      </w:r>
      <w:r w:rsidR="00F5702C">
        <w:rPr>
          <w:rFonts w:ascii="Times New Roman" w:hAnsi="Times New Roman" w:cs="Times New Roman"/>
          <w:lang w:val="en-GB"/>
        </w:rPr>
        <w:t>opto nuclear probe.</w:t>
      </w:r>
    </w:p>
    <w:p w:rsidR="003A0BB1" w:rsidRDefault="003A0BB1" w:rsidP="00776F13">
      <w:pPr>
        <w:widowControl w:val="0"/>
        <w:autoSpaceDE w:val="0"/>
        <w:autoSpaceDN w:val="0"/>
        <w:adjustRightInd w:val="0"/>
        <w:spacing w:line="480" w:lineRule="auto"/>
        <w:rPr>
          <w:rFonts w:ascii="Times New Roman" w:hAnsi="Times New Roman" w:cs="Times New Roman"/>
          <w:b/>
          <w:lang w:val="en-GB"/>
        </w:rPr>
      </w:pPr>
    </w:p>
    <w:p w:rsidR="00E04B80" w:rsidRDefault="00E04B80" w:rsidP="00776F13">
      <w:pPr>
        <w:widowControl w:val="0"/>
        <w:autoSpaceDE w:val="0"/>
        <w:autoSpaceDN w:val="0"/>
        <w:adjustRightInd w:val="0"/>
        <w:spacing w:line="480" w:lineRule="auto"/>
        <w:rPr>
          <w:rFonts w:ascii="Times New Roman" w:hAnsi="Times New Roman" w:cs="Times New Roman"/>
          <w:b/>
          <w:lang w:val="en-GB"/>
        </w:rPr>
      </w:pPr>
    </w:p>
    <w:p w:rsidR="00776F13" w:rsidRDefault="00776F13" w:rsidP="00776F13">
      <w:pPr>
        <w:widowControl w:val="0"/>
        <w:autoSpaceDE w:val="0"/>
        <w:autoSpaceDN w:val="0"/>
        <w:adjustRightInd w:val="0"/>
        <w:spacing w:line="480" w:lineRule="auto"/>
        <w:rPr>
          <w:rFonts w:ascii="Times New Roman" w:hAnsi="Times New Roman" w:cs="Times New Roman"/>
          <w:b/>
          <w:lang w:val="en-GB"/>
        </w:rPr>
      </w:pPr>
    </w:p>
    <w:p w:rsidR="00776F13" w:rsidRDefault="00776F13" w:rsidP="00776F13">
      <w:pPr>
        <w:widowControl w:val="0"/>
        <w:autoSpaceDE w:val="0"/>
        <w:autoSpaceDN w:val="0"/>
        <w:adjustRightInd w:val="0"/>
        <w:spacing w:line="480" w:lineRule="auto"/>
        <w:rPr>
          <w:rFonts w:ascii="Times New Roman" w:hAnsi="Times New Roman" w:cs="Times New Roman"/>
          <w:b/>
          <w:lang w:val="en-GB"/>
        </w:rPr>
      </w:pPr>
    </w:p>
    <w:p w:rsidR="00776F13" w:rsidRDefault="00776F13" w:rsidP="00776F13">
      <w:pPr>
        <w:widowControl w:val="0"/>
        <w:autoSpaceDE w:val="0"/>
        <w:autoSpaceDN w:val="0"/>
        <w:adjustRightInd w:val="0"/>
        <w:spacing w:line="480" w:lineRule="auto"/>
        <w:rPr>
          <w:rFonts w:ascii="Times New Roman" w:hAnsi="Times New Roman" w:cs="Times New Roman"/>
          <w:b/>
          <w:lang w:val="en-GB"/>
        </w:rPr>
      </w:pPr>
    </w:p>
    <w:p w:rsidR="00776F13" w:rsidRPr="006165C7" w:rsidRDefault="00776F13" w:rsidP="00776F13">
      <w:pPr>
        <w:widowControl w:val="0"/>
        <w:autoSpaceDE w:val="0"/>
        <w:autoSpaceDN w:val="0"/>
        <w:adjustRightInd w:val="0"/>
        <w:spacing w:line="480" w:lineRule="auto"/>
        <w:rPr>
          <w:rFonts w:ascii="Times New Roman" w:hAnsi="Times New Roman" w:cs="Times New Roman"/>
          <w:b/>
          <w:lang w:val="en-GB"/>
        </w:rPr>
      </w:pPr>
    </w:p>
    <w:p w:rsidR="006165C7" w:rsidRDefault="00B104A1" w:rsidP="00776F13">
      <w:pPr>
        <w:widowControl w:val="0"/>
        <w:autoSpaceDE w:val="0"/>
        <w:autoSpaceDN w:val="0"/>
        <w:adjustRightInd w:val="0"/>
        <w:spacing w:line="480" w:lineRule="auto"/>
        <w:ind w:left="640" w:hanging="640"/>
        <w:rPr>
          <w:lang w:val="en-GB"/>
        </w:rPr>
      </w:pPr>
      <w:r>
        <w:rPr>
          <w:noProof/>
          <w:lang w:eastAsia="it-IT" w:bidi="ar-SA"/>
        </w:rPr>
        <w:lastRenderedPageBreak/>
        <w:drawing>
          <wp:inline distT="0" distB="0" distL="0" distR="0">
            <wp:extent cx="5293360" cy="3576320"/>
            <wp:effectExtent l="0" t="0" r="0" b="0"/>
            <wp:docPr id="4" name="Picture 4" descr="Fig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descr="Fig3"/>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93360" cy="3576320"/>
                    </a:xfrm>
                    <a:prstGeom prst="rect">
                      <a:avLst/>
                    </a:prstGeom>
                    <a:noFill/>
                    <a:ln>
                      <a:noFill/>
                    </a:ln>
                  </pic:spPr>
                </pic:pic>
              </a:graphicData>
            </a:graphic>
          </wp:inline>
        </w:drawing>
      </w:r>
    </w:p>
    <w:p w:rsidR="006165C7" w:rsidRPr="006165C7" w:rsidRDefault="00A74455" w:rsidP="00776F13">
      <w:pPr>
        <w:widowControl w:val="0"/>
        <w:autoSpaceDE w:val="0"/>
        <w:autoSpaceDN w:val="0"/>
        <w:adjustRightInd w:val="0"/>
        <w:spacing w:line="360" w:lineRule="auto"/>
        <w:rPr>
          <w:rFonts w:ascii="Times New Roman" w:hAnsi="Times New Roman" w:cs="Times New Roman"/>
          <w:b/>
          <w:lang w:val="en-GB"/>
        </w:rPr>
      </w:pPr>
      <w:r>
        <w:rPr>
          <w:rFonts w:ascii="Times New Roman" w:hAnsi="Times New Roman" w:cs="Times New Roman"/>
          <w:b/>
          <w:lang w:val="en-GB"/>
        </w:rPr>
        <w:t>Fig. 4</w:t>
      </w:r>
      <w:r w:rsidR="006165C7">
        <w:rPr>
          <w:rFonts w:ascii="Times New Roman" w:hAnsi="Times New Roman" w:cs="Times New Roman"/>
          <w:b/>
          <w:lang w:val="en-GB"/>
        </w:rPr>
        <w:t xml:space="preserve"> </w:t>
      </w:r>
      <w:r w:rsidR="00B459DA">
        <w:rPr>
          <w:rFonts w:ascii="Times New Roman" w:hAnsi="Times New Roman" w:cs="Times New Roman"/>
          <w:lang w:val="en-GB"/>
        </w:rPr>
        <w:t>C</w:t>
      </w:r>
      <w:r w:rsidR="006165C7" w:rsidRPr="006165C7">
        <w:rPr>
          <w:rFonts w:ascii="Times New Roman" w:hAnsi="Times New Roman" w:cs="Times New Roman"/>
          <w:lang w:val="en-GB"/>
        </w:rPr>
        <w:t>orrelation between the counts measured via gamma tracing (y-axis) and near</w:t>
      </w:r>
      <w:r w:rsidR="005A403B">
        <w:rPr>
          <w:rFonts w:ascii="Times New Roman" w:hAnsi="Times New Roman" w:cs="Times New Roman"/>
          <w:lang w:val="en-GB"/>
        </w:rPr>
        <w:t>-</w:t>
      </w:r>
      <w:r w:rsidR="006165C7" w:rsidRPr="006165C7">
        <w:rPr>
          <w:rFonts w:ascii="Times New Roman" w:hAnsi="Times New Roman" w:cs="Times New Roman"/>
          <w:lang w:val="en-GB"/>
        </w:rPr>
        <w:t>infrared fluorescence tracing (x-axis). For near</w:t>
      </w:r>
      <w:r w:rsidR="005A403B">
        <w:rPr>
          <w:rFonts w:ascii="Times New Roman" w:hAnsi="Times New Roman" w:cs="Times New Roman"/>
          <w:lang w:val="en-GB"/>
        </w:rPr>
        <w:t>-</w:t>
      </w:r>
      <w:r w:rsidR="006165C7" w:rsidRPr="006165C7">
        <w:rPr>
          <w:rFonts w:ascii="Times New Roman" w:hAnsi="Times New Roman" w:cs="Times New Roman"/>
          <w:lang w:val="en-GB"/>
        </w:rPr>
        <w:t>infrared fluores</w:t>
      </w:r>
      <w:r w:rsidR="004913AD">
        <w:rPr>
          <w:rFonts w:ascii="Times New Roman" w:hAnsi="Times New Roman" w:cs="Times New Roman"/>
          <w:lang w:val="en-GB"/>
        </w:rPr>
        <w:t>cence tracing, 10</w:t>
      </w:r>
      <w:r w:rsidR="006165C7" w:rsidRPr="006165C7">
        <w:rPr>
          <w:rFonts w:ascii="Times New Roman" w:hAnsi="Times New Roman" w:cs="Times New Roman"/>
          <w:lang w:val="en-GB"/>
        </w:rPr>
        <w:t>-s</w:t>
      </w:r>
      <w:r w:rsidR="006505F5">
        <w:rPr>
          <w:rFonts w:ascii="Times New Roman" w:hAnsi="Times New Roman" w:cs="Times New Roman"/>
          <w:lang w:val="en-GB"/>
        </w:rPr>
        <w:t>econd count rate was</w:t>
      </w:r>
      <w:r w:rsidR="006165C7" w:rsidRPr="006165C7">
        <w:rPr>
          <w:rFonts w:ascii="Times New Roman" w:hAnsi="Times New Roman" w:cs="Times New Roman"/>
          <w:lang w:val="en-GB"/>
        </w:rPr>
        <w:t xml:space="preserve"> measured with PMT set at 0.</w:t>
      </w:r>
      <w:r w:rsidR="00C77738">
        <w:rPr>
          <w:rFonts w:ascii="Times New Roman" w:hAnsi="Times New Roman" w:cs="Times New Roman"/>
          <w:lang w:val="en-GB"/>
        </w:rPr>
        <w:t>7</w:t>
      </w:r>
      <w:r w:rsidR="006165C7" w:rsidRPr="006165C7">
        <w:rPr>
          <w:rFonts w:ascii="Times New Roman" w:hAnsi="Times New Roman" w:cs="Times New Roman"/>
          <w:lang w:val="en-GB"/>
        </w:rPr>
        <w:t xml:space="preserve"> V.</w:t>
      </w:r>
    </w:p>
    <w:sectPr w:rsidR="006165C7" w:rsidRPr="006165C7" w:rsidSect="0020242E">
      <w:footerReference w:type="default" r:id="rId12"/>
      <w:pgSz w:w="11906" w:h="16838"/>
      <w:pgMar w:top="1843" w:right="170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1E4C" w:rsidRDefault="00331E4C" w:rsidP="00B741B4">
      <w:r>
        <w:separator/>
      </w:r>
    </w:p>
  </w:endnote>
  <w:endnote w:type="continuationSeparator" w:id="0">
    <w:p w:rsidR="00331E4C" w:rsidRDefault="00331E4C" w:rsidP="00B74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CC1" w:rsidRDefault="008F5FCD">
    <w:pPr>
      <w:pStyle w:val="Pidipagina"/>
      <w:jc w:val="center"/>
    </w:pPr>
    <w:r>
      <w:fldChar w:fldCharType="begin"/>
    </w:r>
    <w:r w:rsidR="00654CC1">
      <w:instrText xml:space="preserve"> PAGE   \* MERGEFORMAT </w:instrText>
    </w:r>
    <w:r>
      <w:fldChar w:fldCharType="separate"/>
    </w:r>
    <w:r w:rsidR="00DD157C">
      <w:rPr>
        <w:noProof/>
      </w:rPr>
      <w:t>1</w:t>
    </w:r>
    <w:r>
      <w:rPr>
        <w:noProof/>
      </w:rPr>
      <w:fldChar w:fldCharType="end"/>
    </w:r>
  </w:p>
  <w:p w:rsidR="00654CC1" w:rsidRDefault="00654CC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1E4C" w:rsidRDefault="00331E4C" w:rsidP="00B741B4">
      <w:r>
        <w:separator/>
      </w:r>
    </w:p>
  </w:footnote>
  <w:footnote w:type="continuationSeparator" w:id="0">
    <w:p w:rsidR="00331E4C" w:rsidRDefault="00331E4C" w:rsidP="00B741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A70CD"/>
    <w:multiLevelType w:val="hybridMultilevel"/>
    <w:tmpl w:val="58345E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900F54"/>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5C4C9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1D46D3"/>
    <w:multiLevelType w:val="hybridMultilevel"/>
    <w:tmpl w:val="F3FA4C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DBF7788"/>
    <w:multiLevelType w:val="hybridMultilevel"/>
    <w:tmpl w:val="88B2B3F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81C0B64"/>
    <w:multiLevelType w:val="multilevel"/>
    <w:tmpl w:val="6FCE8A0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imes New Roman" w:hAnsi="Times New Roman" w:cs="Times New Roman" w:hint="default"/>
        <w:b/>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017505B"/>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F62073D"/>
    <w:multiLevelType w:val="hybridMultilevel"/>
    <w:tmpl w:val="0F3E262C"/>
    <w:lvl w:ilvl="0" w:tplc="430EBCE4">
      <w:numFmt w:val="bullet"/>
      <w:lvlText w:val="-"/>
      <w:lvlJc w:val="left"/>
      <w:pPr>
        <w:ind w:left="720" w:hanging="360"/>
      </w:pPr>
      <w:rPr>
        <w:rFonts w:ascii="Calibri" w:eastAsia="Arial Unicode M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0454C43"/>
    <w:multiLevelType w:val="hybridMultilevel"/>
    <w:tmpl w:val="4EC0ACE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8D84A52"/>
    <w:multiLevelType w:val="hybridMultilevel"/>
    <w:tmpl w:val="C8BC54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C104304"/>
    <w:multiLevelType w:val="hybridMultilevel"/>
    <w:tmpl w:val="74485AB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D696BAF"/>
    <w:multiLevelType w:val="hybridMultilevel"/>
    <w:tmpl w:val="9DD467CC"/>
    <w:lvl w:ilvl="0" w:tplc="8698E5E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0"/>
  </w:num>
  <w:num w:numId="2">
    <w:abstractNumId w:val="3"/>
  </w:num>
  <w:num w:numId="3">
    <w:abstractNumId w:val="5"/>
  </w:num>
  <w:num w:numId="4">
    <w:abstractNumId w:val="6"/>
  </w:num>
  <w:num w:numId="5">
    <w:abstractNumId w:val="1"/>
  </w:num>
  <w:num w:numId="6">
    <w:abstractNumId w:val="2"/>
  </w:num>
  <w:num w:numId="7">
    <w:abstractNumId w:val="0"/>
  </w:num>
  <w:num w:numId="8">
    <w:abstractNumId w:val="7"/>
  </w:num>
  <w:num w:numId="9">
    <w:abstractNumId w:val="8"/>
  </w:num>
  <w:num w:numId="10">
    <w:abstractNumId w:val="4"/>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6"/>
  <w:proofState w:spelling="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2D4"/>
    <w:rsid w:val="0000064C"/>
    <w:rsid w:val="00002500"/>
    <w:rsid w:val="000030FC"/>
    <w:rsid w:val="00003B45"/>
    <w:rsid w:val="000146AE"/>
    <w:rsid w:val="0001557D"/>
    <w:rsid w:val="00016CB2"/>
    <w:rsid w:val="00021EAA"/>
    <w:rsid w:val="00026594"/>
    <w:rsid w:val="00026C5B"/>
    <w:rsid w:val="000347D6"/>
    <w:rsid w:val="00034F66"/>
    <w:rsid w:val="00036965"/>
    <w:rsid w:val="00037855"/>
    <w:rsid w:val="00043A9A"/>
    <w:rsid w:val="00044B83"/>
    <w:rsid w:val="0004651F"/>
    <w:rsid w:val="000472A5"/>
    <w:rsid w:val="000504D3"/>
    <w:rsid w:val="000531E3"/>
    <w:rsid w:val="000557C8"/>
    <w:rsid w:val="00060477"/>
    <w:rsid w:val="00060D60"/>
    <w:rsid w:val="000612B5"/>
    <w:rsid w:val="000623B5"/>
    <w:rsid w:val="00067249"/>
    <w:rsid w:val="000675EF"/>
    <w:rsid w:val="00070D7C"/>
    <w:rsid w:val="00072763"/>
    <w:rsid w:val="0007369B"/>
    <w:rsid w:val="00073AC4"/>
    <w:rsid w:val="00075095"/>
    <w:rsid w:val="00076361"/>
    <w:rsid w:val="00081600"/>
    <w:rsid w:val="00085045"/>
    <w:rsid w:val="00085B76"/>
    <w:rsid w:val="00086134"/>
    <w:rsid w:val="0008680B"/>
    <w:rsid w:val="000872AF"/>
    <w:rsid w:val="00087FEA"/>
    <w:rsid w:val="000903B5"/>
    <w:rsid w:val="00090AD7"/>
    <w:rsid w:val="000911CD"/>
    <w:rsid w:val="000958DC"/>
    <w:rsid w:val="000962D4"/>
    <w:rsid w:val="000A0B56"/>
    <w:rsid w:val="000A107D"/>
    <w:rsid w:val="000A1A2C"/>
    <w:rsid w:val="000A1D48"/>
    <w:rsid w:val="000A20C7"/>
    <w:rsid w:val="000A6572"/>
    <w:rsid w:val="000A6EA9"/>
    <w:rsid w:val="000B15BE"/>
    <w:rsid w:val="000B2153"/>
    <w:rsid w:val="000B2F53"/>
    <w:rsid w:val="000B3480"/>
    <w:rsid w:val="000B5399"/>
    <w:rsid w:val="000B5634"/>
    <w:rsid w:val="000B6D96"/>
    <w:rsid w:val="000C4BF4"/>
    <w:rsid w:val="000C4D71"/>
    <w:rsid w:val="000C6A3E"/>
    <w:rsid w:val="000D00A4"/>
    <w:rsid w:val="000D47C7"/>
    <w:rsid w:val="000E196C"/>
    <w:rsid w:val="000E5159"/>
    <w:rsid w:val="000E6286"/>
    <w:rsid w:val="000F1A98"/>
    <w:rsid w:val="000F33A3"/>
    <w:rsid w:val="000F4888"/>
    <w:rsid w:val="000F4F46"/>
    <w:rsid w:val="000F5227"/>
    <w:rsid w:val="000F7B36"/>
    <w:rsid w:val="00100DF5"/>
    <w:rsid w:val="00100F89"/>
    <w:rsid w:val="00101D18"/>
    <w:rsid w:val="00106587"/>
    <w:rsid w:val="00114225"/>
    <w:rsid w:val="001156D4"/>
    <w:rsid w:val="00115BB8"/>
    <w:rsid w:val="001200C9"/>
    <w:rsid w:val="00122D2D"/>
    <w:rsid w:val="001235B1"/>
    <w:rsid w:val="00125BEB"/>
    <w:rsid w:val="00126D76"/>
    <w:rsid w:val="00126DE0"/>
    <w:rsid w:val="00127D57"/>
    <w:rsid w:val="00135362"/>
    <w:rsid w:val="00135404"/>
    <w:rsid w:val="00135716"/>
    <w:rsid w:val="001374CC"/>
    <w:rsid w:val="00137891"/>
    <w:rsid w:val="00145658"/>
    <w:rsid w:val="00145E1E"/>
    <w:rsid w:val="001465F3"/>
    <w:rsid w:val="001469BE"/>
    <w:rsid w:val="00146E6D"/>
    <w:rsid w:val="001474F1"/>
    <w:rsid w:val="0015048E"/>
    <w:rsid w:val="00152986"/>
    <w:rsid w:val="00154E3E"/>
    <w:rsid w:val="001568A0"/>
    <w:rsid w:val="00156B2C"/>
    <w:rsid w:val="00160678"/>
    <w:rsid w:val="0016487C"/>
    <w:rsid w:val="00164A3F"/>
    <w:rsid w:val="00166737"/>
    <w:rsid w:val="00167305"/>
    <w:rsid w:val="00170001"/>
    <w:rsid w:val="00172C1C"/>
    <w:rsid w:val="0017501D"/>
    <w:rsid w:val="001777C7"/>
    <w:rsid w:val="001824EB"/>
    <w:rsid w:val="00184B4F"/>
    <w:rsid w:val="00184EB3"/>
    <w:rsid w:val="00194733"/>
    <w:rsid w:val="00197BDE"/>
    <w:rsid w:val="001A1B00"/>
    <w:rsid w:val="001A34AA"/>
    <w:rsid w:val="001A3A77"/>
    <w:rsid w:val="001A4643"/>
    <w:rsid w:val="001A492E"/>
    <w:rsid w:val="001A4BCC"/>
    <w:rsid w:val="001A6B40"/>
    <w:rsid w:val="001A7867"/>
    <w:rsid w:val="001B2029"/>
    <w:rsid w:val="001B317B"/>
    <w:rsid w:val="001B5B39"/>
    <w:rsid w:val="001B7742"/>
    <w:rsid w:val="001B7FE3"/>
    <w:rsid w:val="001C014E"/>
    <w:rsid w:val="001C2EB4"/>
    <w:rsid w:val="001C415F"/>
    <w:rsid w:val="001C51A7"/>
    <w:rsid w:val="001D7168"/>
    <w:rsid w:val="001E112A"/>
    <w:rsid w:val="001E5C41"/>
    <w:rsid w:val="001E5FFB"/>
    <w:rsid w:val="001E6B59"/>
    <w:rsid w:val="001F2C13"/>
    <w:rsid w:val="001F5CF0"/>
    <w:rsid w:val="001F62D8"/>
    <w:rsid w:val="001F7AA7"/>
    <w:rsid w:val="00200478"/>
    <w:rsid w:val="0020242E"/>
    <w:rsid w:val="00204BC1"/>
    <w:rsid w:val="00205662"/>
    <w:rsid w:val="002058A5"/>
    <w:rsid w:val="00211F0D"/>
    <w:rsid w:val="00212D22"/>
    <w:rsid w:val="0021626B"/>
    <w:rsid w:val="002176C3"/>
    <w:rsid w:val="0022161A"/>
    <w:rsid w:val="0022496A"/>
    <w:rsid w:val="00227297"/>
    <w:rsid w:val="00233BF0"/>
    <w:rsid w:val="002345B7"/>
    <w:rsid w:val="00240A37"/>
    <w:rsid w:val="002425AF"/>
    <w:rsid w:val="00243E06"/>
    <w:rsid w:val="002444FF"/>
    <w:rsid w:val="00244BA9"/>
    <w:rsid w:val="002455E3"/>
    <w:rsid w:val="00245658"/>
    <w:rsid w:val="00246D09"/>
    <w:rsid w:val="00247068"/>
    <w:rsid w:val="0024729F"/>
    <w:rsid w:val="00247B49"/>
    <w:rsid w:val="00254812"/>
    <w:rsid w:val="002565A4"/>
    <w:rsid w:val="00260F4D"/>
    <w:rsid w:val="00262636"/>
    <w:rsid w:val="002628A8"/>
    <w:rsid w:val="00263019"/>
    <w:rsid w:val="002635ED"/>
    <w:rsid w:val="00263907"/>
    <w:rsid w:val="002666F5"/>
    <w:rsid w:val="00267185"/>
    <w:rsid w:val="00275126"/>
    <w:rsid w:val="00276634"/>
    <w:rsid w:val="00277F71"/>
    <w:rsid w:val="00282160"/>
    <w:rsid w:val="00286E81"/>
    <w:rsid w:val="00286ECB"/>
    <w:rsid w:val="0028704E"/>
    <w:rsid w:val="0029568C"/>
    <w:rsid w:val="00297ED2"/>
    <w:rsid w:val="002B0506"/>
    <w:rsid w:val="002B4A17"/>
    <w:rsid w:val="002B6914"/>
    <w:rsid w:val="002C1A46"/>
    <w:rsid w:val="002C2CDD"/>
    <w:rsid w:val="002C497E"/>
    <w:rsid w:val="002C4F85"/>
    <w:rsid w:val="002C7977"/>
    <w:rsid w:val="002D29F1"/>
    <w:rsid w:val="002D3BD6"/>
    <w:rsid w:val="002D5115"/>
    <w:rsid w:val="002D6EC7"/>
    <w:rsid w:val="002D6F63"/>
    <w:rsid w:val="002E259E"/>
    <w:rsid w:val="002E2E94"/>
    <w:rsid w:val="002E4EE9"/>
    <w:rsid w:val="002E792A"/>
    <w:rsid w:val="002E7F07"/>
    <w:rsid w:val="002F0BAE"/>
    <w:rsid w:val="002F3038"/>
    <w:rsid w:val="002F499F"/>
    <w:rsid w:val="002F6B72"/>
    <w:rsid w:val="002F74A9"/>
    <w:rsid w:val="002F7EA7"/>
    <w:rsid w:val="002F7F23"/>
    <w:rsid w:val="002F7F66"/>
    <w:rsid w:val="002F7F71"/>
    <w:rsid w:val="00300C36"/>
    <w:rsid w:val="00304DB9"/>
    <w:rsid w:val="00306402"/>
    <w:rsid w:val="00310C6F"/>
    <w:rsid w:val="00311ABE"/>
    <w:rsid w:val="003138FD"/>
    <w:rsid w:val="00315371"/>
    <w:rsid w:val="00315CE5"/>
    <w:rsid w:val="00316D33"/>
    <w:rsid w:val="00320B01"/>
    <w:rsid w:val="00320C34"/>
    <w:rsid w:val="00323724"/>
    <w:rsid w:val="00326C39"/>
    <w:rsid w:val="003273B3"/>
    <w:rsid w:val="00327D78"/>
    <w:rsid w:val="00330204"/>
    <w:rsid w:val="00330F16"/>
    <w:rsid w:val="00331A29"/>
    <w:rsid w:val="00331E4C"/>
    <w:rsid w:val="00332DA1"/>
    <w:rsid w:val="003334CA"/>
    <w:rsid w:val="0033573F"/>
    <w:rsid w:val="00337816"/>
    <w:rsid w:val="00341F78"/>
    <w:rsid w:val="0034269D"/>
    <w:rsid w:val="00343282"/>
    <w:rsid w:val="003453DF"/>
    <w:rsid w:val="0034564B"/>
    <w:rsid w:val="0034607B"/>
    <w:rsid w:val="00346C0F"/>
    <w:rsid w:val="0035453F"/>
    <w:rsid w:val="0035600B"/>
    <w:rsid w:val="0035782E"/>
    <w:rsid w:val="00357B61"/>
    <w:rsid w:val="00361A84"/>
    <w:rsid w:val="0036332B"/>
    <w:rsid w:val="0036631E"/>
    <w:rsid w:val="003669C4"/>
    <w:rsid w:val="00366C7A"/>
    <w:rsid w:val="00366ED0"/>
    <w:rsid w:val="00371533"/>
    <w:rsid w:val="00380326"/>
    <w:rsid w:val="00380C41"/>
    <w:rsid w:val="00380DFD"/>
    <w:rsid w:val="00381B8B"/>
    <w:rsid w:val="00382537"/>
    <w:rsid w:val="003842B8"/>
    <w:rsid w:val="00385B13"/>
    <w:rsid w:val="00385DC7"/>
    <w:rsid w:val="0038610C"/>
    <w:rsid w:val="00386E03"/>
    <w:rsid w:val="00390955"/>
    <w:rsid w:val="00390F49"/>
    <w:rsid w:val="00391BD3"/>
    <w:rsid w:val="00394C49"/>
    <w:rsid w:val="0039524D"/>
    <w:rsid w:val="003A0BB1"/>
    <w:rsid w:val="003A1225"/>
    <w:rsid w:val="003A1EC6"/>
    <w:rsid w:val="003A46C6"/>
    <w:rsid w:val="003A62D1"/>
    <w:rsid w:val="003B2110"/>
    <w:rsid w:val="003B510E"/>
    <w:rsid w:val="003C0F69"/>
    <w:rsid w:val="003C1692"/>
    <w:rsid w:val="003C240D"/>
    <w:rsid w:val="003C2522"/>
    <w:rsid w:val="003C3DD4"/>
    <w:rsid w:val="003C6A62"/>
    <w:rsid w:val="003D1EF7"/>
    <w:rsid w:val="003D564B"/>
    <w:rsid w:val="003D5982"/>
    <w:rsid w:val="003D5E80"/>
    <w:rsid w:val="003D7784"/>
    <w:rsid w:val="003E1108"/>
    <w:rsid w:val="003E21C0"/>
    <w:rsid w:val="003E4D26"/>
    <w:rsid w:val="003E589F"/>
    <w:rsid w:val="003E7339"/>
    <w:rsid w:val="003E79F5"/>
    <w:rsid w:val="003F0A2B"/>
    <w:rsid w:val="003F1259"/>
    <w:rsid w:val="003F3B02"/>
    <w:rsid w:val="003F7285"/>
    <w:rsid w:val="004033EE"/>
    <w:rsid w:val="004039E2"/>
    <w:rsid w:val="00411036"/>
    <w:rsid w:val="00421EF3"/>
    <w:rsid w:val="004233DB"/>
    <w:rsid w:val="00423CDD"/>
    <w:rsid w:val="00424BF3"/>
    <w:rsid w:val="00427EB0"/>
    <w:rsid w:val="00434BD3"/>
    <w:rsid w:val="00435319"/>
    <w:rsid w:val="0043538F"/>
    <w:rsid w:val="00440C4C"/>
    <w:rsid w:val="00445C54"/>
    <w:rsid w:val="0044622C"/>
    <w:rsid w:val="004470E5"/>
    <w:rsid w:val="00447FD2"/>
    <w:rsid w:val="00454393"/>
    <w:rsid w:val="00456DB9"/>
    <w:rsid w:val="00460F84"/>
    <w:rsid w:val="00461024"/>
    <w:rsid w:val="00463D0B"/>
    <w:rsid w:val="00463F96"/>
    <w:rsid w:val="00465C9C"/>
    <w:rsid w:val="004660CF"/>
    <w:rsid w:val="00470601"/>
    <w:rsid w:val="0047181A"/>
    <w:rsid w:val="00473D2E"/>
    <w:rsid w:val="004834F0"/>
    <w:rsid w:val="00487253"/>
    <w:rsid w:val="004913AD"/>
    <w:rsid w:val="0049189A"/>
    <w:rsid w:val="004937E3"/>
    <w:rsid w:val="004956C7"/>
    <w:rsid w:val="00495B3C"/>
    <w:rsid w:val="00495C54"/>
    <w:rsid w:val="004A0599"/>
    <w:rsid w:val="004A0986"/>
    <w:rsid w:val="004A112A"/>
    <w:rsid w:val="004A4687"/>
    <w:rsid w:val="004A4F50"/>
    <w:rsid w:val="004A6E58"/>
    <w:rsid w:val="004A6E99"/>
    <w:rsid w:val="004B02D8"/>
    <w:rsid w:val="004B3BE5"/>
    <w:rsid w:val="004B3C15"/>
    <w:rsid w:val="004B439C"/>
    <w:rsid w:val="004B6B6F"/>
    <w:rsid w:val="004B7051"/>
    <w:rsid w:val="004C1620"/>
    <w:rsid w:val="004C318D"/>
    <w:rsid w:val="004C4C98"/>
    <w:rsid w:val="004C7EB7"/>
    <w:rsid w:val="004D1D00"/>
    <w:rsid w:val="004D1E00"/>
    <w:rsid w:val="004D2F11"/>
    <w:rsid w:val="004D5725"/>
    <w:rsid w:val="004D6597"/>
    <w:rsid w:val="004E0BEB"/>
    <w:rsid w:val="004E0D92"/>
    <w:rsid w:val="004E1115"/>
    <w:rsid w:val="004E56C6"/>
    <w:rsid w:val="004E763B"/>
    <w:rsid w:val="004F07E0"/>
    <w:rsid w:val="004F0DD7"/>
    <w:rsid w:val="004F19A4"/>
    <w:rsid w:val="004F2CDC"/>
    <w:rsid w:val="004F2D1A"/>
    <w:rsid w:val="004F3459"/>
    <w:rsid w:val="004F62BF"/>
    <w:rsid w:val="004F6E3A"/>
    <w:rsid w:val="004F7725"/>
    <w:rsid w:val="00503BD9"/>
    <w:rsid w:val="00503CC6"/>
    <w:rsid w:val="00503FAD"/>
    <w:rsid w:val="00505A8B"/>
    <w:rsid w:val="0050616A"/>
    <w:rsid w:val="00511249"/>
    <w:rsid w:val="00511AF4"/>
    <w:rsid w:val="005127E3"/>
    <w:rsid w:val="00517472"/>
    <w:rsid w:val="00521E73"/>
    <w:rsid w:val="005245D3"/>
    <w:rsid w:val="00525E0C"/>
    <w:rsid w:val="00531EE2"/>
    <w:rsid w:val="00540B42"/>
    <w:rsid w:val="00542581"/>
    <w:rsid w:val="005437B9"/>
    <w:rsid w:val="0054386D"/>
    <w:rsid w:val="0054453B"/>
    <w:rsid w:val="0054556C"/>
    <w:rsid w:val="00546609"/>
    <w:rsid w:val="00550133"/>
    <w:rsid w:val="0055722E"/>
    <w:rsid w:val="00565E9E"/>
    <w:rsid w:val="005667B7"/>
    <w:rsid w:val="005667E1"/>
    <w:rsid w:val="00570C38"/>
    <w:rsid w:val="00574A26"/>
    <w:rsid w:val="00575136"/>
    <w:rsid w:val="0057661A"/>
    <w:rsid w:val="00580832"/>
    <w:rsid w:val="00581B76"/>
    <w:rsid w:val="00584210"/>
    <w:rsid w:val="0058658B"/>
    <w:rsid w:val="00586B68"/>
    <w:rsid w:val="00590665"/>
    <w:rsid w:val="00592578"/>
    <w:rsid w:val="00595AE4"/>
    <w:rsid w:val="00597381"/>
    <w:rsid w:val="005A1964"/>
    <w:rsid w:val="005A213A"/>
    <w:rsid w:val="005A2F81"/>
    <w:rsid w:val="005A403B"/>
    <w:rsid w:val="005A6B01"/>
    <w:rsid w:val="005B1BF0"/>
    <w:rsid w:val="005B4D8A"/>
    <w:rsid w:val="005B579E"/>
    <w:rsid w:val="005C384A"/>
    <w:rsid w:val="005D26C5"/>
    <w:rsid w:val="005D432E"/>
    <w:rsid w:val="005E24BB"/>
    <w:rsid w:val="005E35FF"/>
    <w:rsid w:val="005E40AC"/>
    <w:rsid w:val="005E7B58"/>
    <w:rsid w:val="005F1383"/>
    <w:rsid w:val="005F185F"/>
    <w:rsid w:val="005F354B"/>
    <w:rsid w:val="005F6F0D"/>
    <w:rsid w:val="0060291A"/>
    <w:rsid w:val="00610745"/>
    <w:rsid w:val="0061154C"/>
    <w:rsid w:val="00613C1D"/>
    <w:rsid w:val="00614F91"/>
    <w:rsid w:val="006165C7"/>
    <w:rsid w:val="0061793C"/>
    <w:rsid w:val="00617F37"/>
    <w:rsid w:val="00621507"/>
    <w:rsid w:val="0062423A"/>
    <w:rsid w:val="0062694A"/>
    <w:rsid w:val="006273C7"/>
    <w:rsid w:val="00627B4C"/>
    <w:rsid w:val="00630C0C"/>
    <w:rsid w:val="00631210"/>
    <w:rsid w:val="006313F4"/>
    <w:rsid w:val="00632AB6"/>
    <w:rsid w:val="006349A9"/>
    <w:rsid w:val="006379B8"/>
    <w:rsid w:val="00640B6E"/>
    <w:rsid w:val="00640F41"/>
    <w:rsid w:val="0064128A"/>
    <w:rsid w:val="00641471"/>
    <w:rsid w:val="00643ABD"/>
    <w:rsid w:val="00643C47"/>
    <w:rsid w:val="0064599B"/>
    <w:rsid w:val="00645C55"/>
    <w:rsid w:val="00650001"/>
    <w:rsid w:val="006505F5"/>
    <w:rsid w:val="00650812"/>
    <w:rsid w:val="00650E1B"/>
    <w:rsid w:val="006510FA"/>
    <w:rsid w:val="0065391E"/>
    <w:rsid w:val="0065442E"/>
    <w:rsid w:val="00654CC1"/>
    <w:rsid w:val="00660F35"/>
    <w:rsid w:val="006617C0"/>
    <w:rsid w:val="006621D6"/>
    <w:rsid w:val="00662232"/>
    <w:rsid w:val="00662D32"/>
    <w:rsid w:val="00663E28"/>
    <w:rsid w:val="00666A06"/>
    <w:rsid w:val="0067135C"/>
    <w:rsid w:val="00672F98"/>
    <w:rsid w:val="00675105"/>
    <w:rsid w:val="00675FF7"/>
    <w:rsid w:val="00676C29"/>
    <w:rsid w:val="00683A68"/>
    <w:rsid w:val="00684122"/>
    <w:rsid w:val="00684B04"/>
    <w:rsid w:val="00686FBD"/>
    <w:rsid w:val="006902BE"/>
    <w:rsid w:val="006948D3"/>
    <w:rsid w:val="00694F33"/>
    <w:rsid w:val="006974CC"/>
    <w:rsid w:val="006A147B"/>
    <w:rsid w:val="006A2F67"/>
    <w:rsid w:val="006A327B"/>
    <w:rsid w:val="006A333F"/>
    <w:rsid w:val="006A37CB"/>
    <w:rsid w:val="006A6BB1"/>
    <w:rsid w:val="006A79E3"/>
    <w:rsid w:val="006B060B"/>
    <w:rsid w:val="006B4D36"/>
    <w:rsid w:val="006B568C"/>
    <w:rsid w:val="006B57FE"/>
    <w:rsid w:val="006B5EA8"/>
    <w:rsid w:val="006B5EC5"/>
    <w:rsid w:val="006B7743"/>
    <w:rsid w:val="006B7A99"/>
    <w:rsid w:val="006C554B"/>
    <w:rsid w:val="006C7B92"/>
    <w:rsid w:val="006D2CA5"/>
    <w:rsid w:val="006D5694"/>
    <w:rsid w:val="006E0560"/>
    <w:rsid w:val="006E0DD4"/>
    <w:rsid w:val="006E20D4"/>
    <w:rsid w:val="006E2E07"/>
    <w:rsid w:val="006E3E52"/>
    <w:rsid w:val="006E5E79"/>
    <w:rsid w:val="006E6F92"/>
    <w:rsid w:val="006E700E"/>
    <w:rsid w:val="006F6D43"/>
    <w:rsid w:val="006F76BA"/>
    <w:rsid w:val="006F7E05"/>
    <w:rsid w:val="00700C87"/>
    <w:rsid w:val="00703A8A"/>
    <w:rsid w:val="00704BFA"/>
    <w:rsid w:val="00704D94"/>
    <w:rsid w:val="007061D4"/>
    <w:rsid w:val="00707B43"/>
    <w:rsid w:val="007144BB"/>
    <w:rsid w:val="00720621"/>
    <w:rsid w:val="0072112F"/>
    <w:rsid w:val="00721F16"/>
    <w:rsid w:val="007223BE"/>
    <w:rsid w:val="00724A54"/>
    <w:rsid w:val="00725A4E"/>
    <w:rsid w:val="007279C6"/>
    <w:rsid w:val="007309D6"/>
    <w:rsid w:val="00732468"/>
    <w:rsid w:val="00734A7F"/>
    <w:rsid w:val="00735609"/>
    <w:rsid w:val="00736C53"/>
    <w:rsid w:val="00737A25"/>
    <w:rsid w:val="007409AA"/>
    <w:rsid w:val="0074390F"/>
    <w:rsid w:val="0074549A"/>
    <w:rsid w:val="007471AC"/>
    <w:rsid w:val="0074782A"/>
    <w:rsid w:val="00747B0E"/>
    <w:rsid w:val="007509D1"/>
    <w:rsid w:val="007522E2"/>
    <w:rsid w:val="007525FE"/>
    <w:rsid w:val="00760447"/>
    <w:rsid w:val="00761360"/>
    <w:rsid w:val="00765102"/>
    <w:rsid w:val="00766A20"/>
    <w:rsid w:val="00766CDF"/>
    <w:rsid w:val="00770634"/>
    <w:rsid w:val="007731DE"/>
    <w:rsid w:val="00775F65"/>
    <w:rsid w:val="00775FA8"/>
    <w:rsid w:val="00776F13"/>
    <w:rsid w:val="00777E03"/>
    <w:rsid w:val="00780BB6"/>
    <w:rsid w:val="00781F9C"/>
    <w:rsid w:val="00781FA8"/>
    <w:rsid w:val="00782D9D"/>
    <w:rsid w:val="007835C9"/>
    <w:rsid w:val="00785527"/>
    <w:rsid w:val="00785C32"/>
    <w:rsid w:val="00785DD5"/>
    <w:rsid w:val="00787DAB"/>
    <w:rsid w:val="00791AD7"/>
    <w:rsid w:val="00795CFC"/>
    <w:rsid w:val="00795F70"/>
    <w:rsid w:val="007A0736"/>
    <w:rsid w:val="007A1F42"/>
    <w:rsid w:val="007A2946"/>
    <w:rsid w:val="007A2E0B"/>
    <w:rsid w:val="007A3939"/>
    <w:rsid w:val="007A6576"/>
    <w:rsid w:val="007A6EFA"/>
    <w:rsid w:val="007C0D8C"/>
    <w:rsid w:val="007C272A"/>
    <w:rsid w:val="007C4258"/>
    <w:rsid w:val="007C6F23"/>
    <w:rsid w:val="007C7729"/>
    <w:rsid w:val="007D0914"/>
    <w:rsid w:val="007D17C8"/>
    <w:rsid w:val="007D1946"/>
    <w:rsid w:val="007D27BA"/>
    <w:rsid w:val="007D29A9"/>
    <w:rsid w:val="007D708D"/>
    <w:rsid w:val="007E0620"/>
    <w:rsid w:val="007E13E9"/>
    <w:rsid w:val="007E460F"/>
    <w:rsid w:val="007E56D3"/>
    <w:rsid w:val="007E6182"/>
    <w:rsid w:val="007E6C57"/>
    <w:rsid w:val="007E6D33"/>
    <w:rsid w:val="007E752D"/>
    <w:rsid w:val="007F1E18"/>
    <w:rsid w:val="007F3912"/>
    <w:rsid w:val="007F41D2"/>
    <w:rsid w:val="0080067E"/>
    <w:rsid w:val="00804B73"/>
    <w:rsid w:val="008060B5"/>
    <w:rsid w:val="0080642A"/>
    <w:rsid w:val="008078DA"/>
    <w:rsid w:val="00812EBD"/>
    <w:rsid w:val="00813021"/>
    <w:rsid w:val="008169FB"/>
    <w:rsid w:val="00817969"/>
    <w:rsid w:val="00821393"/>
    <w:rsid w:val="008225BB"/>
    <w:rsid w:val="00831FD2"/>
    <w:rsid w:val="0083294B"/>
    <w:rsid w:val="008362AB"/>
    <w:rsid w:val="00837C22"/>
    <w:rsid w:val="00841B94"/>
    <w:rsid w:val="00843819"/>
    <w:rsid w:val="008456C9"/>
    <w:rsid w:val="00846229"/>
    <w:rsid w:val="008476D9"/>
    <w:rsid w:val="00850E40"/>
    <w:rsid w:val="008548E8"/>
    <w:rsid w:val="008551D7"/>
    <w:rsid w:val="0085700F"/>
    <w:rsid w:val="0086274E"/>
    <w:rsid w:val="00862E59"/>
    <w:rsid w:val="008646E7"/>
    <w:rsid w:val="008649FB"/>
    <w:rsid w:val="008650A2"/>
    <w:rsid w:val="00865AA6"/>
    <w:rsid w:val="008673DF"/>
    <w:rsid w:val="00870375"/>
    <w:rsid w:val="00873286"/>
    <w:rsid w:val="008735D4"/>
    <w:rsid w:val="00873CDF"/>
    <w:rsid w:val="00874882"/>
    <w:rsid w:val="00877EF3"/>
    <w:rsid w:val="008808A3"/>
    <w:rsid w:val="0088385E"/>
    <w:rsid w:val="00885CCB"/>
    <w:rsid w:val="008944E7"/>
    <w:rsid w:val="008A2C86"/>
    <w:rsid w:val="008A61BB"/>
    <w:rsid w:val="008A768D"/>
    <w:rsid w:val="008A778B"/>
    <w:rsid w:val="008B02D9"/>
    <w:rsid w:val="008B1454"/>
    <w:rsid w:val="008B5C8F"/>
    <w:rsid w:val="008C121E"/>
    <w:rsid w:val="008C197D"/>
    <w:rsid w:val="008C1EDF"/>
    <w:rsid w:val="008C2966"/>
    <w:rsid w:val="008C5F36"/>
    <w:rsid w:val="008C6A65"/>
    <w:rsid w:val="008D018E"/>
    <w:rsid w:val="008D32C9"/>
    <w:rsid w:val="008D35C9"/>
    <w:rsid w:val="008D5C54"/>
    <w:rsid w:val="008D6F82"/>
    <w:rsid w:val="008D7525"/>
    <w:rsid w:val="008E05E2"/>
    <w:rsid w:val="008E1019"/>
    <w:rsid w:val="008E2F07"/>
    <w:rsid w:val="008F4A3F"/>
    <w:rsid w:val="008F4E0D"/>
    <w:rsid w:val="008F5867"/>
    <w:rsid w:val="008F5FCD"/>
    <w:rsid w:val="008F66C8"/>
    <w:rsid w:val="008F6B5E"/>
    <w:rsid w:val="00902BC6"/>
    <w:rsid w:val="00903F18"/>
    <w:rsid w:val="00905351"/>
    <w:rsid w:val="00906E97"/>
    <w:rsid w:val="009079C6"/>
    <w:rsid w:val="009102D8"/>
    <w:rsid w:val="00912152"/>
    <w:rsid w:val="00912A0A"/>
    <w:rsid w:val="00912A4D"/>
    <w:rsid w:val="009202A0"/>
    <w:rsid w:val="0092180E"/>
    <w:rsid w:val="00922300"/>
    <w:rsid w:val="00922329"/>
    <w:rsid w:val="00922A8A"/>
    <w:rsid w:val="00923709"/>
    <w:rsid w:val="009245A6"/>
    <w:rsid w:val="00924EB3"/>
    <w:rsid w:val="009313DD"/>
    <w:rsid w:val="00932297"/>
    <w:rsid w:val="00932A6A"/>
    <w:rsid w:val="009419D9"/>
    <w:rsid w:val="0094231C"/>
    <w:rsid w:val="00942E01"/>
    <w:rsid w:val="0094551A"/>
    <w:rsid w:val="00947257"/>
    <w:rsid w:val="009547F9"/>
    <w:rsid w:val="00954A02"/>
    <w:rsid w:val="0095552E"/>
    <w:rsid w:val="009619A1"/>
    <w:rsid w:val="00962917"/>
    <w:rsid w:val="00963555"/>
    <w:rsid w:val="00964C0A"/>
    <w:rsid w:val="00965491"/>
    <w:rsid w:val="009664CB"/>
    <w:rsid w:val="009706E6"/>
    <w:rsid w:val="00971E40"/>
    <w:rsid w:val="0097420A"/>
    <w:rsid w:val="009749A6"/>
    <w:rsid w:val="00974E19"/>
    <w:rsid w:val="00975FC7"/>
    <w:rsid w:val="0097722B"/>
    <w:rsid w:val="00980BFD"/>
    <w:rsid w:val="00981A4D"/>
    <w:rsid w:val="00983070"/>
    <w:rsid w:val="00983536"/>
    <w:rsid w:val="009868F7"/>
    <w:rsid w:val="009911BB"/>
    <w:rsid w:val="009914CE"/>
    <w:rsid w:val="00991CBE"/>
    <w:rsid w:val="009A2436"/>
    <w:rsid w:val="009A64A8"/>
    <w:rsid w:val="009A6DE7"/>
    <w:rsid w:val="009A748B"/>
    <w:rsid w:val="009A7B97"/>
    <w:rsid w:val="009A7D7A"/>
    <w:rsid w:val="009B17C2"/>
    <w:rsid w:val="009B2161"/>
    <w:rsid w:val="009B6F2E"/>
    <w:rsid w:val="009C2FD0"/>
    <w:rsid w:val="009C5079"/>
    <w:rsid w:val="009C52C5"/>
    <w:rsid w:val="009D04ED"/>
    <w:rsid w:val="009D1797"/>
    <w:rsid w:val="009D21E9"/>
    <w:rsid w:val="009D569F"/>
    <w:rsid w:val="009D6080"/>
    <w:rsid w:val="009D7078"/>
    <w:rsid w:val="009D7156"/>
    <w:rsid w:val="009E02E4"/>
    <w:rsid w:val="009E134B"/>
    <w:rsid w:val="009E148E"/>
    <w:rsid w:val="009E30CF"/>
    <w:rsid w:val="009E3492"/>
    <w:rsid w:val="009E4929"/>
    <w:rsid w:val="009E5B31"/>
    <w:rsid w:val="009E620F"/>
    <w:rsid w:val="009E64A8"/>
    <w:rsid w:val="009F024C"/>
    <w:rsid w:val="009F159A"/>
    <w:rsid w:val="009F3C04"/>
    <w:rsid w:val="009F453F"/>
    <w:rsid w:val="009F54E2"/>
    <w:rsid w:val="00A034BA"/>
    <w:rsid w:val="00A03565"/>
    <w:rsid w:val="00A03C3C"/>
    <w:rsid w:val="00A0498D"/>
    <w:rsid w:val="00A04F3A"/>
    <w:rsid w:val="00A059F6"/>
    <w:rsid w:val="00A075E2"/>
    <w:rsid w:val="00A119A7"/>
    <w:rsid w:val="00A121FD"/>
    <w:rsid w:val="00A12549"/>
    <w:rsid w:val="00A12774"/>
    <w:rsid w:val="00A16145"/>
    <w:rsid w:val="00A16874"/>
    <w:rsid w:val="00A2073E"/>
    <w:rsid w:val="00A21189"/>
    <w:rsid w:val="00A231BF"/>
    <w:rsid w:val="00A3260C"/>
    <w:rsid w:val="00A3457B"/>
    <w:rsid w:val="00A34691"/>
    <w:rsid w:val="00A34CE0"/>
    <w:rsid w:val="00A35C9E"/>
    <w:rsid w:val="00A40620"/>
    <w:rsid w:val="00A4092D"/>
    <w:rsid w:val="00A42816"/>
    <w:rsid w:val="00A440FC"/>
    <w:rsid w:val="00A44BB2"/>
    <w:rsid w:val="00A45211"/>
    <w:rsid w:val="00A53B47"/>
    <w:rsid w:val="00A6302B"/>
    <w:rsid w:val="00A64514"/>
    <w:rsid w:val="00A65EB4"/>
    <w:rsid w:val="00A6692E"/>
    <w:rsid w:val="00A66C01"/>
    <w:rsid w:val="00A70748"/>
    <w:rsid w:val="00A726AD"/>
    <w:rsid w:val="00A73B7E"/>
    <w:rsid w:val="00A74455"/>
    <w:rsid w:val="00A7543A"/>
    <w:rsid w:val="00A76B7C"/>
    <w:rsid w:val="00A8522D"/>
    <w:rsid w:val="00A86B64"/>
    <w:rsid w:val="00A86F2F"/>
    <w:rsid w:val="00A925EA"/>
    <w:rsid w:val="00A92E48"/>
    <w:rsid w:val="00A9545C"/>
    <w:rsid w:val="00A955CC"/>
    <w:rsid w:val="00AA5DCF"/>
    <w:rsid w:val="00AA7008"/>
    <w:rsid w:val="00AB4FF6"/>
    <w:rsid w:val="00AB6D17"/>
    <w:rsid w:val="00AC0121"/>
    <w:rsid w:val="00AC3DDC"/>
    <w:rsid w:val="00AC3F35"/>
    <w:rsid w:val="00AC77AF"/>
    <w:rsid w:val="00AC7CDB"/>
    <w:rsid w:val="00AE0AC5"/>
    <w:rsid w:val="00AE15B4"/>
    <w:rsid w:val="00AE26A6"/>
    <w:rsid w:val="00AE2B00"/>
    <w:rsid w:val="00AE4689"/>
    <w:rsid w:val="00AE4AA5"/>
    <w:rsid w:val="00AE689A"/>
    <w:rsid w:val="00AF34D2"/>
    <w:rsid w:val="00AF4178"/>
    <w:rsid w:val="00AF62E8"/>
    <w:rsid w:val="00B04C94"/>
    <w:rsid w:val="00B04D0D"/>
    <w:rsid w:val="00B0715D"/>
    <w:rsid w:val="00B104A1"/>
    <w:rsid w:val="00B139AB"/>
    <w:rsid w:val="00B145A4"/>
    <w:rsid w:val="00B146BD"/>
    <w:rsid w:val="00B14C5B"/>
    <w:rsid w:val="00B16034"/>
    <w:rsid w:val="00B24085"/>
    <w:rsid w:val="00B2692C"/>
    <w:rsid w:val="00B26CD5"/>
    <w:rsid w:val="00B2700D"/>
    <w:rsid w:val="00B27510"/>
    <w:rsid w:val="00B27D20"/>
    <w:rsid w:val="00B3234C"/>
    <w:rsid w:val="00B37F6A"/>
    <w:rsid w:val="00B459DA"/>
    <w:rsid w:val="00B45D92"/>
    <w:rsid w:val="00B50243"/>
    <w:rsid w:val="00B50509"/>
    <w:rsid w:val="00B50CC2"/>
    <w:rsid w:val="00B52113"/>
    <w:rsid w:val="00B52C43"/>
    <w:rsid w:val="00B5501F"/>
    <w:rsid w:val="00B55A16"/>
    <w:rsid w:val="00B55A8F"/>
    <w:rsid w:val="00B57D94"/>
    <w:rsid w:val="00B6049B"/>
    <w:rsid w:val="00B6224A"/>
    <w:rsid w:val="00B63843"/>
    <w:rsid w:val="00B638FC"/>
    <w:rsid w:val="00B6472F"/>
    <w:rsid w:val="00B66B39"/>
    <w:rsid w:val="00B7113E"/>
    <w:rsid w:val="00B726DA"/>
    <w:rsid w:val="00B72E9F"/>
    <w:rsid w:val="00B73820"/>
    <w:rsid w:val="00B73EE0"/>
    <w:rsid w:val="00B741B4"/>
    <w:rsid w:val="00B757B2"/>
    <w:rsid w:val="00B769B8"/>
    <w:rsid w:val="00B77152"/>
    <w:rsid w:val="00B80526"/>
    <w:rsid w:val="00B83066"/>
    <w:rsid w:val="00B849D2"/>
    <w:rsid w:val="00B85E5E"/>
    <w:rsid w:val="00B90B59"/>
    <w:rsid w:val="00B926C4"/>
    <w:rsid w:val="00B928E6"/>
    <w:rsid w:val="00B932A2"/>
    <w:rsid w:val="00B96F19"/>
    <w:rsid w:val="00B97053"/>
    <w:rsid w:val="00BA1DBF"/>
    <w:rsid w:val="00BA20A7"/>
    <w:rsid w:val="00BA3398"/>
    <w:rsid w:val="00BA5B3C"/>
    <w:rsid w:val="00BA6508"/>
    <w:rsid w:val="00BB39F6"/>
    <w:rsid w:val="00BB552E"/>
    <w:rsid w:val="00BC3946"/>
    <w:rsid w:val="00BC489C"/>
    <w:rsid w:val="00BD0F83"/>
    <w:rsid w:val="00BD1D86"/>
    <w:rsid w:val="00BD238F"/>
    <w:rsid w:val="00BD5898"/>
    <w:rsid w:val="00BE1B54"/>
    <w:rsid w:val="00BE3B36"/>
    <w:rsid w:val="00BE3BC4"/>
    <w:rsid w:val="00BE4086"/>
    <w:rsid w:val="00BE55DF"/>
    <w:rsid w:val="00BE56A5"/>
    <w:rsid w:val="00BE5CC1"/>
    <w:rsid w:val="00BF018D"/>
    <w:rsid w:val="00BF31CD"/>
    <w:rsid w:val="00BF32A6"/>
    <w:rsid w:val="00C025DB"/>
    <w:rsid w:val="00C03752"/>
    <w:rsid w:val="00C10BCE"/>
    <w:rsid w:val="00C1287F"/>
    <w:rsid w:val="00C132A6"/>
    <w:rsid w:val="00C1578F"/>
    <w:rsid w:val="00C16BC3"/>
    <w:rsid w:val="00C22919"/>
    <w:rsid w:val="00C24DAD"/>
    <w:rsid w:val="00C2627E"/>
    <w:rsid w:val="00C27FC0"/>
    <w:rsid w:val="00C3170F"/>
    <w:rsid w:val="00C3340B"/>
    <w:rsid w:val="00C33739"/>
    <w:rsid w:val="00C35A37"/>
    <w:rsid w:val="00C35C10"/>
    <w:rsid w:val="00C370BD"/>
    <w:rsid w:val="00C404F1"/>
    <w:rsid w:val="00C43514"/>
    <w:rsid w:val="00C442EE"/>
    <w:rsid w:val="00C478FB"/>
    <w:rsid w:val="00C514AD"/>
    <w:rsid w:val="00C52A73"/>
    <w:rsid w:val="00C5791A"/>
    <w:rsid w:val="00C60D33"/>
    <w:rsid w:val="00C61109"/>
    <w:rsid w:val="00C6143E"/>
    <w:rsid w:val="00C621C8"/>
    <w:rsid w:val="00C6319C"/>
    <w:rsid w:val="00C63646"/>
    <w:rsid w:val="00C641D6"/>
    <w:rsid w:val="00C643D1"/>
    <w:rsid w:val="00C645ED"/>
    <w:rsid w:val="00C64817"/>
    <w:rsid w:val="00C64EA5"/>
    <w:rsid w:val="00C7387E"/>
    <w:rsid w:val="00C74503"/>
    <w:rsid w:val="00C77738"/>
    <w:rsid w:val="00C823D5"/>
    <w:rsid w:val="00C82441"/>
    <w:rsid w:val="00C84324"/>
    <w:rsid w:val="00C84BB3"/>
    <w:rsid w:val="00C861E0"/>
    <w:rsid w:val="00C9190C"/>
    <w:rsid w:val="00C92D9F"/>
    <w:rsid w:val="00C97B47"/>
    <w:rsid w:val="00CA06ED"/>
    <w:rsid w:val="00CA1CB8"/>
    <w:rsid w:val="00CA3580"/>
    <w:rsid w:val="00CA5AC1"/>
    <w:rsid w:val="00CA6254"/>
    <w:rsid w:val="00CA6A4E"/>
    <w:rsid w:val="00CB037A"/>
    <w:rsid w:val="00CB1991"/>
    <w:rsid w:val="00CB1AE1"/>
    <w:rsid w:val="00CB271A"/>
    <w:rsid w:val="00CB4042"/>
    <w:rsid w:val="00CB6803"/>
    <w:rsid w:val="00CB72EF"/>
    <w:rsid w:val="00CB787C"/>
    <w:rsid w:val="00CC18A4"/>
    <w:rsid w:val="00CC2FDC"/>
    <w:rsid w:val="00CC4282"/>
    <w:rsid w:val="00CC5160"/>
    <w:rsid w:val="00CC5986"/>
    <w:rsid w:val="00CC78B9"/>
    <w:rsid w:val="00CD1993"/>
    <w:rsid w:val="00CD32C3"/>
    <w:rsid w:val="00CD6882"/>
    <w:rsid w:val="00CD747B"/>
    <w:rsid w:val="00CE3EF5"/>
    <w:rsid w:val="00CE4903"/>
    <w:rsid w:val="00CE5A5C"/>
    <w:rsid w:val="00CE6627"/>
    <w:rsid w:val="00CE6649"/>
    <w:rsid w:val="00CE6E83"/>
    <w:rsid w:val="00CE78F1"/>
    <w:rsid w:val="00CF1E6C"/>
    <w:rsid w:val="00CF37CB"/>
    <w:rsid w:val="00CF422B"/>
    <w:rsid w:val="00CF4366"/>
    <w:rsid w:val="00CF45B2"/>
    <w:rsid w:val="00CF4A03"/>
    <w:rsid w:val="00CF4E26"/>
    <w:rsid w:val="00CF64B4"/>
    <w:rsid w:val="00CF7A14"/>
    <w:rsid w:val="00D00362"/>
    <w:rsid w:val="00D035B2"/>
    <w:rsid w:val="00D0443C"/>
    <w:rsid w:val="00D1321D"/>
    <w:rsid w:val="00D22DA3"/>
    <w:rsid w:val="00D2370D"/>
    <w:rsid w:val="00D272E4"/>
    <w:rsid w:val="00D27ABE"/>
    <w:rsid w:val="00D314E2"/>
    <w:rsid w:val="00D3261E"/>
    <w:rsid w:val="00D32621"/>
    <w:rsid w:val="00D32AE3"/>
    <w:rsid w:val="00D367EC"/>
    <w:rsid w:val="00D411EB"/>
    <w:rsid w:val="00D4319E"/>
    <w:rsid w:val="00D442B4"/>
    <w:rsid w:val="00D449AA"/>
    <w:rsid w:val="00D51ED7"/>
    <w:rsid w:val="00D53DC0"/>
    <w:rsid w:val="00D55D10"/>
    <w:rsid w:val="00D57F0F"/>
    <w:rsid w:val="00D62266"/>
    <w:rsid w:val="00D65147"/>
    <w:rsid w:val="00D668C2"/>
    <w:rsid w:val="00D70668"/>
    <w:rsid w:val="00D75712"/>
    <w:rsid w:val="00D7660A"/>
    <w:rsid w:val="00D80A46"/>
    <w:rsid w:val="00D84035"/>
    <w:rsid w:val="00D93D2C"/>
    <w:rsid w:val="00D94224"/>
    <w:rsid w:val="00D943C8"/>
    <w:rsid w:val="00D959EA"/>
    <w:rsid w:val="00D96E5B"/>
    <w:rsid w:val="00D970CA"/>
    <w:rsid w:val="00DA0BE6"/>
    <w:rsid w:val="00DA2696"/>
    <w:rsid w:val="00DA59BA"/>
    <w:rsid w:val="00DA6CDC"/>
    <w:rsid w:val="00DB34CF"/>
    <w:rsid w:val="00DB4B5B"/>
    <w:rsid w:val="00DB68EC"/>
    <w:rsid w:val="00DC03A8"/>
    <w:rsid w:val="00DC07DC"/>
    <w:rsid w:val="00DC4937"/>
    <w:rsid w:val="00DC4E49"/>
    <w:rsid w:val="00DC6455"/>
    <w:rsid w:val="00DD157C"/>
    <w:rsid w:val="00DD2184"/>
    <w:rsid w:val="00DD2502"/>
    <w:rsid w:val="00DD68A9"/>
    <w:rsid w:val="00DE2C85"/>
    <w:rsid w:val="00DE3BDF"/>
    <w:rsid w:val="00DE3F45"/>
    <w:rsid w:val="00DE5CF0"/>
    <w:rsid w:val="00DE60BC"/>
    <w:rsid w:val="00DE724B"/>
    <w:rsid w:val="00DF11B5"/>
    <w:rsid w:val="00DF4A1B"/>
    <w:rsid w:val="00DF53CD"/>
    <w:rsid w:val="00E04B80"/>
    <w:rsid w:val="00E05AED"/>
    <w:rsid w:val="00E05BE9"/>
    <w:rsid w:val="00E07800"/>
    <w:rsid w:val="00E15E54"/>
    <w:rsid w:val="00E2055A"/>
    <w:rsid w:val="00E224CF"/>
    <w:rsid w:val="00E25736"/>
    <w:rsid w:val="00E27684"/>
    <w:rsid w:val="00E35260"/>
    <w:rsid w:val="00E35827"/>
    <w:rsid w:val="00E37A1C"/>
    <w:rsid w:val="00E413D0"/>
    <w:rsid w:val="00E41F64"/>
    <w:rsid w:val="00E43158"/>
    <w:rsid w:val="00E44083"/>
    <w:rsid w:val="00E467E7"/>
    <w:rsid w:val="00E52FA2"/>
    <w:rsid w:val="00E533AE"/>
    <w:rsid w:val="00E53CFE"/>
    <w:rsid w:val="00E53F00"/>
    <w:rsid w:val="00E55DB2"/>
    <w:rsid w:val="00E613BF"/>
    <w:rsid w:val="00E63141"/>
    <w:rsid w:val="00E63158"/>
    <w:rsid w:val="00E65D06"/>
    <w:rsid w:val="00E65FF5"/>
    <w:rsid w:val="00E66CD6"/>
    <w:rsid w:val="00E66DFE"/>
    <w:rsid w:val="00E670A2"/>
    <w:rsid w:val="00E74893"/>
    <w:rsid w:val="00E74D33"/>
    <w:rsid w:val="00E75123"/>
    <w:rsid w:val="00E76B7A"/>
    <w:rsid w:val="00E800A6"/>
    <w:rsid w:val="00E80563"/>
    <w:rsid w:val="00E809B1"/>
    <w:rsid w:val="00E80BCF"/>
    <w:rsid w:val="00E84FB7"/>
    <w:rsid w:val="00E854AA"/>
    <w:rsid w:val="00E87699"/>
    <w:rsid w:val="00E909A3"/>
    <w:rsid w:val="00E90D4E"/>
    <w:rsid w:val="00E93D02"/>
    <w:rsid w:val="00E969F8"/>
    <w:rsid w:val="00E97BA7"/>
    <w:rsid w:val="00EA08CA"/>
    <w:rsid w:val="00EA20E4"/>
    <w:rsid w:val="00EB256B"/>
    <w:rsid w:val="00EB4281"/>
    <w:rsid w:val="00EB524B"/>
    <w:rsid w:val="00EC351C"/>
    <w:rsid w:val="00EC5AAD"/>
    <w:rsid w:val="00EC74CD"/>
    <w:rsid w:val="00ED3440"/>
    <w:rsid w:val="00ED4315"/>
    <w:rsid w:val="00ED483B"/>
    <w:rsid w:val="00ED49DA"/>
    <w:rsid w:val="00ED7535"/>
    <w:rsid w:val="00ED75EE"/>
    <w:rsid w:val="00EE174A"/>
    <w:rsid w:val="00EE2F26"/>
    <w:rsid w:val="00EE2F97"/>
    <w:rsid w:val="00EE4643"/>
    <w:rsid w:val="00EF6E19"/>
    <w:rsid w:val="00EF6E97"/>
    <w:rsid w:val="00EF76C3"/>
    <w:rsid w:val="00F046B6"/>
    <w:rsid w:val="00F107E7"/>
    <w:rsid w:val="00F11D4D"/>
    <w:rsid w:val="00F14EA7"/>
    <w:rsid w:val="00F17ABC"/>
    <w:rsid w:val="00F22D42"/>
    <w:rsid w:val="00F23515"/>
    <w:rsid w:val="00F2386E"/>
    <w:rsid w:val="00F26816"/>
    <w:rsid w:val="00F30868"/>
    <w:rsid w:val="00F31879"/>
    <w:rsid w:val="00F32A39"/>
    <w:rsid w:val="00F33333"/>
    <w:rsid w:val="00F33893"/>
    <w:rsid w:val="00F33E46"/>
    <w:rsid w:val="00F34637"/>
    <w:rsid w:val="00F36D85"/>
    <w:rsid w:val="00F37424"/>
    <w:rsid w:val="00F40587"/>
    <w:rsid w:val="00F4063A"/>
    <w:rsid w:val="00F45409"/>
    <w:rsid w:val="00F51D3A"/>
    <w:rsid w:val="00F5445A"/>
    <w:rsid w:val="00F56F16"/>
    <w:rsid w:val="00F5702C"/>
    <w:rsid w:val="00F572E5"/>
    <w:rsid w:val="00F57A2C"/>
    <w:rsid w:val="00F63456"/>
    <w:rsid w:val="00F66239"/>
    <w:rsid w:val="00F666B0"/>
    <w:rsid w:val="00F70AA0"/>
    <w:rsid w:val="00F72640"/>
    <w:rsid w:val="00F72727"/>
    <w:rsid w:val="00F757D2"/>
    <w:rsid w:val="00F75C17"/>
    <w:rsid w:val="00F7655F"/>
    <w:rsid w:val="00F77161"/>
    <w:rsid w:val="00F80CC1"/>
    <w:rsid w:val="00F84BD7"/>
    <w:rsid w:val="00F85446"/>
    <w:rsid w:val="00F86B22"/>
    <w:rsid w:val="00F873B0"/>
    <w:rsid w:val="00F901D3"/>
    <w:rsid w:val="00F909A5"/>
    <w:rsid w:val="00F91B42"/>
    <w:rsid w:val="00F92391"/>
    <w:rsid w:val="00F9410D"/>
    <w:rsid w:val="00F95200"/>
    <w:rsid w:val="00F97830"/>
    <w:rsid w:val="00FA5DDE"/>
    <w:rsid w:val="00FA77FF"/>
    <w:rsid w:val="00FB04C3"/>
    <w:rsid w:val="00FB382C"/>
    <w:rsid w:val="00FB38E6"/>
    <w:rsid w:val="00FB3B3C"/>
    <w:rsid w:val="00FB4CA6"/>
    <w:rsid w:val="00FB56BD"/>
    <w:rsid w:val="00FB5A87"/>
    <w:rsid w:val="00FC5094"/>
    <w:rsid w:val="00FC69FD"/>
    <w:rsid w:val="00FC6BAF"/>
    <w:rsid w:val="00FD5B47"/>
    <w:rsid w:val="00FD5CF8"/>
    <w:rsid w:val="00FD6612"/>
    <w:rsid w:val="00FD77DB"/>
    <w:rsid w:val="00FE6B0C"/>
    <w:rsid w:val="00FF064F"/>
    <w:rsid w:val="00FF2C71"/>
    <w:rsid w:val="00FF2E22"/>
    <w:rsid w:val="00FF3F47"/>
    <w:rsid w:val="00FF46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44D398-50DF-C445-B368-618135C3E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962D4"/>
    <w:pPr>
      <w:suppressAutoHyphens/>
    </w:pPr>
    <w:rPr>
      <w:rFonts w:eastAsia="Arial Unicode MS" w:cs="Mangal"/>
      <w:kern w:val="1"/>
      <w:sz w:val="24"/>
      <w:szCs w:val="24"/>
      <w:lang w:eastAsia="hi-IN" w:bidi="hi-IN"/>
    </w:rPr>
  </w:style>
  <w:style w:type="paragraph" w:styleId="Titolo1">
    <w:name w:val="heading 1"/>
    <w:basedOn w:val="Normale"/>
    <w:next w:val="Normale"/>
    <w:link w:val="Titolo1Carattere"/>
    <w:uiPriority w:val="99"/>
    <w:qFormat/>
    <w:rsid w:val="000962D4"/>
    <w:pPr>
      <w:keepNext/>
      <w:spacing w:before="240" w:after="60"/>
      <w:outlineLvl w:val="0"/>
    </w:pPr>
    <w:rPr>
      <w:rFonts w:eastAsia="Times New Roman"/>
      <w:b/>
      <w:bCs/>
      <w:kern w:val="32"/>
      <w:sz w:val="28"/>
      <w:szCs w:val="2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rsid w:val="000962D4"/>
    <w:rPr>
      <w:rFonts w:ascii="Calibri" w:eastAsia="Times New Roman" w:hAnsi="Calibri" w:cs="Mangal"/>
      <w:b/>
      <w:bCs/>
      <w:kern w:val="32"/>
      <w:sz w:val="28"/>
      <w:szCs w:val="29"/>
      <w:lang w:eastAsia="hi-IN" w:bidi="hi-IN"/>
    </w:rPr>
  </w:style>
  <w:style w:type="paragraph" w:styleId="PreformattatoHTML">
    <w:name w:val="HTML Preformatted"/>
    <w:basedOn w:val="Normale"/>
    <w:link w:val="PreformattatoHTMLCarattere"/>
    <w:uiPriority w:val="99"/>
    <w:unhideWhenUsed/>
    <w:rsid w:val="00096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Times New Roman"/>
      <w:kern w:val="0"/>
      <w:sz w:val="20"/>
      <w:szCs w:val="20"/>
      <w:lang w:eastAsia="it-IT" w:bidi="ar-SA"/>
    </w:rPr>
  </w:style>
  <w:style w:type="character" w:customStyle="1" w:styleId="PreformattatoHTMLCarattere">
    <w:name w:val="Preformattato HTML Carattere"/>
    <w:link w:val="PreformattatoHTML"/>
    <w:uiPriority w:val="99"/>
    <w:rsid w:val="000962D4"/>
    <w:rPr>
      <w:rFonts w:ascii="Courier New" w:eastAsia="Times New Roman" w:hAnsi="Courier New" w:cs="Courier New"/>
      <w:sz w:val="20"/>
      <w:szCs w:val="20"/>
      <w:lang w:eastAsia="it-IT"/>
    </w:rPr>
  </w:style>
  <w:style w:type="paragraph" w:customStyle="1" w:styleId="EndNoteBibliography">
    <w:name w:val="EndNote Bibliography"/>
    <w:basedOn w:val="Normale"/>
    <w:link w:val="EndNoteBibliographyCarattere"/>
    <w:rsid w:val="000962D4"/>
    <w:rPr>
      <w:rFonts w:ascii="Courier New" w:hAnsi="Courier New" w:cs="Courier New"/>
      <w:noProof/>
      <w:sz w:val="20"/>
    </w:rPr>
  </w:style>
  <w:style w:type="character" w:customStyle="1" w:styleId="EndNoteBibliographyCarattere">
    <w:name w:val="EndNote Bibliography Carattere"/>
    <w:link w:val="EndNoteBibliography"/>
    <w:rsid w:val="000962D4"/>
    <w:rPr>
      <w:rFonts w:ascii="Courier New" w:eastAsia="Arial Unicode MS" w:hAnsi="Courier New" w:cs="Courier New"/>
      <w:noProof/>
      <w:kern w:val="1"/>
      <w:sz w:val="20"/>
      <w:szCs w:val="24"/>
      <w:lang w:eastAsia="hi-IN" w:bidi="hi-IN"/>
    </w:rPr>
  </w:style>
  <w:style w:type="table" w:styleId="Grigliatabella">
    <w:name w:val="Table Grid"/>
    <w:basedOn w:val="Tabellanormale"/>
    <w:uiPriority w:val="59"/>
    <w:rsid w:val="00F75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basedOn w:val="Carpredefinitoparagrafo"/>
    <w:rsid w:val="00E35260"/>
  </w:style>
  <w:style w:type="paragraph" w:styleId="NormaleWeb">
    <w:name w:val="Normal (Web)"/>
    <w:basedOn w:val="Normale"/>
    <w:uiPriority w:val="99"/>
    <w:semiHidden/>
    <w:unhideWhenUsed/>
    <w:rsid w:val="00BE3BC4"/>
    <w:pPr>
      <w:suppressAutoHyphens w:val="0"/>
      <w:spacing w:before="100" w:beforeAutospacing="1" w:after="100" w:afterAutospacing="1"/>
    </w:pPr>
    <w:rPr>
      <w:rFonts w:ascii="Times New Roman" w:eastAsia="Times New Roman" w:hAnsi="Times New Roman" w:cs="Times New Roman"/>
      <w:kern w:val="0"/>
      <w:lang w:eastAsia="it-IT" w:bidi="ar-SA"/>
    </w:rPr>
  </w:style>
  <w:style w:type="character" w:styleId="Enfasigrassetto">
    <w:name w:val="Strong"/>
    <w:uiPriority w:val="22"/>
    <w:qFormat/>
    <w:rsid w:val="00BE3BC4"/>
    <w:rPr>
      <w:b/>
      <w:bCs/>
    </w:rPr>
  </w:style>
  <w:style w:type="character" w:customStyle="1" w:styleId="figuretitletext">
    <w:name w:val="figure__title__text"/>
    <w:basedOn w:val="Carpredefinitoparagrafo"/>
    <w:rsid w:val="009C2FD0"/>
  </w:style>
  <w:style w:type="paragraph" w:styleId="Intestazione">
    <w:name w:val="header"/>
    <w:basedOn w:val="Normale"/>
    <w:link w:val="IntestazioneCarattere"/>
    <w:uiPriority w:val="99"/>
    <w:unhideWhenUsed/>
    <w:rsid w:val="00B741B4"/>
    <w:pPr>
      <w:tabs>
        <w:tab w:val="center" w:pos="4819"/>
        <w:tab w:val="right" w:pos="9638"/>
      </w:tabs>
    </w:pPr>
    <w:rPr>
      <w:szCs w:val="21"/>
    </w:rPr>
  </w:style>
  <w:style w:type="character" w:customStyle="1" w:styleId="IntestazioneCarattere">
    <w:name w:val="Intestazione Carattere"/>
    <w:link w:val="Intestazione"/>
    <w:uiPriority w:val="99"/>
    <w:rsid w:val="00B741B4"/>
    <w:rPr>
      <w:rFonts w:eastAsia="Arial Unicode MS" w:cs="Mangal"/>
      <w:kern w:val="1"/>
      <w:sz w:val="24"/>
      <w:szCs w:val="21"/>
      <w:lang w:eastAsia="hi-IN" w:bidi="hi-IN"/>
    </w:rPr>
  </w:style>
  <w:style w:type="paragraph" w:styleId="Pidipagina">
    <w:name w:val="footer"/>
    <w:basedOn w:val="Normale"/>
    <w:link w:val="PidipaginaCarattere"/>
    <w:uiPriority w:val="99"/>
    <w:unhideWhenUsed/>
    <w:rsid w:val="00B741B4"/>
    <w:pPr>
      <w:tabs>
        <w:tab w:val="center" w:pos="4819"/>
        <w:tab w:val="right" w:pos="9638"/>
      </w:tabs>
    </w:pPr>
    <w:rPr>
      <w:szCs w:val="21"/>
    </w:rPr>
  </w:style>
  <w:style w:type="character" w:customStyle="1" w:styleId="PidipaginaCarattere">
    <w:name w:val="Piè di pagina Carattere"/>
    <w:link w:val="Pidipagina"/>
    <w:uiPriority w:val="99"/>
    <w:rsid w:val="00B741B4"/>
    <w:rPr>
      <w:rFonts w:eastAsia="Arial Unicode MS" w:cs="Mangal"/>
      <w:kern w:val="1"/>
      <w:sz w:val="24"/>
      <w:szCs w:val="21"/>
      <w:lang w:eastAsia="hi-IN" w:bidi="hi-IN"/>
    </w:rPr>
  </w:style>
  <w:style w:type="character" w:styleId="Rimandocommento">
    <w:name w:val="annotation reference"/>
    <w:uiPriority w:val="99"/>
    <w:semiHidden/>
    <w:unhideWhenUsed/>
    <w:rsid w:val="007E6C57"/>
    <w:rPr>
      <w:sz w:val="16"/>
      <w:szCs w:val="16"/>
    </w:rPr>
  </w:style>
  <w:style w:type="paragraph" w:styleId="Testocommento">
    <w:name w:val="annotation text"/>
    <w:basedOn w:val="Normale"/>
    <w:link w:val="TestocommentoCarattere"/>
    <w:uiPriority w:val="99"/>
    <w:semiHidden/>
    <w:unhideWhenUsed/>
    <w:rsid w:val="007E6C57"/>
    <w:rPr>
      <w:sz w:val="20"/>
      <w:szCs w:val="18"/>
    </w:rPr>
  </w:style>
  <w:style w:type="character" w:customStyle="1" w:styleId="TestocommentoCarattere">
    <w:name w:val="Testo commento Carattere"/>
    <w:link w:val="Testocommento"/>
    <w:uiPriority w:val="99"/>
    <w:semiHidden/>
    <w:rsid w:val="007E6C57"/>
    <w:rPr>
      <w:rFonts w:eastAsia="Arial Unicode MS" w:cs="Mangal"/>
      <w:kern w:val="1"/>
      <w:szCs w:val="18"/>
      <w:lang w:eastAsia="hi-IN" w:bidi="hi-IN"/>
    </w:rPr>
  </w:style>
  <w:style w:type="paragraph" w:styleId="Soggettocommento">
    <w:name w:val="annotation subject"/>
    <w:basedOn w:val="Testocommento"/>
    <w:next w:val="Testocommento"/>
    <w:link w:val="SoggettocommentoCarattere"/>
    <w:uiPriority w:val="99"/>
    <w:semiHidden/>
    <w:unhideWhenUsed/>
    <w:rsid w:val="007E6C57"/>
    <w:rPr>
      <w:b/>
      <w:bCs/>
    </w:rPr>
  </w:style>
  <w:style w:type="character" w:customStyle="1" w:styleId="SoggettocommentoCarattere">
    <w:name w:val="Soggetto commento Carattere"/>
    <w:link w:val="Soggettocommento"/>
    <w:uiPriority w:val="99"/>
    <w:semiHidden/>
    <w:rsid w:val="007E6C57"/>
    <w:rPr>
      <w:rFonts w:eastAsia="Arial Unicode MS" w:cs="Mangal"/>
      <w:b/>
      <w:bCs/>
      <w:kern w:val="1"/>
      <w:szCs w:val="18"/>
      <w:lang w:eastAsia="hi-IN" w:bidi="hi-IN"/>
    </w:rPr>
  </w:style>
  <w:style w:type="paragraph" w:styleId="Testofumetto">
    <w:name w:val="Balloon Text"/>
    <w:basedOn w:val="Normale"/>
    <w:link w:val="TestofumettoCarattere"/>
    <w:uiPriority w:val="99"/>
    <w:semiHidden/>
    <w:unhideWhenUsed/>
    <w:rsid w:val="007E6C57"/>
    <w:rPr>
      <w:rFonts w:ascii="Tahoma" w:hAnsi="Tahoma"/>
      <w:sz w:val="16"/>
      <w:szCs w:val="14"/>
    </w:rPr>
  </w:style>
  <w:style w:type="character" w:customStyle="1" w:styleId="TestofumettoCarattere">
    <w:name w:val="Testo fumetto Carattere"/>
    <w:link w:val="Testofumetto"/>
    <w:uiPriority w:val="99"/>
    <w:semiHidden/>
    <w:rsid w:val="007E6C57"/>
    <w:rPr>
      <w:rFonts w:ascii="Tahoma" w:eastAsia="Arial Unicode MS" w:hAnsi="Tahoma" w:cs="Mangal"/>
      <w:kern w:val="1"/>
      <w:sz w:val="16"/>
      <w:szCs w:val="14"/>
      <w:lang w:eastAsia="hi-IN" w:bidi="hi-IN"/>
    </w:rPr>
  </w:style>
  <w:style w:type="character" w:styleId="Collegamentoipertestuale">
    <w:name w:val="Hyperlink"/>
    <w:uiPriority w:val="99"/>
    <w:unhideWhenUsed/>
    <w:rsid w:val="00C025DB"/>
    <w:rPr>
      <w:color w:val="0000FF"/>
      <w:u w:val="single"/>
    </w:rPr>
  </w:style>
  <w:style w:type="character" w:customStyle="1" w:styleId="Menzionenonrisolta1">
    <w:name w:val="Menzione non risolta1"/>
    <w:basedOn w:val="Carpredefinitoparagrafo"/>
    <w:uiPriority w:val="99"/>
    <w:semiHidden/>
    <w:unhideWhenUsed/>
    <w:rsid w:val="00B72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19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1A058-DFC8-8A43-96C8-2DFC67541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5764</Words>
  <Characters>32861</Characters>
  <Application>Microsoft Office Word</Application>
  <DocSecurity>0</DocSecurity>
  <Lines>273</Lines>
  <Paragraphs>77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Ludovico Maria Garau</dc:creator>
  <cp:lastModifiedBy>Microsoft Office User</cp:lastModifiedBy>
  <cp:revision>2</cp:revision>
  <dcterms:created xsi:type="dcterms:W3CDTF">2020-09-29T14:26:00Z</dcterms:created>
  <dcterms:modified xsi:type="dcterms:W3CDTF">2020-09-29T14:26:00Z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http://www.zotero.org/styles/clinical-nuclear-medicine</vt:lpwstr>
  </property>
  <property fmtid="{D5CDD505-2E9C-101B-9397-08002B2CF9AE}" pid="13" name="Mendeley Recent Style Name 5_1">
    <vt:lpwstr>Clinical Nuclear Medicine</vt:lpwstr>
  </property>
  <property fmtid="{D5CDD505-2E9C-101B-9397-08002B2CF9AE}" pid="14" name="Mendeley Recent Style Id 6_1">
    <vt:lpwstr>http://www.zotero.org/styles/european-journal-of-radiology</vt:lpwstr>
  </property>
  <property fmtid="{D5CDD505-2E9C-101B-9397-08002B2CF9AE}" pid="15" name="Mendeley Recent Style Name 6_1">
    <vt:lpwstr>European Journal of Radiology</vt:lpwstr>
  </property>
  <property fmtid="{D5CDD505-2E9C-101B-9397-08002B2CF9AE}" pid="16" name="Mendeley Recent Style Id 7_1">
    <vt:lpwstr>http://www.zotero.org/styles/journal-of-nuclear-medicine-technology</vt:lpwstr>
  </property>
  <property fmtid="{D5CDD505-2E9C-101B-9397-08002B2CF9AE}" pid="17" name="Mendeley Recent Style Name 7_1">
    <vt:lpwstr>Journal of Nuclear Medicine Technology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http://www.zotero.org/styles/nuclear-medicine-and-molecular-imaging</vt:lpwstr>
  </property>
  <property fmtid="{D5CDD505-2E9C-101B-9397-08002B2CF9AE}" pid="21" name="Mendeley Recent Style Name 9_1">
    <vt:lpwstr>Nuclear Medicine and Molecular Imaging</vt:lpwstr>
  </property>
</Properties>
</file>